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A585F" w:rsidR="00B579FA" w:rsidP="009E44D5" w:rsidRDefault="00AC41CB" w14:paraId="762EC02E" w14:textId="68AD99D3">
      <w:pPr>
        <w:jc w:val="center"/>
        <w:rPr>
          <w:b/>
          <w:sz w:val="22"/>
          <w:szCs w:val="22"/>
        </w:rPr>
      </w:pPr>
      <w:r w:rsidRPr="008A585F">
        <w:rPr>
          <w:b/>
          <w:sz w:val="22"/>
          <w:szCs w:val="22"/>
        </w:rPr>
        <w:t>Elvira J. Abrica, Ph.D.</w:t>
      </w:r>
    </w:p>
    <w:p w:rsidRPr="008A585F" w:rsidR="00B579FA" w:rsidP="00F00E50" w:rsidRDefault="00B579FA" w14:paraId="7A8FA2F6" w14:textId="37E3F693">
      <w:pPr>
        <w:jc w:val="center"/>
        <w:rPr>
          <w:sz w:val="22"/>
          <w:szCs w:val="22"/>
        </w:rPr>
      </w:pPr>
      <w:r w:rsidRPr="008A585F">
        <w:rPr>
          <w:sz w:val="22"/>
          <w:szCs w:val="22"/>
        </w:rPr>
        <w:t>University of Nebraska</w:t>
      </w:r>
      <w:r w:rsidRPr="008A585F" w:rsidR="00225ED3">
        <w:rPr>
          <w:sz w:val="22"/>
          <w:szCs w:val="22"/>
        </w:rPr>
        <w:t>-</w:t>
      </w:r>
      <w:r w:rsidRPr="008A585F">
        <w:rPr>
          <w:sz w:val="22"/>
          <w:szCs w:val="22"/>
        </w:rPr>
        <w:t>Lincoln</w:t>
      </w:r>
      <w:r w:rsidRPr="008A585F">
        <w:rPr>
          <w:sz w:val="22"/>
          <w:szCs w:val="22"/>
        </w:rPr>
        <w:tab/>
      </w:r>
    </w:p>
    <w:p w:rsidRPr="008A585F" w:rsidR="00B579FA" w:rsidP="00F00E50" w:rsidRDefault="00B579FA" w14:paraId="736BBA1D" w14:textId="3B70B723">
      <w:pPr>
        <w:jc w:val="center"/>
        <w:rPr>
          <w:sz w:val="22"/>
          <w:szCs w:val="22"/>
        </w:rPr>
      </w:pPr>
      <w:r w:rsidRPr="008A585F">
        <w:rPr>
          <w:sz w:val="22"/>
          <w:szCs w:val="22"/>
        </w:rPr>
        <w:t>Dep</w:t>
      </w:r>
      <w:r w:rsidRPr="008A585F" w:rsidR="00225ED3">
        <w:rPr>
          <w:sz w:val="22"/>
          <w:szCs w:val="22"/>
        </w:rPr>
        <w:t>artmen</w:t>
      </w:r>
      <w:r w:rsidRPr="008A585F">
        <w:rPr>
          <w:sz w:val="22"/>
          <w:szCs w:val="22"/>
        </w:rPr>
        <w:t>t of Educational Administration</w:t>
      </w:r>
    </w:p>
    <w:p w:rsidRPr="008A585F" w:rsidR="00B579FA" w:rsidP="00F00E50" w:rsidRDefault="00B579FA" w14:paraId="06CFE964" w14:textId="0AA62E5C">
      <w:pPr>
        <w:jc w:val="center"/>
        <w:rPr>
          <w:sz w:val="22"/>
          <w:szCs w:val="22"/>
        </w:rPr>
      </w:pPr>
      <w:r w:rsidRPr="008A585F">
        <w:rPr>
          <w:sz w:val="22"/>
          <w:szCs w:val="22"/>
        </w:rPr>
        <w:t>College of Education and Human Sciences</w:t>
      </w:r>
    </w:p>
    <w:p w:rsidRPr="008A585F" w:rsidR="00225ED3" w:rsidP="00F00E50" w:rsidRDefault="009E44D5" w14:paraId="0EBD5EEE" w14:textId="31DE85D9">
      <w:pPr>
        <w:jc w:val="center"/>
        <w:rPr>
          <w:sz w:val="22"/>
          <w:szCs w:val="22"/>
        </w:rPr>
      </w:pPr>
      <w:r w:rsidRPr="008A585F">
        <w:rPr>
          <w:sz w:val="22"/>
          <w:szCs w:val="22"/>
        </w:rPr>
        <w:t xml:space="preserve">141 Teachers College Hall </w:t>
      </w:r>
      <w:r w:rsidRPr="008A585F" w:rsidR="00B579FA">
        <w:rPr>
          <w:rFonts w:eastAsia="MingLiU"/>
          <w:sz w:val="22"/>
          <w:szCs w:val="22"/>
        </w:rPr>
        <w:br/>
      </w:r>
      <w:r w:rsidRPr="008A585F" w:rsidR="00B579FA">
        <w:rPr>
          <w:sz w:val="22"/>
          <w:szCs w:val="22"/>
        </w:rPr>
        <w:t>Lincoln</w:t>
      </w:r>
      <w:r w:rsidRPr="008A585F" w:rsidR="00225ED3">
        <w:rPr>
          <w:sz w:val="22"/>
          <w:szCs w:val="22"/>
        </w:rPr>
        <w:t>,</w:t>
      </w:r>
      <w:r w:rsidRPr="008A585F" w:rsidR="00B579FA">
        <w:rPr>
          <w:sz w:val="22"/>
          <w:szCs w:val="22"/>
        </w:rPr>
        <w:t xml:space="preserve"> NE 68588-0360</w:t>
      </w:r>
    </w:p>
    <w:p w:rsidRPr="008A585F" w:rsidR="00B579FA" w:rsidP="00F00E50" w:rsidRDefault="006C34BE" w14:paraId="713968BB" w14:textId="0CD33726">
      <w:pPr>
        <w:jc w:val="center"/>
        <w:rPr>
          <w:sz w:val="22"/>
          <w:szCs w:val="22"/>
        </w:rPr>
      </w:pPr>
      <w:hyperlink w:history="1" r:id="rId8">
        <w:r w:rsidRPr="008A585F">
          <w:rPr>
            <w:rStyle w:val="Hyperlink"/>
            <w:sz w:val="22"/>
            <w:szCs w:val="22"/>
          </w:rPr>
          <w:t>elvira.abrica@unl.edu</w:t>
        </w:r>
      </w:hyperlink>
    </w:p>
    <w:p w:rsidR="006C34BE" w:rsidP="00F00E50" w:rsidRDefault="006C34BE" w14:paraId="515348D7" w14:textId="77777777">
      <w:pPr>
        <w:jc w:val="center"/>
        <w:rPr>
          <w:sz w:val="22"/>
          <w:szCs w:val="22"/>
        </w:rPr>
      </w:pPr>
    </w:p>
    <w:p w:rsidR="00627199" w:rsidP="00F00E50" w:rsidRDefault="00627199" w14:paraId="2551BFA8" w14:textId="6058BC78" w14:noSpellErr="1">
      <w:pPr>
        <w:jc w:val="center"/>
        <w:rPr>
          <w:sz w:val="22"/>
          <w:szCs w:val="22"/>
        </w:rPr>
      </w:pPr>
      <w:r w:rsidRPr="45B83399" w:rsidR="00627199">
        <w:rPr>
          <w:sz w:val="22"/>
          <w:szCs w:val="22"/>
        </w:rPr>
        <w:t>2024 Accomplishments are Hi</w:t>
      </w:r>
      <w:r w:rsidRPr="45B83399" w:rsidR="00627199">
        <w:rPr>
          <w:sz w:val="22"/>
          <w:szCs w:val="22"/>
        </w:rPr>
        <w:t>ghlighted in Yellow</w:t>
      </w:r>
    </w:p>
    <w:p w:rsidRPr="008A585F" w:rsidR="00627199" w:rsidP="00F00E50" w:rsidRDefault="00627199" w14:paraId="446AC950" w14:textId="77777777">
      <w:pPr>
        <w:jc w:val="center"/>
        <w:rPr>
          <w:sz w:val="22"/>
          <w:szCs w:val="22"/>
        </w:rPr>
      </w:pPr>
    </w:p>
    <w:p w:rsidRPr="008A585F" w:rsidR="00B579FA" w:rsidP="00B579FA" w:rsidRDefault="00B579FA" w14:paraId="5521352E" w14:textId="0B73728A">
      <w:pPr>
        <w:rPr>
          <w:sz w:val="22"/>
          <w:szCs w:val="22"/>
        </w:rPr>
      </w:pPr>
    </w:p>
    <w:p w:rsidRPr="008A585F" w:rsidR="00B579FA" w:rsidP="00F00E50" w:rsidRDefault="00B579FA" w14:paraId="76020491" w14:textId="77777777">
      <w:pPr>
        <w:rPr>
          <w:b/>
          <w:sz w:val="22"/>
          <w:szCs w:val="22"/>
        </w:rPr>
      </w:pPr>
      <w:r w:rsidRPr="008A585F">
        <w:rPr>
          <w:b/>
          <w:sz w:val="22"/>
          <w:szCs w:val="22"/>
        </w:rPr>
        <w:t>EDUCATION</w:t>
      </w:r>
    </w:p>
    <w:p w:rsidRPr="008A585F" w:rsidR="00E1592C" w:rsidP="00B579FA" w:rsidRDefault="00E1592C" w14:paraId="305A9F24" w14:textId="77777777">
      <w:pPr>
        <w:pBdr>
          <w:top w:val="single" w:color="auto" w:sz="4" w:space="1"/>
        </w:pBdr>
        <w:rPr>
          <w:b/>
          <w:sz w:val="22"/>
          <w:szCs w:val="22"/>
        </w:rPr>
      </w:pPr>
    </w:p>
    <w:p w:rsidRPr="008A585F" w:rsidR="00176E6F" w:rsidRDefault="002751AD" w14:paraId="46762D3B" w14:textId="58427734">
      <w:pPr>
        <w:rPr>
          <w:sz w:val="22"/>
          <w:szCs w:val="22"/>
        </w:rPr>
      </w:pPr>
      <w:r w:rsidRPr="008A585F">
        <w:rPr>
          <w:sz w:val="22"/>
          <w:szCs w:val="22"/>
        </w:rPr>
        <w:tab/>
      </w:r>
      <w:r w:rsidRPr="008A585F">
        <w:rPr>
          <w:sz w:val="22"/>
          <w:szCs w:val="22"/>
        </w:rPr>
        <w:t>2015</w:t>
      </w:r>
      <w:r w:rsidRPr="008A585F">
        <w:rPr>
          <w:sz w:val="22"/>
          <w:szCs w:val="22"/>
        </w:rPr>
        <w:tab/>
      </w:r>
      <w:r w:rsidRPr="008A585F">
        <w:rPr>
          <w:sz w:val="22"/>
          <w:szCs w:val="22"/>
        </w:rPr>
        <w:tab/>
      </w:r>
      <w:r w:rsidRPr="008A585F">
        <w:rPr>
          <w:sz w:val="22"/>
          <w:szCs w:val="22"/>
        </w:rPr>
        <w:tab/>
      </w:r>
      <w:r w:rsidRPr="008A585F" w:rsidR="00B579FA">
        <w:rPr>
          <w:sz w:val="22"/>
          <w:szCs w:val="22"/>
        </w:rPr>
        <w:t>Ph.D., Higher Education and Organizational Change</w:t>
      </w:r>
      <w:r w:rsidRPr="008A585F" w:rsidR="00225ED3">
        <w:rPr>
          <w:sz w:val="22"/>
          <w:szCs w:val="22"/>
        </w:rPr>
        <w:t xml:space="preserve"> </w:t>
      </w:r>
    </w:p>
    <w:p w:rsidRPr="008A585F" w:rsidR="00B579FA" w:rsidRDefault="00B579FA" w14:paraId="3EB20255" w14:textId="77777777">
      <w:pPr>
        <w:rPr>
          <w:sz w:val="22"/>
          <w:szCs w:val="22"/>
        </w:rPr>
      </w:pPr>
      <w:r w:rsidRPr="008A585F">
        <w:rPr>
          <w:sz w:val="22"/>
          <w:szCs w:val="22"/>
        </w:rPr>
        <w:tab/>
      </w:r>
      <w:r w:rsidRPr="008A585F">
        <w:rPr>
          <w:sz w:val="22"/>
          <w:szCs w:val="22"/>
        </w:rPr>
        <w:tab/>
      </w:r>
      <w:r w:rsidRPr="008A585F">
        <w:rPr>
          <w:sz w:val="22"/>
          <w:szCs w:val="22"/>
        </w:rPr>
        <w:tab/>
      </w:r>
      <w:r w:rsidRPr="008A585F" w:rsidR="002751AD">
        <w:rPr>
          <w:sz w:val="22"/>
          <w:szCs w:val="22"/>
        </w:rPr>
        <w:tab/>
      </w:r>
      <w:r w:rsidRPr="008A585F">
        <w:rPr>
          <w:sz w:val="22"/>
          <w:szCs w:val="22"/>
        </w:rPr>
        <w:t>Graduate School of Education and Information Studies</w:t>
      </w:r>
    </w:p>
    <w:p w:rsidRPr="008A585F" w:rsidR="00B579FA" w:rsidRDefault="00B579FA" w14:paraId="4E103ECF" w14:textId="66FDCF94">
      <w:pPr>
        <w:rPr>
          <w:sz w:val="22"/>
          <w:szCs w:val="22"/>
        </w:rPr>
      </w:pPr>
      <w:r w:rsidRPr="008A585F">
        <w:rPr>
          <w:sz w:val="22"/>
          <w:szCs w:val="22"/>
        </w:rPr>
        <w:tab/>
      </w:r>
      <w:r w:rsidRPr="008A585F">
        <w:rPr>
          <w:sz w:val="22"/>
          <w:szCs w:val="22"/>
        </w:rPr>
        <w:tab/>
      </w:r>
      <w:r w:rsidRPr="008A585F">
        <w:rPr>
          <w:sz w:val="22"/>
          <w:szCs w:val="22"/>
        </w:rPr>
        <w:tab/>
      </w:r>
      <w:r w:rsidRPr="008A585F" w:rsidR="002751AD">
        <w:rPr>
          <w:sz w:val="22"/>
          <w:szCs w:val="22"/>
        </w:rPr>
        <w:tab/>
      </w:r>
      <w:r w:rsidRPr="008A585F">
        <w:rPr>
          <w:sz w:val="22"/>
          <w:szCs w:val="22"/>
        </w:rPr>
        <w:t xml:space="preserve">University of California, Los Angeles </w:t>
      </w:r>
      <w:r w:rsidRPr="008A585F" w:rsidR="0020709B">
        <w:rPr>
          <w:sz w:val="22"/>
          <w:szCs w:val="22"/>
        </w:rPr>
        <w:t>(UCLA)</w:t>
      </w:r>
    </w:p>
    <w:p w:rsidRPr="008A585F" w:rsidR="00B579FA" w:rsidP="002751AD" w:rsidRDefault="00B579FA" w14:paraId="6046736C" w14:textId="639FCE25">
      <w:pPr>
        <w:ind w:left="2880"/>
        <w:rPr>
          <w:sz w:val="22"/>
          <w:szCs w:val="22"/>
        </w:rPr>
      </w:pPr>
      <w:r w:rsidRPr="008A585F">
        <w:rPr>
          <w:sz w:val="22"/>
          <w:szCs w:val="22"/>
          <w:u w:val="single"/>
        </w:rPr>
        <w:t>Dissertation</w:t>
      </w:r>
      <w:r w:rsidRPr="008A585F">
        <w:rPr>
          <w:sz w:val="22"/>
          <w:szCs w:val="22"/>
        </w:rPr>
        <w:t>: “</w:t>
      </w:r>
      <w:r w:rsidRPr="008A585F">
        <w:rPr>
          <w:i/>
          <w:sz w:val="22"/>
          <w:szCs w:val="22"/>
        </w:rPr>
        <w:t>Thank God I’m Mexican”: A Physio</w:t>
      </w:r>
      <w:r w:rsidRPr="008A585F" w:rsidR="001B296D">
        <w:rPr>
          <w:i/>
          <w:sz w:val="22"/>
          <w:szCs w:val="22"/>
        </w:rPr>
        <w:t>-</w:t>
      </w:r>
      <w:r w:rsidRPr="008A585F">
        <w:rPr>
          <w:i/>
          <w:sz w:val="22"/>
          <w:szCs w:val="22"/>
        </w:rPr>
        <w:t>social Framework for Understanding</w:t>
      </w:r>
      <w:r w:rsidRPr="008A585F" w:rsidR="000E3A2E">
        <w:rPr>
          <w:i/>
          <w:sz w:val="22"/>
          <w:szCs w:val="22"/>
        </w:rPr>
        <w:t xml:space="preserve"> Cognitive</w:t>
      </w:r>
      <w:r w:rsidRPr="008A585F">
        <w:rPr>
          <w:i/>
          <w:sz w:val="22"/>
          <w:szCs w:val="22"/>
        </w:rPr>
        <w:t xml:space="preserve"> Racial Reappraisal Strategies among Latinos in Engineering</w:t>
      </w:r>
    </w:p>
    <w:p w:rsidRPr="008A585F" w:rsidR="00696A74" w:rsidP="002751AD" w:rsidRDefault="00696A74" w14:paraId="4D94EEC2" w14:textId="2F891946">
      <w:pPr>
        <w:ind w:left="2880"/>
        <w:rPr>
          <w:sz w:val="22"/>
          <w:szCs w:val="22"/>
        </w:rPr>
      </w:pPr>
      <w:r w:rsidRPr="008A585F">
        <w:rPr>
          <w:sz w:val="22"/>
          <w:szCs w:val="22"/>
          <w:u w:val="single"/>
        </w:rPr>
        <w:t>Dissertation committee</w:t>
      </w:r>
      <w:r w:rsidRPr="008A585F">
        <w:rPr>
          <w:sz w:val="22"/>
          <w:szCs w:val="22"/>
        </w:rPr>
        <w:t xml:space="preserve">: Patricia McDonough (Chair), Daniel Solórzano, Christina Christie, Vilma Ortiz </w:t>
      </w:r>
      <w:r w:rsidRPr="008A585F" w:rsidR="00C41C4E">
        <w:rPr>
          <w:sz w:val="22"/>
          <w:szCs w:val="22"/>
        </w:rPr>
        <w:t>(Sociology)</w:t>
      </w:r>
    </w:p>
    <w:p w:rsidRPr="008A585F" w:rsidR="00B579FA" w:rsidP="00B579FA" w:rsidRDefault="00B579FA" w14:paraId="09C6E97A" w14:textId="77777777">
      <w:pPr>
        <w:rPr>
          <w:sz w:val="22"/>
          <w:szCs w:val="22"/>
        </w:rPr>
      </w:pPr>
      <w:r w:rsidRPr="008A585F">
        <w:rPr>
          <w:sz w:val="22"/>
          <w:szCs w:val="22"/>
        </w:rPr>
        <w:tab/>
      </w:r>
      <w:r w:rsidRPr="008A585F">
        <w:rPr>
          <w:sz w:val="22"/>
          <w:szCs w:val="22"/>
        </w:rPr>
        <w:tab/>
      </w:r>
    </w:p>
    <w:p w:rsidRPr="008A585F" w:rsidR="00B579FA" w:rsidP="00B579FA" w:rsidRDefault="002751AD" w14:paraId="2EF7AEBC" w14:textId="012B8121">
      <w:pPr>
        <w:ind w:firstLine="720"/>
        <w:rPr>
          <w:sz w:val="22"/>
          <w:szCs w:val="22"/>
        </w:rPr>
      </w:pPr>
      <w:r w:rsidRPr="008A585F">
        <w:rPr>
          <w:sz w:val="22"/>
          <w:szCs w:val="22"/>
        </w:rPr>
        <w:t>2009</w:t>
      </w:r>
      <w:r w:rsidRPr="008A585F">
        <w:rPr>
          <w:sz w:val="22"/>
          <w:szCs w:val="22"/>
        </w:rPr>
        <w:tab/>
      </w:r>
      <w:r w:rsidRPr="008A585F">
        <w:rPr>
          <w:sz w:val="22"/>
          <w:szCs w:val="22"/>
        </w:rPr>
        <w:tab/>
      </w:r>
      <w:r w:rsidRPr="008A585F">
        <w:rPr>
          <w:sz w:val="22"/>
          <w:szCs w:val="22"/>
        </w:rPr>
        <w:tab/>
      </w:r>
      <w:r w:rsidRPr="008A585F" w:rsidR="00B579FA">
        <w:rPr>
          <w:sz w:val="22"/>
          <w:szCs w:val="22"/>
        </w:rPr>
        <w:t>M.A., Higher Education and Organizational Change</w:t>
      </w:r>
      <w:r w:rsidRPr="008A585F" w:rsidR="00225ED3">
        <w:rPr>
          <w:sz w:val="22"/>
          <w:szCs w:val="22"/>
        </w:rPr>
        <w:t xml:space="preserve"> </w:t>
      </w:r>
    </w:p>
    <w:p w:rsidRPr="008A585F" w:rsidR="00B579FA" w:rsidP="002751AD" w:rsidRDefault="00B579FA" w14:paraId="6EF72BB9" w14:textId="77777777">
      <w:pPr>
        <w:ind w:left="2160" w:firstLine="720"/>
        <w:rPr>
          <w:sz w:val="22"/>
          <w:szCs w:val="22"/>
        </w:rPr>
      </w:pPr>
      <w:r w:rsidRPr="008A585F">
        <w:rPr>
          <w:sz w:val="22"/>
          <w:szCs w:val="22"/>
        </w:rPr>
        <w:t>Graduate School of Education and Information Studies</w:t>
      </w:r>
    </w:p>
    <w:p w:rsidRPr="008A585F" w:rsidR="00B579FA" w:rsidP="00B579FA" w:rsidRDefault="00B579FA" w14:paraId="1B5558B6" w14:textId="5C638290">
      <w:pPr>
        <w:rPr>
          <w:sz w:val="22"/>
          <w:szCs w:val="22"/>
        </w:rPr>
      </w:pPr>
      <w:r w:rsidRPr="008A585F">
        <w:rPr>
          <w:sz w:val="22"/>
          <w:szCs w:val="22"/>
        </w:rPr>
        <w:tab/>
      </w:r>
      <w:r w:rsidRPr="008A585F">
        <w:rPr>
          <w:sz w:val="22"/>
          <w:szCs w:val="22"/>
        </w:rPr>
        <w:tab/>
      </w:r>
      <w:r w:rsidRPr="008A585F">
        <w:rPr>
          <w:sz w:val="22"/>
          <w:szCs w:val="22"/>
        </w:rPr>
        <w:tab/>
      </w:r>
      <w:r w:rsidRPr="008A585F" w:rsidR="002751AD">
        <w:rPr>
          <w:sz w:val="22"/>
          <w:szCs w:val="22"/>
        </w:rPr>
        <w:tab/>
      </w:r>
      <w:r w:rsidRPr="008A585F" w:rsidR="0020709B">
        <w:rPr>
          <w:sz w:val="22"/>
          <w:szCs w:val="22"/>
        </w:rPr>
        <w:t>UCLA</w:t>
      </w:r>
      <w:r w:rsidRPr="008A585F">
        <w:rPr>
          <w:sz w:val="22"/>
          <w:szCs w:val="22"/>
        </w:rPr>
        <w:t xml:space="preserve"> </w:t>
      </w:r>
    </w:p>
    <w:p w:rsidRPr="008A585F" w:rsidR="00B579FA" w:rsidP="00B579FA" w:rsidRDefault="00B579FA" w14:paraId="34390560" w14:textId="77777777">
      <w:pPr>
        <w:rPr>
          <w:sz w:val="22"/>
          <w:szCs w:val="22"/>
        </w:rPr>
      </w:pPr>
    </w:p>
    <w:p w:rsidRPr="008A585F" w:rsidR="00B579FA" w:rsidP="00B579FA" w:rsidRDefault="002751AD" w14:paraId="0A9003C1" w14:textId="6D954EA4">
      <w:pPr>
        <w:rPr>
          <w:sz w:val="22"/>
          <w:szCs w:val="22"/>
        </w:rPr>
      </w:pPr>
      <w:r w:rsidRPr="008A585F">
        <w:rPr>
          <w:sz w:val="22"/>
          <w:szCs w:val="22"/>
        </w:rPr>
        <w:tab/>
      </w:r>
      <w:r w:rsidRPr="008A585F">
        <w:rPr>
          <w:sz w:val="22"/>
          <w:szCs w:val="22"/>
        </w:rPr>
        <w:t>2008</w:t>
      </w:r>
      <w:r w:rsidRPr="008A585F">
        <w:rPr>
          <w:sz w:val="22"/>
          <w:szCs w:val="22"/>
        </w:rPr>
        <w:tab/>
      </w:r>
      <w:r w:rsidRPr="008A585F">
        <w:rPr>
          <w:sz w:val="22"/>
          <w:szCs w:val="22"/>
        </w:rPr>
        <w:tab/>
      </w:r>
      <w:r w:rsidRPr="008A585F">
        <w:rPr>
          <w:sz w:val="22"/>
          <w:szCs w:val="22"/>
        </w:rPr>
        <w:tab/>
      </w:r>
      <w:r w:rsidRPr="008A585F" w:rsidR="00B579FA">
        <w:rPr>
          <w:sz w:val="22"/>
          <w:szCs w:val="22"/>
        </w:rPr>
        <w:t>B.A., Chicana/o Studies</w:t>
      </w:r>
      <w:r w:rsidRPr="008A585F" w:rsidR="00F37ED4">
        <w:rPr>
          <w:sz w:val="22"/>
          <w:szCs w:val="22"/>
        </w:rPr>
        <w:t xml:space="preserve"> (major), Education (minor)</w:t>
      </w:r>
    </w:p>
    <w:p w:rsidRPr="008A585F" w:rsidR="00B579FA" w:rsidP="00B579FA" w:rsidRDefault="00B579FA" w14:paraId="51ECA85A" w14:textId="77777777">
      <w:pPr>
        <w:rPr>
          <w:sz w:val="22"/>
          <w:szCs w:val="22"/>
        </w:rPr>
      </w:pPr>
      <w:r w:rsidRPr="008A585F">
        <w:rPr>
          <w:sz w:val="22"/>
          <w:szCs w:val="22"/>
        </w:rPr>
        <w:tab/>
      </w:r>
      <w:r w:rsidRPr="008A585F">
        <w:rPr>
          <w:sz w:val="22"/>
          <w:szCs w:val="22"/>
        </w:rPr>
        <w:tab/>
      </w:r>
      <w:r w:rsidRPr="008A585F">
        <w:rPr>
          <w:sz w:val="22"/>
          <w:szCs w:val="22"/>
        </w:rPr>
        <w:tab/>
      </w:r>
      <w:r w:rsidRPr="008A585F" w:rsidR="002751AD">
        <w:rPr>
          <w:sz w:val="22"/>
          <w:szCs w:val="22"/>
        </w:rPr>
        <w:tab/>
      </w:r>
      <w:r w:rsidRPr="008A585F">
        <w:rPr>
          <w:sz w:val="22"/>
          <w:szCs w:val="22"/>
        </w:rPr>
        <w:t>César E. Chávez Department of Chicana and Chicano Studies</w:t>
      </w:r>
    </w:p>
    <w:p w:rsidRPr="008A585F" w:rsidR="00B579FA" w:rsidP="002751AD" w:rsidRDefault="0020709B" w14:paraId="7F036918" w14:textId="133FE39E">
      <w:pPr>
        <w:ind w:left="2160" w:firstLine="720"/>
        <w:rPr>
          <w:sz w:val="22"/>
          <w:szCs w:val="22"/>
        </w:rPr>
      </w:pPr>
      <w:r w:rsidRPr="008A585F">
        <w:rPr>
          <w:sz w:val="22"/>
          <w:szCs w:val="22"/>
        </w:rPr>
        <w:t>UCLA</w:t>
      </w:r>
    </w:p>
    <w:p w:rsidRPr="008A585F" w:rsidR="00B579FA" w:rsidP="002751AD" w:rsidRDefault="00B579FA" w14:paraId="40E3CD35" w14:textId="1DF47C83">
      <w:pPr>
        <w:ind w:left="2880"/>
        <w:rPr>
          <w:i/>
          <w:sz w:val="22"/>
          <w:szCs w:val="22"/>
        </w:rPr>
      </w:pPr>
      <w:r w:rsidRPr="008A585F">
        <w:rPr>
          <w:sz w:val="22"/>
          <w:szCs w:val="22"/>
        </w:rPr>
        <w:t xml:space="preserve">Senior Thesis: </w:t>
      </w:r>
      <w:proofErr w:type="spellStart"/>
      <w:r w:rsidRPr="008A585F">
        <w:rPr>
          <w:i/>
          <w:sz w:val="22"/>
          <w:szCs w:val="22"/>
        </w:rPr>
        <w:t>Yo</w:t>
      </w:r>
      <w:proofErr w:type="spellEnd"/>
      <w:r w:rsidRPr="008A585F">
        <w:rPr>
          <w:i/>
          <w:sz w:val="22"/>
          <w:szCs w:val="22"/>
        </w:rPr>
        <w:t xml:space="preserve"> Soy El Army: Military Recruitment of Latino Youth Cum Laude, Departmental Highest Honors, College Honors</w:t>
      </w:r>
    </w:p>
    <w:p w:rsidRPr="008A585F" w:rsidR="00B579FA" w:rsidP="00B579FA" w:rsidRDefault="00B579FA" w14:paraId="7E443E18" w14:textId="77777777">
      <w:pPr>
        <w:rPr>
          <w:i/>
          <w:sz w:val="22"/>
          <w:szCs w:val="22"/>
        </w:rPr>
      </w:pPr>
    </w:p>
    <w:p w:rsidRPr="008A585F" w:rsidR="00B579FA" w:rsidP="00F00E50" w:rsidRDefault="00225ED3" w14:paraId="1B0F28BD" w14:textId="150BDE79">
      <w:pPr>
        <w:rPr>
          <w:b/>
          <w:sz w:val="22"/>
          <w:szCs w:val="22"/>
        </w:rPr>
      </w:pPr>
      <w:r w:rsidRPr="008A585F">
        <w:rPr>
          <w:b/>
          <w:sz w:val="22"/>
          <w:szCs w:val="22"/>
        </w:rPr>
        <w:t>EMPLOYMENT</w:t>
      </w:r>
    </w:p>
    <w:p w:rsidRPr="008A585F" w:rsidR="00E1592C" w:rsidP="00B579FA" w:rsidRDefault="00E1592C" w14:paraId="2E05D21E" w14:textId="77777777">
      <w:pPr>
        <w:pBdr>
          <w:top w:val="single" w:color="auto" w:sz="4" w:space="1"/>
        </w:pBdr>
        <w:rPr>
          <w:b/>
          <w:sz w:val="22"/>
          <w:szCs w:val="22"/>
        </w:rPr>
      </w:pPr>
    </w:p>
    <w:p w:rsidRPr="008A585F" w:rsidR="00E63D49" w:rsidP="00F87996" w:rsidRDefault="00614576" w14:paraId="5EEA9BA1" w14:textId="33B138CC">
      <w:pPr>
        <w:pBdr>
          <w:top w:val="single" w:color="auto" w:sz="4" w:space="1"/>
        </w:pBdr>
        <w:ind w:firstLine="720"/>
        <w:rPr>
          <w:sz w:val="22"/>
          <w:szCs w:val="22"/>
        </w:rPr>
      </w:pPr>
      <w:r w:rsidRPr="008A585F">
        <w:rPr>
          <w:sz w:val="22"/>
          <w:szCs w:val="22"/>
        </w:rPr>
        <w:t>2023-Present</w:t>
      </w:r>
      <w:r w:rsidRPr="008A585F">
        <w:rPr>
          <w:sz w:val="22"/>
          <w:szCs w:val="22"/>
        </w:rPr>
        <w:tab/>
      </w:r>
      <w:r w:rsidRPr="008A585F">
        <w:rPr>
          <w:sz w:val="22"/>
          <w:szCs w:val="22"/>
        </w:rPr>
        <w:tab/>
      </w:r>
      <w:r w:rsidRPr="008A585F">
        <w:rPr>
          <w:sz w:val="22"/>
          <w:szCs w:val="22"/>
        </w:rPr>
        <w:t xml:space="preserve">Acting Department Chair </w:t>
      </w:r>
    </w:p>
    <w:p w:rsidRPr="008A585F" w:rsidR="00614576" w:rsidP="00F87996" w:rsidRDefault="00E63D49" w14:paraId="2540620A" w14:textId="4A1CDEA3">
      <w:pPr>
        <w:pBdr>
          <w:top w:val="single" w:color="auto" w:sz="4" w:space="1"/>
        </w:pBdr>
        <w:ind w:firstLine="720"/>
        <w:rPr>
          <w:sz w:val="22"/>
          <w:szCs w:val="22"/>
        </w:rPr>
      </w:pPr>
      <w:r w:rsidRPr="008A585F">
        <w:rPr>
          <w:sz w:val="22"/>
          <w:szCs w:val="22"/>
        </w:rPr>
        <w:t xml:space="preserve">                                       </w:t>
      </w:r>
      <w:r w:rsidRPr="008A585F" w:rsidR="00614576">
        <w:rPr>
          <w:sz w:val="22"/>
          <w:szCs w:val="22"/>
        </w:rPr>
        <w:t xml:space="preserve">Department of Educational Administration </w:t>
      </w:r>
    </w:p>
    <w:p w:rsidRPr="008A585F" w:rsidR="00614576" w:rsidP="00E63D49" w:rsidRDefault="00614576" w14:paraId="7597C474" w14:textId="2A20DF22">
      <w:pPr>
        <w:pBdr>
          <w:top w:val="single" w:color="auto" w:sz="4" w:space="1"/>
        </w:pBdr>
        <w:ind w:firstLine="720"/>
        <w:rPr>
          <w:sz w:val="22"/>
          <w:szCs w:val="22"/>
        </w:rPr>
      </w:pPr>
      <w:r w:rsidRPr="008A585F">
        <w:rPr>
          <w:sz w:val="22"/>
          <w:szCs w:val="22"/>
        </w:rPr>
        <w:tab/>
      </w:r>
      <w:r w:rsidRPr="008A585F">
        <w:rPr>
          <w:sz w:val="22"/>
          <w:szCs w:val="22"/>
        </w:rPr>
        <w:tab/>
      </w:r>
      <w:r w:rsidRPr="008A585F">
        <w:rPr>
          <w:sz w:val="22"/>
          <w:szCs w:val="22"/>
        </w:rPr>
        <w:tab/>
      </w:r>
      <w:r w:rsidRPr="008A585F" w:rsidR="00E63D49">
        <w:rPr>
          <w:sz w:val="22"/>
          <w:szCs w:val="22"/>
        </w:rPr>
        <w:t xml:space="preserve">College of Education and Human Sciences </w:t>
      </w:r>
    </w:p>
    <w:p w:rsidRPr="008A585F" w:rsidR="002329B7" w:rsidP="002329B7" w:rsidRDefault="002329B7" w14:paraId="3881B4A6" w14:textId="77777777">
      <w:pPr>
        <w:pBdr>
          <w:top w:val="single" w:color="auto" w:sz="4" w:space="1"/>
        </w:pBdr>
        <w:ind w:firstLine="720"/>
        <w:rPr>
          <w:sz w:val="22"/>
          <w:szCs w:val="22"/>
        </w:rPr>
      </w:pPr>
      <w:r w:rsidRPr="008A585F">
        <w:rPr>
          <w:sz w:val="22"/>
          <w:szCs w:val="22"/>
        </w:rPr>
        <w:tab/>
      </w:r>
      <w:r w:rsidRPr="008A585F">
        <w:rPr>
          <w:sz w:val="22"/>
          <w:szCs w:val="22"/>
        </w:rPr>
        <w:tab/>
      </w:r>
      <w:r w:rsidRPr="008A585F">
        <w:rPr>
          <w:sz w:val="22"/>
          <w:szCs w:val="22"/>
        </w:rPr>
        <w:tab/>
      </w:r>
      <w:r w:rsidRPr="008A585F">
        <w:rPr>
          <w:sz w:val="22"/>
          <w:szCs w:val="22"/>
        </w:rPr>
        <w:t>University of Nebraska–Lincoln</w:t>
      </w:r>
    </w:p>
    <w:p w:rsidRPr="008A585F" w:rsidR="00614576" w:rsidP="002329B7" w:rsidRDefault="00614576" w14:paraId="146CB5A2" w14:textId="77777777">
      <w:pPr>
        <w:pBdr>
          <w:top w:val="single" w:color="auto" w:sz="4" w:space="1"/>
        </w:pBdr>
        <w:rPr>
          <w:sz w:val="22"/>
          <w:szCs w:val="22"/>
        </w:rPr>
      </w:pPr>
    </w:p>
    <w:p w:rsidRPr="008A585F" w:rsidR="00B579FA" w:rsidP="00F87996" w:rsidRDefault="18846D26" w14:paraId="26D3E77A" w14:textId="5A589C30">
      <w:pPr>
        <w:pBdr>
          <w:top w:val="single" w:color="auto" w:sz="4" w:space="1"/>
        </w:pBdr>
        <w:ind w:firstLine="720"/>
        <w:rPr>
          <w:sz w:val="22"/>
          <w:szCs w:val="22"/>
        </w:rPr>
      </w:pPr>
      <w:r w:rsidRPr="008A585F">
        <w:rPr>
          <w:sz w:val="22"/>
          <w:szCs w:val="22"/>
        </w:rPr>
        <w:t>2022-Present</w:t>
      </w:r>
      <w:r w:rsidRPr="008A585F" w:rsidR="00B579FA">
        <w:rPr>
          <w:sz w:val="22"/>
          <w:szCs w:val="22"/>
        </w:rPr>
        <w:tab/>
      </w:r>
      <w:r w:rsidRPr="008A585F" w:rsidR="00B579FA">
        <w:rPr>
          <w:sz w:val="22"/>
          <w:szCs w:val="22"/>
        </w:rPr>
        <w:tab/>
      </w:r>
      <w:r w:rsidRPr="008A585F">
        <w:rPr>
          <w:sz w:val="22"/>
          <w:szCs w:val="22"/>
        </w:rPr>
        <w:t xml:space="preserve">Associate Professor    </w:t>
      </w:r>
    </w:p>
    <w:p w:rsidRPr="008A585F" w:rsidR="00B579FA" w:rsidP="1D2F2C24" w:rsidRDefault="002329B7" w14:paraId="02BB3A0C" w14:textId="67571E49">
      <w:pPr>
        <w:ind w:left="2160" w:firstLine="720"/>
        <w:rPr>
          <w:sz w:val="22"/>
          <w:szCs w:val="22"/>
        </w:rPr>
      </w:pPr>
      <w:r w:rsidRPr="008A585F">
        <w:rPr>
          <w:sz w:val="22"/>
          <w:szCs w:val="22"/>
        </w:rPr>
        <w:t xml:space="preserve">Department of </w:t>
      </w:r>
      <w:r w:rsidRPr="008A585F" w:rsidR="18846D26">
        <w:rPr>
          <w:sz w:val="22"/>
          <w:szCs w:val="22"/>
        </w:rPr>
        <w:t xml:space="preserve">Educational Administration, College of Education </w:t>
      </w:r>
      <w:r w:rsidRPr="008A585F">
        <w:rPr>
          <w:sz w:val="22"/>
          <w:szCs w:val="22"/>
        </w:rPr>
        <w:tab/>
      </w:r>
      <w:r w:rsidRPr="008A585F" w:rsidR="18846D26">
        <w:rPr>
          <w:sz w:val="22"/>
          <w:szCs w:val="22"/>
        </w:rPr>
        <w:t xml:space="preserve">and Human Sciences    </w:t>
      </w:r>
    </w:p>
    <w:p w:rsidRPr="008A585F" w:rsidR="00B579FA" w:rsidP="002329B7" w:rsidRDefault="18846D26" w14:paraId="3EEBA72F" w14:textId="49E97083">
      <w:pPr>
        <w:ind w:left="2160" w:firstLine="720"/>
        <w:rPr>
          <w:sz w:val="22"/>
          <w:szCs w:val="22"/>
        </w:rPr>
      </w:pPr>
      <w:r w:rsidRPr="008A585F">
        <w:rPr>
          <w:sz w:val="22"/>
          <w:szCs w:val="22"/>
        </w:rPr>
        <w:t>University of Nebraska–Lincoln</w:t>
      </w:r>
    </w:p>
    <w:p w:rsidRPr="008A585F" w:rsidR="00B579FA" w:rsidP="1D2F2C24" w:rsidRDefault="00B579FA" w14:paraId="63F512D4" w14:textId="79244859">
      <w:pPr>
        <w:ind w:left="2160" w:firstLine="720"/>
        <w:rPr>
          <w:sz w:val="22"/>
          <w:szCs w:val="22"/>
        </w:rPr>
      </w:pPr>
    </w:p>
    <w:p w:rsidRPr="008A585F" w:rsidR="00B579FA" w:rsidP="1D2F2C24" w:rsidRDefault="00B579FA" w14:paraId="2F9AA49E" w14:textId="21F956E1">
      <w:pPr>
        <w:ind w:left="720"/>
        <w:rPr>
          <w:sz w:val="22"/>
          <w:szCs w:val="22"/>
        </w:rPr>
      </w:pPr>
      <w:r w:rsidRPr="008A585F">
        <w:rPr>
          <w:sz w:val="22"/>
          <w:szCs w:val="22"/>
        </w:rPr>
        <w:t>2016-</w:t>
      </w:r>
      <w:r w:rsidRPr="008A585F" w:rsidR="35B09D16">
        <w:rPr>
          <w:sz w:val="22"/>
          <w:szCs w:val="22"/>
        </w:rPr>
        <w:t>2022</w:t>
      </w:r>
      <w:r w:rsidRPr="008A585F">
        <w:rPr>
          <w:sz w:val="22"/>
          <w:szCs w:val="22"/>
        </w:rPr>
        <w:tab/>
      </w:r>
      <w:r w:rsidRPr="008A585F">
        <w:rPr>
          <w:sz w:val="22"/>
          <w:szCs w:val="22"/>
        </w:rPr>
        <w:tab/>
      </w:r>
      <w:r w:rsidRPr="008A585F">
        <w:rPr>
          <w:sz w:val="22"/>
          <w:szCs w:val="22"/>
        </w:rPr>
        <w:t xml:space="preserve">Assistant Professor   </w:t>
      </w:r>
    </w:p>
    <w:p w:rsidRPr="008A585F" w:rsidR="002329B7" w:rsidP="002329B7" w:rsidRDefault="002329B7" w14:paraId="13416EE0" w14:textId="77777777">
      <w:pPr>
        <w:ind w:left="2880"/>
        <w:rPr>
          <w:sz w:val="22"/>
          <w:szCs w:val="22"/>
        </w:rPr>
      </w:pPr>
      <w:r w:rsidRPr="008A585F">
        <w:rPr>
          <w:sz w:val="22"/>
          <w:szCs w:val="22"/>
        </w:rPr>
        <w:t xml:space="preserve">Department of </w:t>
      </w:r>
      <w:r w:rsidRPr="008A585F" w:rsidR="00B579FA">
        <w:rPr>
          <w:sz w:val="22"/>
          <w:szCs w:val="22"/>
        </w:rPr>
        <w:t xml:space="preserve">Educational Administration, College of Education and Human Sciences </w:t>
      </w:r>
    </w:p>
    <w:p w:rsidRPr="008A585F" w:rsidR="00B579FA" w:rsidP="002329B7" w:rsidRDefault="00B579FA" w14:paraId="46BF148E" w14:textId="7D21C2F7">
      <w:pPr>
        <w:ind w:left="2880"/>
        <w:rPr>
          <w:sz w:val="22"/>
          <w:szCs w:val="22"/>
        </w:rPr>
      </w:pPr>
      <w:r w:rsidRPr="008A585F">
        <w:rPr>
          <w:sz w:val="22"/>
          <w:szCs w:val="22"/>
        </w:rPr>
        <w:t>University of Nebraska–Lincoln</w:t>
      </w:r>
    </w:p>
    <w:p w:rsidRPr="008A585F" w:rsidR="00B579FA" w:rsidP="00B579FA" w:rsidRDefault="00B579FA" w14:paraId="2B84571D" w14:textId="77777777">
      <w:pPr>
        <w:ind w:left="2160" w:firstLine="720"/>
        <w:rPr>
          <w:sz w:val="22"/>
          <w:szCs w:val="22"/>
        </w:rPr>
      </w:pPr>
      <w:r w:rsidRPr="008A585F">
        <w:rPr>
          <w:sz w:val="22"/>
          <w:szCs w:val="22"/>
        </w:rPr>
        <w:t>Faculty Affiliate of:</w:t>
      </w:r>
    </w:p>
    <w:p w:rsidRPr="008A585F" w:rsidR="00B579FA" w:rsidP="00B579FA" w:rsidRDefault="00B579FA" w14:paraId="0F0ED0F9" w14:textId="036272AC">
      <w:pPr>
        <w:pStyle w:val="ListParagraph"/>
        <w:numPr>
          <w:ilvl w:val="0"/>
          <w:numId w:val="2"/>
        </w:numPr>
        <w:rPr>
          <w:i/>
          <w:sz w:val="22"/>
          <w:szCs w:val="22"/>
        </w:rPr>
      </w:pPr>
      <w:r w:rsidRPr="008A585F">
        <w:rPr>
          <w:i/>
          <w:sz w:val="22"/>
          <w:szCs w:val="22"/>
        </w:rPr>
        <w:t>Nebraska Center for Research on Children, Youth, Families, and Schools, December 2016-present</w:t>
      </w:r>
    </w:p>
    <w:p w:rsidRPr="008A585F" w:rsidR="00B579FA" w:rsidP="00B579FA" w:rsidRDefault="006658B3" w14:paraId="4673A757" w14:textId="2CB965F6">
      <w:pPr>
        <w:pStyle w:val="ListParagraph"/>
        <w:numPr>
          <w:ilvl w:val="0"/>
          <w:numId w:val="2"/>
        </w:numPr>
        <w:rPr>
          <w:i/>
          <w:sz w:val="22"/>
          <w:szCs w:val="22"/>
        </w:rPr>
      </w:pPr>
      <w:r w:rsidRPr="008A585F">
        <w:rPr>
          <w:i/>
          <w:sz w:val="22"/>
          <w:szCs w:val="22"/>
        </w:rPr>
        <w:t>Project MALES, Mentoring to Achieve Latino Educational Success</w:t>
      </w:r>
      <w:r w:rsidRPr="008A585F" w:rsidR="004C218A">
        <w:rPr>
          <w:i/>
          <w:sz w:val="22"/>
          <w:szCs w:val="22"/>
        </w:rPr>
        <w:t>, at the University of Texas at Austin, August 2016-present</w:t>
      </w:r>
    </w:p>
    <w:p w:rsidRPr="008A585F" w:rsidR="004C218A" w:rsidP="001416FD" w:rsidRDefault="004C218A" w14:paraId="71E71E2E" w14:textId="77777777">
      <w:pPr>
        <w:rPr>
          <w:sz w:val="22"/>
          <w:szCs w:val="22"/>
        </w:rPr>
      </w:pPr>
    </w:p>
    <w:p w:rsidRPr="008A585F" w:rsidR="004C218A" w:rsidP="004C218A" w:rsidRDefault="004C218A" w14:paraId="4A7DD255" w14:textId="77777777">
      <w:pPr>
        <w:ind w:left="720"/>
        <w:rPr>
          <w:sz w:val="22"/>
          <w:szCs w:val="22"/>
        </w:rPr>
      </w:pPr>
      <w:r w:rsidRPr="008A585F">
        <w:rPr>
          <w:sz w:val="22"/>
          <w:szCs w:val="22"/>
        </w:rPr>
        <w:t>2015-2016</w:t>
      </w:r>
      <w:r w:rsidRPr="008A585F">
        <w:rPr>
          <w:sz w:val="22"/>
          <w:szCs w:val="22"/>
        </w:rPr>
        <w:tab/>
      </w:r>
      <w:r w:rsidRPr="008A585F">
        <w:rPr>
          <w:sz w:val="22"/>
          <w:szCs w:val="22"/>
        </w:rPr>
        <w:tab/>
      </w:r>
      <w:r w:rsidRPr="008A585F">
        <w:rPr>
          <w:sz w:val="22"/>
          <w:szCs w:val="22"/>
        </w:rPr>
        <w:t>Institutional Research Specialist</w:t>
      </w:r>
    </w:p>
    <w:p w:rsidRPr="008A585F" w:rsidR="004C218A" w:rsidP="004C218A" w:rsidRDefault="004C218A" w14:paraId="57FAD806" w14:textId="77777777">
      <w:pPr>
        <w:ind w:left="720"/>
        <w:rPr>
          <w:sz w:val="22"/>
          <w:szCs w:val="22"/>
        </w:rPr>
      </w:pPr>
      <w:r w:rsidRPr="008A585F">
        <w:rPr>
          <w:sz w:val="22"/>
          <w:szCs w:val="22"/>
        </w:rPr>
        <w:tab/>
      </w:r>
      <w:r w:rsidRPr="008A585F">
        <w:rPr>
          <w:sz w:val="22"/>
          <w:szCs w:val="22"/>
        </w:rPr>
        <w:tab/>
      </w:r>
      <w:r w:rsidRPr="008A585F">
        <w:rPr>
          <w:sz w:val="22"/>
          <w:szCs w:val="22"/>
        </w:rPr>
        <w:tab/>
      </w:r>
      <w:r w:rsidRPr="008A585F">
        <w:rPr>
          <w:sz w:val="22"/>
          <w:szCs w:val="22"/>
        </w:rPr>
        <w:t>Office of Institutional Research</w:t>
      </w:r>
    </w:p>
    <w:p w:rsidRPr="008A585F" w:rsidR="004C218A" w:rsidP="004C218A" w:rsidRDefault="004C218A" w14:paraId="4D3E5384" w14:textId="72D5D220">
      <w:pPr>
        <w:ind w:left="720"/>
        <w:rPr>
          <w:sz w:val="22"/>
          <w:szCs w:val="22"/>
        </w:rPr>
      </w:pPr>
      <w:r w:rsidRPr="008A585F">
        <w:rPr>
          <w:sz w:val="22"/>
          <w:szCs w:val="22"/>
        </w:rPr>
        <w:tab/>
      </w:r>
      <w:r w:rsidRPr="008A585F">
        <w:rPr>
          <w:sz w:val="22"/>
          <w:szCs w:val="22"/>
        </w:rPr>
        <w:tab/>
      </w:r>
      <w:r w:rsidRPr="008A585F">
        <w:rPr>
          <w:sz w:val="22"/>
          <w:szCs w:val="22"/>
        </w:rPr>
        <w:tab/>
      </w:r>
      <w:r w:rsidRPr="008A585F">
        <w:rPr>
          <w:sz w:val="22"/>
          <w:szCs w:val="22"/>
        </w:rPr>
        <w:t xml:space="preserve">Riverside Community College District </w:t>
      </w:r>
    </w:p>
    <w:p w:rsidRPr="008A585F" w:rsidR="001416FD" w:rsidP="001416FD" w:rsidRDefault="001416FD" w14:paraId="30461769" w14:textId="38C98602">
      <w:pPr>
        <w:ind w:left="2160" w:firstLine="720"/>
        <w:rPr>
          <w:sz w:val="22"/>
          <w:szCs w:val="22"/>
        </w:rPr>
      </w:pPr>
      <w:r w:rsidRPr="008A585F">
        <w:rPr>
          <w:sz w:val="22"/>
          <w:szCs w:val="22"/>
        </w:rPr>
        <w:t>Research Affiliate of:</w:t>
      </w:r>
    </w:p>
    <w:p w:rsidRPr="008A585F" w:rsidR="001416FD" w:rsidP="00067AA6" w:rsidRDefault="001416FD" w14:paraId="02AA1A3B" w14:textId="2AE060BC">
      <w:pPr>
        <w:pStyle w:val="ListParagraph"/>
        <w:numPr>
          <w:ilvl w:val="0"/>
          <w:numId w:val="5"/>
        </w:numPr>
        <w:rPr>
          <w:i/>
          <w:sz w:val="22"/>
          <w:szCs w:val="22"/>
        </w:rPr>
      </w:pPr>
      <w:r w:rsidRPr="008A585F">
        <w:rPr>
          <w:i/>
          <w:sz w:val="22"/>
          <w:szCs w:val="22"/>
        </w:rPr>
        <w:t>Project MALES, Mentoring to Achieve Latino Educational Success, at the University of Texas at Austin, August 201</w:t>
      </w:r>
      <w:r w:rsidRPr="008A585F" w:rsidR="00CB6033">
        <w:rPr>
          <w:i/>
          <w:sz w:val="22"/>
          <w:szCs w:val="22"/>
        </w:rPr>
        <w:t>5</w:t>
      </w:r>
      <w:r w:rsidRPr="008A585F">
        <w:rPr>
          <w:i/>
          <w:sz w:val="22"/>
          <w:szCs w:val="22"/>
        </w:rPr>
        <w:t>-</w:t>
      </w:r>
      <w:r w:rsidRPr="008A585F" w:rsidR="00CB6033">
        <w:rPr>
          <w:i/>
          <w:sz w:val="22"/>
          <w:szCs w:val="22"/>
        </w:rPr>
        <w:t>2016</w:t>
      </w:r>
    </w:p>
    <w:p w:rsidRPr="008A585F" w:rsidR="004C218A" w:rsidP="001416FD" w:rsidRDefault="004C218A" w14:paraId="6B16DA06" w14:textId="77777777">
      <w:pPr>
        <w:rPr>
          <w:sz w:val="22"/>
          <w:szCs w:val="22"/>
        </w:rPr>
      </w:pPr>
    </w:p>
    <w:p w:rsidRPr="008A585F" w:rsidR="004C218A" w:rsidP="004C218A" w:rsidRDefault="008231E7" w14:paraId="66B707AC" w14:textId="77777777">
      <w:pPr>
        <w:ind w:left="720"/>
        <w:rPr>
          <w:sz w:val="22"/>
          <w:szCs w:val="22"/>
        </w:rPr>
      </w:pPr>
      <w:r w:rsidRPr="008A585F">
        <w:rPr>
          <w:sz w:val="22"/>
          <w:szCs w:val="22"/>
        </w:rPr>
        <w:t>2015-2016</w:t>
      </w:r>
      <w:r w:rsidRPr="008A585F">
        <w:rPr>
          <w:sz w:val="22"/>
          <w:szCs w:val="22"/>
        </w:rPr>
        <w:tab/>
      </w:r>
      <w:r w:rsidRPr="008A585F">
        <w:rPr>
          <w:sz w:val="22"/>
          <w:szCs w:val="22"/>
        </w:rPr>
        <w:tab/>
      </w:r>
      <w:r w:rsidRPr="008A585F">
        <w:rPr>
          <w:sz w:val="22"/>
          <w:szCs w:val="22"/>
        </w:rPr>
        <w:t>Postdoctoral Research Fellow</w:t>
      </w:r>
    </w:p>
    <w:p w:rsidRPr="008A585F" w:rsidR="008231E7" w:rsidP="004C218A" w:rsidRDefault="008231E7" w14:paraId="16AE361E" w14:textId="77777777">
      <w:pPr>
        <w:ind w:left="720"/>
        <w:rPr>
          <w:sz w:val="22"/>
          <w:szCs w:val="22"/>
        </w:rPr>
      </w:pPr>
      <w:r w:rsidRPr="008A585F">
        <w:rPr>
          <w:sz w:val="22"/>
          <w:szCs w:val="22"/>
        </w:rPr>
        <w:tab/>
      </w:r>
      <w:r w:rsidRPr="008A585F">
        <w:rPr>
          <w:sz w:val="22"/>
          <w:szCs w:val="22"/>
        </w:rPr>
        <w:tab/>
      </w:r>
      <w:r w:rsidRPr="008A585F">
        <w:rPr>
          <w:sz w:val="22"/>
          <w:szCs w:val="22"/>
        </w:rPr>
        <w:tab/>
      </w:r>
      <w:r w:rsidRPr="008A585F">
        <w:rPr>
          <w:sz w:val="22"/>
          <w:szCs w:val="22"/>
        </w:rPr>
        <w:t>Office of Assessment and Educational Effectiveness</w:t>
      </w:r>
    </w:p>
    <w:p w:rsidRPr="008A585F" w:rsidR="008231E7" w:rsidP="004C218A" w:rsidRDefault="008231E7" w14:paraId="345ECE34" w14:textId="0FEB04D2">
      <w:pPr>
        <w:ind w:left="720"/>
        <w:rPr>
          <w:sz w:val="22"/>
          <w:szCs w:val="22"/>
        </w:rPr>
      </w:pPr>
      <w:r w:rsidRPr="008A585F">
        <w:rPr>
          <w:sz w:val="22"/>
          <w:szCs w:val="22"/>
        </w:rPr>
        <w:tab/>
      </w:r>
      <w:r w:rsidRPr="008A585F">
        <w:rPr>
          <w:sz w:val="22"/>
          <w:szCs w:val="22"/>
        </w:rPr>
        <w:tab/>
      </w:r>
      <w:r w:rsidRPr="008A585F">
        <w:rPr>
          <w:sz w:val="22"/>
          <w:szCs w:val="22"/>
        </w:rPr>
        <w:tab/>
      </w:r>
      <w:r w:rsidRPr="008A585F">
        <w:rPr>
          <w:sz w:val="22"/>
          <w:szCs w:val="22"/>
        </w:rPr>
        <w:t xml:space="preserve">California State University, Fullerton </w:t>
      </w:r>
    </w:p>
    <w:p w:rsidRPr="008A585F" w:rsidR="008231E7" w:rsidP="004C218A" w:rsidRDefault="008231E7" w14:paraId="3419684C" w14:textId="77777777">
      <w:pPr>
        <w:ind w:left="720"/>
        <w:rPr>
          <w:sz w:val="22"/>
          <w:szCs w:val="22"/>
        </w:rPr>
      </w:pPr>
    </w:p>
    <w:p w:rsidRPr="008A585F" w:rsidR="008231E7" w:rsidP="004C218A" w:rsidRDefault="008231E7" w14:paraId="4DC3096B" w14:textId="77777777">
      <w:pPr>
        <w:ind w:left="720"/>
        <w:rPr>
          <w:sz w:val="22"/>
          <w:szCs w:val="22"/>
        </w:rPr>
      </w:pPr>
      <w:r w:rsidRPr="008A585F">
        <w:rPr>
          <w:sz w:val="22"/>
          <w:szCs w:val="22"/>
        </w:rPr>
        <w:t>2014-2015</w:t>
      </w:r>
      <w:r w:rsidRPr="008A585F">
        <w:rPr>
          <w:sz w:val="22"/>
          <w:szCs w:val="22"/>
        </w:rPr>
        <w:tab/>
      </w:r>
      <w:r w:rsidRPr="008A585F">
        <w:rPr>
          <w:sz w:val="22"/>
          <w:szCs w:val="22"/>
        </w:rPr>
        <w:tab/>
      </w:r>
      <w:r w:rsidRPr="008A585F">
        <w:rPr>
          <w:sz w:val="22"/>
          <w:szCs w:val="22"/>
        </w:rPr>
        <w:t>Graduate Student Researcher</w:t>
      </w:r>
    </w:p>
    <w:p w:rsidRPr="008A585F" w:rsidR="008231E7" w:rsidP="004C218A" w:rsidRDefault="008231E7" w14:paraId="4E4D3798" w14:textId="77777777">
      <w:pPr>
        <w:ind w:left="720"/>
        <w:rPr>
          <w:sz w:val="22"/>
          <w:szCs w:val="22"/>
        </w:rPr>
      </w:pPr>
      <w:r w:rsidRPr="008A585F">
        <w:rPr>
          <w:sz w:val="22"/>
          <w:szCs w:val="22"/>
        </w:rPr>
        <w:tab/>
      </w:r>
      <w:r w:rsidRPr="008A585F">
        <w:rPr>
          <w:sz w:val="22"/>
          <w:szCs w:val="22"/>
        </w:rPr>
        <w:tab/>
      </w:r>
      <w:r w:rsidRPr="008A585F">
        <w:rPr>
          <w:sz w:val="22"/>
          <w:szCs w:val="22"/>
        </w:rPr>
        <w:tab/>
      </w:r>
      <w:r w:rsidRPr="008A585F">
        <w:rPr>
          <w:sz w:val="22"/>
          <w:szCs w:val="22"/>
        </w:rPr>
        <w:t>Office of Associate Dean for Academic Affairs</w:t>
      </w:r>
    </w:p>
    <w:p w:rsidRPr="008A585F" w:rsidR="008231E7" w:rsidP="004C218A" w:rsidRDefault="008231E7" w14:paraId="035AA760" w14:textId="09424F26">
      <w:pPr>
        <w:ind w:left="720"/>
        <w:rPr>
          <w:sz w:val="22"/>
          <w:szCs w:val="22"/>
        </w:rPr>
      </w:pPr>
      <w:r w:rsidRPr="008A585F">
        <w:rPr>
          <w:sz w:val="22"/>
          <w:szCs w:val="22"/>
        </w:rPr>
        <w:tab/>
      </w:r>
      <w:r w:rsidRPr="008A585F">
        <w:rPr>
          <w:sz w:val="22"/>
          <w:szCs w:val="22"/>
        </w:rPr>
        <w:tab/>
      </w:r>
      <w:r w:rsidRPr="008A585F">
        <w:rPr>
          <w:sz w:val="22"/>
          <w:szCs w:val="22"/>
        </w:rPr>
        <w:tab/>
      </w:r>
      <w:r w:rsidRPr="008A585F" w:rsidR="0020709B">
        <w:rPr>
          <w:sz w:val="22"/>
          <w:szCs w:val="22"/>
        </w:rPr>
        <w:t>UCLA</w:t>
      </w:r>
      <w:r w:rsidRPr="008A585F">
        <w:rPr>
          <w:sz w:val="22"/>
          <w:szCs w:val="22"/>
        </w:rPr>
        <w:t xml:space="preserve"> </w:t>
      </w:r>
    </w:p>
    <w:p w:rsidRPr="008A585F" w:rsidR="008231E7" w:rsidP="004C218A" w:rsidRDefault="008231E7" w14:paraId="47D3C998" w14:textId="5E84E06B">
      <w:pPr>
        <w:ind w:left="720"/>
        <w:rPr>
          <w:sz w:val="22"/>
          <w:szCs w:val="22"/>
        </w:rPr>
      </w:pPr>
    </w:p>
    <w:p w:rsidRPr="008A585F" w:rsidR="008231E7" w:rsidP="004C218A" w:rsidRDefault="008231E7" w14:paraId="22E99D25" w14:textId="77777777">
      <w:pPr>
        <w:ind w:left="720"/>
        <w:rPr>
          <w:sz w:val="22"/>
          <w:szCs w:val="22"/>
        </w:rPr>
      </w:pPr>
      <w:r w:rsidRPr="008A585F">
        <w:rPr>
          <w:sz w:val="22"/>
          <w:szCs w:val="22"/>
        </w:rPr>
        <w:t>2009-2015</w:t>
      </w:r>
      <w:r w:rsidRPr="008A585F">
        <w:rPr>
          <w:sz w:val="22"/>
          <w:szCs w:val="22"/>
        </w:rPr>
        <w:tab/>
      </w:r>
      <w:r w:rsidRPr="008A585F">
        <w:rPr>
          <w:sz w:val="22"/>
          <w:szCs w:val="22"/>
        </w:rPr>
        <w:tab/>
      </w:r>
      <w:r w:rsidRPr="008A585F">
        <w:rPr>
          <w:sz w:val="22"/>
          <w:szCs w:val="22"/>
        </w:rPr>
        <w:t>Research Analyst</w:t>
      </w:r>
    </w:p>
    <w:p w:rsidRPr="008A585F" w:rsidR="008231E7" w:rsidP="004C218A" w:rsidRDefault="008231E7" w14:paraId="773E4E82" w14:textId="4FE32AB6">
      <w:pPr>
        <w:ind w:left="720"/>
        <w:rPr>
          <w:sz w:val="22"/>
          <w:szCs w:val="22"/>
        </w:rPr>
      </w:pPr>
      <w:r w:rsidRPr="008A585F">
        <w:rPr>
          <w:sz w:val="22"/>
          <w:szCs w:val="22"/>
        </w:rPr>
        <w:tab/>
      </w:r>
      <w:r w:rsidRPr="008A585F">
        <w:rPr>
          <w:sz w:val="22"/>
          <w:szCs w:val="22"/>
        </w:rPr>
        <w:tab/>
      </w:r>
      <w:r w:rsidRPr="008A585F">
        <w:rPr>
          <w:sz w:val="22"/>
          <w:szCs w:val="22"/>
        </w:rPr>
        <w:tab/>
      </w:r>
      <w:r w:rsidRPr="008A585F">
        <w:rPr>
          <w:sz w:val="22"/>
          <w:szCs w:val="22"/>
        </w:rPr>
        <w:t xml:space="preserve">Student Affairs Information and Research Office </w:t>
      </w:r>
    </w:p>
    <w:p w:rsidRPr="008A585F" w:rsidR="008231E7" w:rsidP="004C218A" w:rsidRDefault="008231E7" w14:paraId="2C56C8AA" w14:textId="35718682">
      <w:pPr>
        <w:ind w:left="720"/>
        <w:rPr>
          <w:sz w:val="22"/>
          <w:szCs w:val="22"/>
        </w:rPr>
      </w:pPr>
      <w:r w:rsidRPr="008A585F">
        <w:rPr>
          <w:sz w:val="22"/>
          <w:szCs w:val="22"/>
        </w:rPr>
        <w:tab/>
      </w:r>
      <w:r w:rsidRPr="008A585F">
        <w:rPr>
          <w:sz w:val="22"/>
          <w:szCs w:val="22"/>
        </w:rPr>
        <w:tab/>
      </w:r>
      <w:r w:rsidRPr="008A585F">
        <w:rPr>
          <w:sz w:val="22"/>
          <w:szCs w:val="22"/>
        </w:rPr>
        <w:tab/>
      </w:r>
      <w:r w:rsidRPr="008A585F" w:rsidR="0020709B">
        <w:rPr>
          <w:sz w:val="22"/>
          <w:szCs w:val="22"/>
        </w:rPr>
        <w:t>UCLA</w:t>
      </w:r>
      <w:r w:rsidRPr="008A585F">
        <w:rPr>
          <w:sz w:val="22"/>
          <w:szCs w:val="22"/>
        </w:rPr>
        <w:t xml:space="preserve"> </w:t>
      </w:r>
    </w:p>
    <w:p w:rsidRPr="008A585F" w:rsidR="008231E7" w:rsidP="004C218A" w:rsidRDefault="008231E7" w14:paraId="185CE9EB" w14:textId="77777777">
      <w:pPr>
        <w:ind w:left="720"/>
        <w:rPr>
          <w:sz w:val="22"/>
          <w:szCs w:val="22"/>
        </w:rPr>
      </w:pPr>
    </w:p>
    <w:p w:rsidRPr="008A585F" w:rsidR="008231E7" w:rsidP="004C218A" w:rsidRDefault="008231E7" w14:paraId="3F868CC6" w14:textId="77777777">
      <w:pPr>
        <w:ind w:left="720"/>
        <w:rPr>
          <w:sz w:val="22"/>
          <w:szCs w:val="22"/>
        </w:rPr>
      </w:pPr>
      <w:r w:rsidRPr="008A585F">
        <w:rPr>
          <w:sz w:val="22"/>
          <w:szCs w:val="22"/>
        </w:rPr>
        <w:t>2009</w:t>
      </w:r>
      <w:r w:rsidRPr="008A585F">
        <w:rPr>
          <w:sz w:val="22"/>
          <w:szCs w:val="22"/>
        </w:rPr>
        <w:tab/>
      </w:r>
      <w:r w:rsidRPr="008A585F">
        <w:rPr>
          <w:sz w:val="22"/>
          <w:szCs w:val="22"/>
        </w:rPr>
        <w:tab/>
      </w:r>
      <w:r w:rsidRPr="008A585F">
        <w:rPr>
          <w:sz w:val="22"/>
          <w:szCs w:val="22"/>
        </w:rPr>
        <w:tab/>
      </w:r>
      <w:r w:rsidRPr="008A585F">
        <w:rPr>
          <w:sz w:val="22"/>
          <w:szCs w:val="22"/>
        </w:rPr>
        <w:t>Research Assistant</w:t>
      </w:r>
    </w:p>
    <w:p w:rsidRPr="008A585F" w:rsidR="008231E7" w:rsidP="004C218A" w:rsidRDefault="008231E7" w14:paraId="27D36ECF" w14:textId="77777777">
      <w:pPr>
        <w:ind w:left="720"/>
        <w:rPr>
          <w:sz w:val="22"/>
          <w:szCs w:val="22"/>
        </w:rPr>
      </w:pPr>
      <w:r w:rsidRPr="008A585F">
        <w:rPr>
          <w:sz w:val="22"/>
          <w:szCs w:val="22"/>
        </w:rPr>
        <w:tab/>
      </w:r>
      <w:r w:rsidRPr="008A585F">
        <w:rPr>
          <w:sz w:val="22"/>
          <w:szCs w:val="22"/>
        </w:rPr>
        <w:tab/>
      </w:r>
      <w:r w:rsidRPr="008A585F">
        <w:rPr>
          <w:sz w:val="22"/>
          <w:szCs w:val="22"/>
        </w:rPr>
        <w:tab/>
      </w:r>
      <w:r w:rsidRPr="008A585F">
        <w:rPr>
          <w:sz w:val="22"/>
          <w:szCs w:val="22"/>
        </w:rPr>
        <w:t>Center for Juvenile Law and Policy</w:t>
      </w:r>
    </w:p>
    <w:p w:rsidRPr="008A585F" w:rsidR="008231E7" w:rsidP="004C218A" w:rsidRDefault="008231E7" w14:paraId="754EBDBC" w14:textId="77777777">
      <w:pPr>
        <w:ind w:left="720"/>
        <w:rPr>
          <w:sz w:val="22"/>
          <w:szCs w:val="22"/>
        </w:rPr>
      </w:pPr>
      <w:r w:rsidRPr="008A585F">
        <w:rPr>
          <w:sz w:val="22"/>
          <w:szCs w:val="22"/>
        </w:rPr>
        <w:tab/>
      </w:r>
      <w:r w:rsidRPr="008A585F">
        <w:rPr>
          <w:sz w:val="22"/>
          <w:szCs w:val="22"/>
        </w:rPr>
        <w:tab/>
      </w:r>
      <w:r w:rsidRPr="008A585F">
        <w:rPr>
          <w:sz w:val="22"/>
          <w:szCs w:val="22"/>
        </w:rPr>
        <w:tab/>
      </w:r>
      <w:r w:rsidRPr="008A585F">
        <w:rPr>
          <w:sz w:val="22"/>
          <w:szCs w:val="22"/>
        </w:rPr>
        <w:t>Loyola Law School, Los Angeles</w:t>
      </w:r>
    </w:p>
    <w:p w:rsidRPr="008A585F" w:rsidR="008231E7" w:rsidP="004C218A" w:rsidRDefault="008231E7" w14:paraId="68D1BA86" w14:textId="77777777">
      <w:pPr>
        <w:ind w:left="720"/>
        <w:rPr>
          <w:sz w:val="22"/>
          <w:szCs w:val="22"/>
        </w:rPr>
      </w:pPr>
    </w:p>
    <w:p w:rsidRPr="008A585F" w:rsidR="008231E7" w:rsidP="004C218A" w:rsidRDefault="008231E7" w14:paraId="50ED8FCE" w14:textId="77777777">
      <w:pPr>
        <w:ind w:left="720"/>
        <w:rPr>
          <w:sz w:val="22"/>
          <w:szCs w:val="22"/>
        </w:rPr>
      </w:pPr>
      <w:r w:rsidRPr="008A585F">
        <w:rPr>
          <w:sz w:val="22"/>
          <w:szCs w:val="22"/>
        </w:rPr>
        <w:t>2009</w:t>
      </w:r>
      <w:r w:rsidRPr="008A585F">
        <w:rPr>
          <w:sz w:val="22"/>
          <w:szCs w:val="22"/>
        </w:rPr>
        <w:tab/>
      </w:r>
      <w:r w:rsidRPr="008A585F">
        <w:rPr>
          <w:sz w:val="22"/>
          <w:szCs w:val="22"/>
        </w:rPr>
        <w:tab/>
      </w:r>
      <w:r w:rsidRPr="008A585F">
        <w:rPr>
          <w:sz w:val="22"/>
          <w:szCs w:val="22"/>
        </w:rPr>
        <w:tab/>
      </w:r>
      <w:r w:rsidRPr="008A585F">
        <w:rPr>
          <w:sz w:val="22"/>
          <w:szCs w:val="22"/>
        </w:rPr>
        <w:t>Graduate Research Assistant</w:t>
      </w:r>
    </w:p>
    <w:p w:rsidRPr="008A585F" w:rsidR="008231E7" w:rsidP="008231E7" w:rsidRDefault="008231E7" w14:paraId="44B2A59B" w14:textId="77777777">
      <w:pPr>
        <w:ind w:left="2880"/>
        <w:rPr>
          <w:sz w:val="22"/>
          <w:szCs w:val="22"/>
        </w:rPr>
      </w:pPr>
      <w:r w:rsidRPr="008A585F">
        <w:rPr>
          <w:sz w:val="22"/>
          <w:szCs w:val="22"/>
        </w:rPr>
        <w:t>National Center for Research on Evaluation, Standards, and Student Testing</w:t>
      </w:r>
    </w:p>
    <w:p w:rsidRPr="008A585F" w:rsidR="004C218A" w:rsidP="004C218A" w:rsidRDefault="008231E7" w14:paraId="148807FF" w14:textId="030F0E42">
      <w:pPr>
        <w:ind w:left="720"/>
        <w:rPr>
          <w:sz w:val="22"/>
          <w:szCs w:val="22"/>
        </w:rPr>
      </w:pPr>
      <w:r w:rsidRPr="008A585F">
        <w:rPr>
          <w:sz w:val="22"/>
          <w:szCs w:val="22"/>
        </w:rPr>
        <w:tab/>
      </w:r>
      <w:r w:rsidRPr="008A585F">
        <w:rPr>
          <w:sz w:val="22"/>
          <w:szCs w:val="22"/>
        </w:rPr>
        <w:tab/>
      </w:r>
      <w:r w:rsidRPr="008A585F">
        <w:rPr>
          <w:sz w:val="22"/>
          <w:szCs w:val="22"/>
        </w:rPr>
        <w:tab/>
      </w:r>
      <w:r w:rsidRPr="008A585F" w:rsidR="0020709B">
        <w:rPr>
          <w:sz w:val="22"/>
          <w:szCs w:val="22"/>
        </w:rPr>
        <w:t>UCLA</w:t>
      </w:r>
      <w:r w:rsidRPr="008A585F">
        <w:rPr>
          <w:sz w:val="22"/>
          <w:szCs w:val="22"/>
        </w:rPr>
        <w:t xml:space="preserve"> </w:t>
      </w:r>
    </w:p>
    <w:p w:rsidRPr="008A585F" w:rsidR="0020709B" w:rsidP="004C218A" w:rsidRDefault="0020709B" w14:paraId="1C61F505" w14:textId="77777777">
      <w:pPr>
        <w:ind w:left="720"/>
        <w:rPr>
          <w:sz w:val="22"/>
          <w:szCs w:val="22"/>
        </w:rPr>
      </w:pPr>
    </w:p>
    <w:p w:rsidRPr="008A585F" w:rsidR="0020709B" w:rsidP="00F00E50" w:rsidRDefault="0020709B" w14:paraId="00FD86C9" w14:textId="77777777">
      <w:pPr>
        <w:rPr>
          <w:b/>
          <w:sz w:val="22"/>
          <w:szCs w:val="22"/>
        </w:rPr>
      </w:pPr>
      <w:r w:rsidRPr="008A585F">
        <w:rPr>
          <w:b/>
          <w:sz w:val="22"/>
          <w:szCs w:val="22"/>
        </w:rPr>
        <w:t>FELLOWSHIPS, HONORS, AND AWARDS</w:t>
      </w:r>
    </w:p>
    <w:p w:rsidRPr="008A585F" w:rsidR="0020709B" w:rsidP="0020709B" w:rsidRDefault="0020709B" w14:paraId="19287110" w14:textId="77777777">
      <w:pPr>
        <w:pBdr>
          <w:top w:val="single" w:color="auto" w:sz="4" w:space="1"/>
        </w:pBdr>
        <w:rPr>
          <w:b/>
          <w:sz w:val="22"/>
          <w:szCs w:val="22"/>
        </w:rPr>
      </w:pPr>
    </w:p>
    <w:p w:rsidRPr="008A585F" w:rsidR="00F87996" w:rsidP="00F87996" w:rsidRDefault="00F87996" w14:paraId="71C864DC" w14:textId="7E8E1FA3">
      <w:pPr>
        <w:ind w:firstLine="720"/>
        <w:rPr>
          <w:sz w:val="22"/>
          <w:szCs w:val="22"/>
        </w:rPr>
      </w:pPr>
      <w:r w:rsidRPr="008A585F">
        <w:rPr>
          <w:sz w:val="22"/>
          <w:szCs w:val="22"/>
        </w:rPr>
        <w:t>202</w:t>
      </w:r>
      <w:r w:rsidRPr="008A585F" w:rsidR="007319B3">
        <w:rPr>
          <w:sz w:val="22"/>
          <w:szCs w:val="22"/>
        </w:rPr>
        <w:t>2</w:t>
      </w:r>
      <w:r w:rsidRPr="008A585F">
        <w:rPr>
          <w:sz w:val="22"/>
          <w:szCs w:val="22"/>
        </w:rPr>
        <w:t>-202</w:t>
      </w:r>
      <w:r w:rsidRPr="008A585F" w:rsidR="00B948F1">
        <w:rPr>
          <w:sz w:val="22"/>
          <w:szCs w:val="22"/>
        </w:rPr>
        <w:t>3</w:t>
      </w:r>
      <w:r w:rsidRPr="008A585F">
        <w:rPr>
          <w:sz w:val="22"/>
          <w:szCs w:val="22"/>
        </w:rPr>
        <w:tab/>
      </w:r>
      <w:r w:rsidRPr="008A585F">
        <w:rPr>
          <w:sz w:val="22"/>
          <w:szCs w:val="22"/>
        </w:rPr>
        <w:t xml:space="preserve">Research Fellow in Residence Office of Diversity and Inclusion (ODI) </w:t>
      </w:r>
      <w:r w:rsidRPr="008A585F">
        <w:rPr>
          <w:sz w:val="22"/>
          <w:szCs w:val="22"/>
        </w:rPr>
        <w:tab/>
      </w:r>
      <w:r w:rsidRPr="008A585F">
        <w:rPr>
          <w:sz w:val="22"/>
          <w:szCs w:val="22"/>
        </w:rPr>
        <w:tab/>
      </w:r>
      <w:r w:rsidRPr="008A585F">
        <w:rPr>
          <w:sz w:val="22"/>
          <w:szCs w:val="22"/>
        </w:rPr>
        <w:tab/>
      </w:r>
      <w:r w:rsidRPr="008A585F">
        <w:rPr>
          <w:sz w:val="22"/>
          <w:szCs w:val="22"/>
        </w:rPr>
        <w:tab/>
      </w:r>
      <w:r w:rsidRPr="008A585F">
        <w:rPr>
          <w:sz w:val="22"/>
          <w:szCs w:val="22"/>
        </w:rPr>
        <w:tab/>
      </w:r>
      <w:r w:rsidRPr="008A585F">
        <w:rPr>
          <w:sz w:val="22"/>
          <w:szCs w:val="22"/>
        </w:rPr>
        <w:t>University of Nebraska–Lincoln</w:t>
      </w:r>
    </w:p>
    <w:p w:rsidRPr="008A585F" w:rsidR="00C108A0" w:rsidP="00F87996" w:rsidRDefault="00C108A0" w14:paraId="794B4CB2" w14:textId="634539D4">
      <w:pPr>
        <w:ind w:left="2160" w:hanging="1440"/>
        <w:rPr>
          <w:sz w:val="22"/>
          <w:szCs w:val="22"/>
        </w:rPr>
      </w:pPr>
      <w:r w:rsidRPr="008A585F">
        <w:rPr>
          <w:sz w:val="22"/>
          <w:szCs w:val="22"/>
        </w:rPr>
        <w:t>2020</w:t>
      </w:r>
      <w:r w:rsidRPr="008A585F">
        <w:rPr>
          <w:sz w:val="22"/>
          <w:szCs w:val="22"/>
        </w:rPr>
        <w:tab/>
      </w:r>
      <w:proofErr w:type="spellStart"/>
      <w:r w:rsidRPr="008A585F">
        <w:rPr>
          <w:sz w:val="22"/>
          <w:szCs w:val="22"/>
        </w:rPr>
        <w:t>NAEd</w:t>
      </w:r>
      <w:proofErr w:type="spellEnd"/>
      <w:r w:rsidRPr="008A585F">
        <w:rPr>
          <w:sz w:val="22"/>
          <w:szCs w:val="22"/>
        </w:rPr>
        <w:t>/Spencer Postdoctoral Fellowship Semifinalist</w:t>
      </w:r>
    </w:p>
    <w:p w:rsidRPr="008A585F" w:rsidR="0078654B" w:rsidP="0020709B" w:rsidRDefault="0078654B" w14:paraId="71B217A7" w14:textId="65DF2F4D">
      <w:pPr>
        <w:ind w:left="2160" w:hanging="1440"/>
        <w:rPr>
          <w:sz w:val="22"/>
          <w:szCs w:val="22"/>
        </w:rPr>
      </w:pPr>
      <w:r w:rsidRPr="008A585F">
        <w:rPr>
          <w:sz w:val="22"/>
          <w:szCs w:val="22"/>
        </w:rPr>
        <w:t>2019</w:t>
      </w:r>
      <w:r w:rsidRPr="008A585F">
        <w:rPr>
          <w:sz w:val="22"/>
          <w:szCs w:val="22"/>
        </w:rPr>
        <w:tab/>
      </w:r>
      <w:proofErr w:type="spellStart"/>
      <w:r w:rsidRPr="008A585F">
        <w:rPr>
          <w:sz w:val="22"/>
          <w:szCs w:val="22"/>
        </w:rPr>
        <w:t>NAEd</w:t>
      </w:r>
      <w:proofErr w:type="spellEnd"/>
      <w:r w:rsidRPr="008A585F">
        <w:rPr>
          <w:sz w:val="22"/>
          <w:szCs w:val="22"/>
        </w:rPr>
        <w:t>/Spencer Postdoctoral Fellowship Semifinalist</w:t>
      </w:r>
    </w:p>
    <w:p w:rsidRPr="008A585F" w:rsidR="006A4816" w:rsidP="006A4816" w:rsidRDefault="006A4816" w14:paraId="4A1597CA" w14:textId="5E0C8C00">
      <w:pPr>
        <w:ind w:left="2160" w:hanging="1440"/>
        <w:rPr>
          <w:sz w:val="22"/>
          <w:szCs w:val="22"/>
        </w:rPr>
      </w:pPr>
      <w:r w:rsidRPr="008A585F">
        <w:rPr>
          <w:sz w:val="22"/>
          <w:szCs w:val="22"/>
        </w:rPr>
        <w:t>2018</w:t>
      </w:r>
      <w:r w:rsidRPr="008A585F">
        <w:rPr>
          <w:sz w:val="22"/>
          <w:szCs w:val="22"/>
        </w:rPr>
        <w:tab/>
      </w:r>
      <w:r w:rsidRPr="008A585F">
        <w:rPr>
          <w:sz w:val="22"/>
          <w:szCs w:val="22"/>
        </w:rPr>
        <w:t>American Association for Hispanics in Higher Education (AAHHE) Faculty Fellow</w:t>
      </w:r>
    </w:p>
    <w:p w:rsidRPr="008A585F" w:rsidR="0020709B" w:rsidP="0020709B" w:rsidRDefault="0020709B" w14:paraId="3F863474" w14:textId="0488F811">
      <w:pPr>
        <w:ind w:left="2160" w:hanging="1440"/>
        <w:rPr>
          <w:sz w:val="22"/>
          <w:szCs w:val="22"/>
        </w:rPr>
      </w:pPr>
      <w:r w:rsidRPr="008A585F">
        <w:rPr>
          <w:sz w:val="22"/>
          <w:szCs w:val="22"/>
        </w:rPr>
        <w:t>2018</w:t>
      </w:r>
      <w:r w:rsidRPr="008A585F">
        <w:rPr>
          <w:sz w:val="22"/>
          <w:szCs w:val="22"/>
        </w:rPr>
        <w:tab/>
      </w:r>
      <w:r w:rsidRPr="008A585F">
        <w:rPr>
          <w:sz w:val="22"/>
          <w:szCs w:val="22"/>
        </w:rPr>
        <w:t>Council for the Advancement of Higher Education Programs Early Career Faculty Teaching Workshop (Competitive Admission)</w:t>
      </w:r>
      <w:r w:rsidRPr="008A585F" w:rsidR="00655DC0">
        <w:rPr>
          <w:sz w:val="22"/>
          <w:szCs w:val="22"/>
        </w:rPr>
        <w:t xml:space="preserve"> Selected Participant</w:t>
      </w:r>
    </w:p>
    <w:p w:rsidRPr="008A585F" w:rsidR="0020709B" w:rsidP="0020709B" w:rsidRDefault="0020709B" w14:paraId="1A97099E" w14:textId="5E514138">
      <w:pPr>
        <w:ind w:left="2160" w:hanging="1440"/>
        <w:rPr>
          <w:sz w:val="22"/>
          <w:szCs w:val="22"/>
        </w:rPr>
      </w:pPr>
      <w:r w:rsidRPr="008A585F">
        <w:rPr>
          <w:sz w:val="22"/>
          <w:szCs w:val="22"/>
        </w:rPr>
        <w:t>2018</w:t>
      </w:r>
      <w:r w:rsidRPr="008A585F">
        <w:rPr>
          <w:sz w:val="22"/>
          <w:szCs w:val="22"/>
        </w:rPr>
        <w:tab/>
      </w:r>
      <w:r w:rsidRPr="008A585F">
        <w:rPr>
          <w:sz w:val="22"/>
          <w:szCs w:val="22"/>
        </w:rPr>
        <w:t>American Education Research Association Emerging Scholars Workshop (Competitive Admission)</w:t>
      </w:r>
      <w:r w:rsidRPr="008A585F" w:rsidR="00655DC0">
        <w:rPr>
          <w:sz w:val="22"/>
          <w:szCs w:val="22"/>
        </w:rPr>
        <w:t xml:space="preserve"> Selected Participant</w:t>
      </w:r>
    </w:p>
    <w:p w:rsidRPr="008A585F" w:rsidR="0020709B" w:rsidP="0020709B" w:rsidRDefault="0020709B" w14:paraId="7744EF84" w14:textId="6AA43DD2">
      <w:pPr>
        <w:ind w:left="2160" w:hanging="1440"/>
        <w:rPr>
          <w:sz w:val="22"/>
          <w:szCs w:val="22"/>
        </w:rPr>
      </w:pPr>
      <w:r w:rsidRPr="008A585F">
        <w:rPr>
          <w:sz w:val="22"/>
          <w:szCs w:val="22"/>
        </w:rPr>
        <w:t>2016</w:t>
      </w:r>
      <w:r w:rsidRPr="008A585F">
        <w:rPr>
          <w:sz w:val="22"/>
          <w:szCs w:val="22"/>
        </w:rPr>
        <w:tab/>
      </w:r>
      <w:r w:rsidRPr="008A585F">
        <w:rPr>
          <w:sz w:val="22"/>
          <w:szCs w:val="22"/>
        </w:rPr>
        <w:t>National Data Institute, National Center for Educational Statistics</w:t>
      </w:r>
      <w:r w:rsidRPr="008A585F" w:rsidR="00655DC0">
        <w:rPr>
          <w:sz w:val="22"/>
          <w:szCs w:val="22"/>
        </w:rPr>
        <w:t xml:space="preserve"> Research Fellow</w:t>
      </w:r>
    </w:p>
    <w:p w:rsidRPr="008A585F" w:rsidR="0020709B" w:rsidP="0020709B" w:rsidRDefault="0020709B" w14:paraId="2AA5A3EC" w14:textId="77777777">
      <w:pPr>
        <w:ind w:left="2160" w:hanging="1440"/>
        <w:rPr>
          <w:sz w:val="22"/>
          <w:szCs w:val="22"/>
        </w:rPr>
      </w:pPr>
      <w:r w:rsidRPr="008A585F">
        <w:rPr>
          <w:sz w:val="22"/>
          <w:szCs w:val="22"/>
        </w:rPr>
        <w:t>2015</w:t>
      </w:r>
      <w:r w:rsidRPr="008A585F">
        <w:rPr>
          <w:sz w:val="22"/>
          <w:szCs w:val="22"/>
        </w:rPr>
        <w:tab/>
      </w:r>
      <w:r w:rsidRPr="008A585F">
        <w:rPr>
          <w:sz w:val="22"/>
          <w:szCs w:val="22"/>
        </w:rPr>
        <w:t>Graduate Student Fellow: Building Future Faculty Program, North Carolina State University</w:t>
      </w:r>
    </w:p>
    <w:p w:rsidRPr="008A585F" w:rsidR="0020709B" w:rsidP="0020709B" w:rsidRDefault="0020709B" w14:paraId="2F8E7013" w14:textId="3B69559E">
      <w:pPr>
        <w:ind w:left="2160" w:hanging="1440"/>
        <w:rPr>
          <w:sz w:val="22"/>
          <w:szCs w:val="22"/>
        </w:rPr>
      </w:pPr>
      <w:r w:rsidRPr="008A585F">
        <w:rPr>
          <w:sz w:val="22"/>
          <w:szCs w:val="22"/>
        </w:rPr>
        <w:t>2014</w:t>
      </w:r>
      <w:r w:rsidRPr="008A585F">
        <w:rPr>
          <w:sz w:val="22"/>
          <w:szCs w:val="22"/>
        </w:rPr>
        <w:tab/>
      </w:r>
      <w:r w:rsidRPr="008A585F">
        <w:rPr>
          <w:sz w:val="22"/>
          <w:szCs w:val="22"/>
        </w:rPr>
        <w:t xml:space="preserve">UCLA Graduate Division Fellowship Award </w:t>
      </w:r>
    </w:p>
    <w:p w:rsidRPr="008A585F" w:rsidR="0020709B" w:rsidP="0020709B" w:rsidRDefault="0020709B" w14:paraId="066E4C7E" w14:textId="53065E0C">
      <w:pPr>
        <w:ind w:left="2160" w:hanging="1440"/>
        <w:rPr>
          <w:sz w:val="22"/>
          <w:szCs w:val="22"/>
        </w:rPr>
      </w:pPr>
      <w:r w:rsidRPr="008A585F">
        <w:rPr>
          <w:sz w:val="22"/>
          <w:szCs w:val="22"/>
        </w:rPr>
        <w:t>2013</w:t>
      </w:r>
      <w:r w:rsidRPr="008A585F">
        <w:rPr>
          <w:sz w:val="22"/>
          <w:szCs w:val="22"/>
        </w:rPr>
        <w:tab/>
      </w:r>
      <w:r w:rsidRPr="008A585F">
        <w:rPr>
          <w:sz w:val="22"/>
          <w:szCs w:val="22"/>
        </w:rPr>
        <w:t xml:space="preserve">UCLA Graduate Division Fellowship Award </w:t>
      </w:r>
    </w:p>
    <w:p w:rsidRPr="008A585F" w:rsidR="0020709B" w:rsidP="0020709B" w:rsidRDefault="0020709B" w14:paraId="50792B1B" w14:textId="169DB559">
      <w:pPr>
        <w:ind w:left="2160" w:hanging="1440"/>
        <w:rPr>
          <w:sz w:val="22"/>
          <w:szCs w:val="22"/>
        </w:rPr>
      </w:pPr>
      <w:r w:rsidRPr="008A585F">
        <w:rPr>
          <w:sz w:val="22"/>
          <w:szCs w:val="22"/>
        </w:rPr>
        <w:t>2012</w:t>
      </w:r>
      <w:r w:rsidRPr="008A585F">
        <w:rPr>
          <w:sz w:val="22"/>
          <w:szCs w:val="22"/>
        </w:rPr>
        <w:tab/>
      </w:r>
      <w:r w:rsidRPr="008A585F">
        <w:rPr>
          <w:sz w:val="22"/>
          <w:szCs w:val="22"/>
        </w:rPr>
        <w:t xml:space="preserve">UCLA Graduate Division Fellowship Award </w:t>
      </w:r>
    </w:p>
    <w:p w:rsidRPr="008A585F" w:rsidR="0020709B" w:rsidP="0020709B" w:rsidRDefault="0020709B" w14:paraId="53778087" w14:textId="3B42C424">
      <w:pPr>
        <w:ind w:left="2160" w:hanging="1440"/>
        <w:rPr>
          <w:sz w:val="22"/>
          <w:szCs w:val="22"/>
        </w:rPr>
      </w:pPr>
      <w:r w:rsidRPr="008A585F">
        <w:rPr>
          <w:sz w:val="22"/>
          <w:szCs w:val="22"/>
        </w:rPr>
        <w:t>2011</w:t>
      </w:r>
      <w:r w:rsidRPr="008A585F">
        <w:rPr>
          <w:sz w:val="22"/>
          <w:szCs w:val="22"/>
        </w:rPr>
        <w:tab/>
      </w:r>
      <w:r w:rsidRPr="008A585F">
        <w:rPr>
          <w:sz w:val="22"/>
          <w:szCs w:val="22"/>
        </w:rPr>
        <w:t xml:space="preserve">UCLA Graduate Division Fellowship Award </w:t>
      </w:r>
    </w:p>
    <w:p w:rsidRPr="008A585F" w:rsidR="0020709B" w:rsidP="0020709B" w:rsidRDefault="0020709B" w14:paraId="2A8A8D17" w14:textId="0B6B6462">
      <w:pPr>
        <w:ind w:left="2160" w:hanging="1440"/>
        <w:rPr>
          <w:sz w:val="22"/>
          <w:szCs w:val="22"/>
        </w:rPr>
      </w:pPr>
      <w:r w:rsidRPr="008A585F">
        <w:rPr>
          <w:sz w:val="22"/>
          <w:szCs w:val="22"/>
        </w:rPr>
        <w:t>2010</w:t>
      </w:r>
      <w:r w:rsidRPr="008A585F">
        <w:rPr>
          <w:sz w:val="22"/>
          <w:szCs w:val="22"/>
        </w:rPr>
        <w:tab/>
      </w:r>
      <w:r w:rsidRPr="008A585F">
        <w:rPr>
          <w:sz w:val="22"/>
          <w:szCs w:val="22"/>
        </w:rPr>
        <w:t xml:space="preserve">UCLA Graduate Division Fellowship Award </w:t>
      </w:r>
    </w:p>
    <w:p w:rsidRPr="008A585F" w:rsidR="0020709B" w:rsidP="0020709B" w:rsidRDefault="0020709B" w14:paraId="2053813A" w14:textId="4A320984">
      <w:pPr>
        <w:ind w:left="1260" w:hanging="540"/>
        <w:rPr>
          <w:sz w:val="22"/>
          <w:szCs w:val="22"/>
        </w:rPr>
      </w:pPr>
      <w:r w:rsidRPr="008A585F">
        <w:rPr>
          <w:sz w:val="22"/>
          <w:szCs w:val="22"/>
        </w:rPr>
        <w:t>2009</w:t>
      </w:r>
      <w:r w:rsidRPr="008A585F">
        <w:rPr>
          <w:sz w:val="22"/>
          <w:szCs w:val="22"/>
        </w:rPr>
        <w:tab/>
      </w:r>
      <w:r w:rsidRPr="008A585F" w:rsidR="001F5C82">
        <w:rPr>
          <w:sz w:val="22"/>
          <w:szCs w:val="22"/>
        </w:rPr>
        <w:tab/>
      </w:r>
      <w:r w:rsidRPr="008A585F" w:rsidR="001F5C82">
        <w:rPr>
          <w:sz w:val="22"/>
          <w:szCs w:val="22"/>
        </w:rPr>
        <w:tab/>
      </w:r>
      <w:r w:rsidRPr="008A585F">
        <w:rPr>
          <w:sz w:val="22"/>
          <w:szCs w:val="22"/>
        </w:rPr>
        <w:t xml:space="preserve">UCLA Graduate Division Fellowship Award </w:t>
      </w:r>
    </w:p>
    <w:p w:rsidRPr="008A585F" w:rsidR="0020709B" w:rsidP="0020709B" w:rsidRDefault="0020709B" w14:paraId="3E9147B1" w14:textId="3801DE19">
      <w:pPr>
        <w:ind w:left="1260" w:hanging="540"/>
        <w:rPr>
          <w:color w:val="000000" w:themeColor="text1"/>
          <w:sz w:val="22"/>
          <w:szCs w:val="22"/>
        </w:rPr>
      </w:pPr>
      <w:r w:rsidRPr="008A585F">
        <w:rPr>
          <w:sz w:val="22"/>
          <w:szCs w:val="22"/>
        </w:rPr>
        <w:t>2008</w:t>
      </w:r>
      <w:r w:rsidRPr="008A585F">
        <w:rPr>
          <w:sz w:val="22"/>
          <w:szCs w:val="22"/>
        </w:rPr>
        <w:tab/>
      </w:r>
      <w:r w:rsidRPr="008A585F" w:rsidR="001F5C82">
        <w:rPr>
          <w:sz w:val="22"/>
          <w:szCs w:val="22"/>
        </w:rPr>
        <w:tab/>
      </w:r>
      <w:r w:rsidRPr="008A585F">
        <w:rPr>
          <w:sz w:val="22"/>
          <w:szCs w:val="22"/>
        </w:rPr>
        <w:tab/>
      </w:r>
      <w:r w:rsidRPr="008A585F">
        <w:rPr>
          <w:color w:val="000000" w:themeColor="text1"/>
          <w:sz w:val="22"/>
          <w:szCs w:val="22"/>
        </w:rPr>
        <w:t xml:space="preserve">UCLA Graduate Summer Research Mentorship Award </w:t>
      </w:r>
    </w:p>
    <w:p w:rsidRPr="008A585F" w:rsidR="0020709B" w:rsidP="0020709B" w:rsidRDefault="0020709B" w14:paraId="66781EED" w14:textId="62B77A52">
      <w:pPr>
        <w:ind w:left="1260" w:hanging="540"/>
        <w:rPr>
          <w:sz w:val="22"/>
          <w:szCs w:val="22"/>
        </w:rPr>
      </w:pPr>
      <w:r w:rsidRPr="008A585F">
        <w:rPr>
          <w:sz w:val="22"/>
          <w:szCs w:val="22"/>
        </w:rPr>
        <w:t>2007</w:t>
      </w:r>
      <w:r w:rsidRPr="008A585F">
        <w:rPr>
          <w:sz w:val="22"/>
          <w:szCs w:val="22"/>
        </w:rPr>
        <w:tab/>
      </w:r>
      <w:r w:rsidRPr="008A585F" w:rsidR="001F5C82">
        <w:rPr>
          <w:sz w:val="22"/>
          <w:szCs w:val="22"/>
        </w:rPr>
        <w:tab/>
      </w:r>
      <w:r w:rsidRPr="008A585F">
        <w:rPr>
          <w:sz w:val="22"/>
          <w:szCs w:val="22"/>
        </w:rPr>
        <w:tab/>
      </w:r>
      <w:r w:rsidRPr="008A585F">
        <w:rPr>
          <w:sz w:val="22"/>
          <w:szCs w:val="22"/>
        </w:rPr>
        <w:t>UCLA Ronald E. McNair Scholar, Mentor: Dr. Daniel Solórzano</w:t>
      </w:r>
    </w:p>
    <w:p w:rsidRPr="008A585F" w:rsidR="0020709B" w:rsidP="0020709B" w:rsidRDefault="0020709B" w14:paraId="29474AD5" w14:textId="2C00EE82">
      <w:pPr>
        <w:ind w:left="1260" w:hanging="540"/>
        <w:rPr>
          <w:sz w:val="22"/>
          <w:szCs w:val="22"/>
        </w:rPr>
      </w:pPr>
      <w:r w:rsidRPr="008A585F">
        <w:rPr>
          <w:sz w:val="22"/>
          <w:szCs w:val="22"/>
        </w:rPr>
        <w:t>2007</w:t>
      </w:r>
      <w:r w:rsidRPr="008A585F">
        <w:rPr>
          <w:sz w:val="22"/>
          <w:szCs w:val="22"/>
        </w:rPr>
        <w:tab/>
      </w:r>
      <w:r w:rsidRPr="008A585F" w:rsidR="001F5C82">
        <w:rPr>
          <w:sz w:val="22"/>
          <w:szCs w:val="22"/>
        </w:rPr>
        <w:tab/>
      </w:r>
      <w:r w:rsidRPr="008A585F" w:rsidR="001F5C82">
        <w:rPr>
          <w:sz w:val="22"/>
          <w:szCs w:val="22"/>
        </w:rPr>
        <w:tab/>
      </w:r>
      <w:r w:rsidRPr="008A585F">
        <w:rPr>
          <w:sz w:val="22"/>
          <w:szCs w:val="22"/>
        </w:rPr>
        <w:t>UCLA Wasserman Academic Scholarship</w:t>
      </w:r>
    </w:p>
    <w:p w:rsidRPr="008A585F" w:rsidR="0020709B" w:rsidP="0020709B" w:rsidRDefault="0020709B" w14:paraId="2F0E93F6" w14:textId="77777777">
      <w:pPr>
        <w:ind w:left="2160" w:hanging="1440"/>
        <w:rPr>
          <w:sz w:val="22"/>
          <w:szCs w:val="22"/>
        </w:rPr>
      </w:pPr>
      <w:r w:rsidRPr="008A585F">
        <w:rPr>
          <w:sz w:val="22"/>
          <w:szCs w:val="22"/>
        </w:rPr>
        <w:t>2006</w:t>
      </w:r>
      <w:r w:rsidRPr="008A585F">
        <w:rPr>
          <w:sz w:val="22"/>
          <w:szCs w:val="22"/>
        </w:rPr>
        <w:tab/>
      </w:r>
      <w:r w:rsidRPr="008A585F">
        <w:rPr>
          <w:sz w:val="22"/>
          <w:szCs w:val="22"/>
        </w:rPr>
        <w:t>Outstanding Research Presentation Award, Summer Research Opportunities Program,</w:t>
      </w:r>
      <w:r w:rsidRPr="008A585F" w:rsidR="464C1037">
        <w:rPr>
          <w:sz w:val="22"/>
          <w:szCs w:val="22"/>
        </w:rPr>
        <w:t xml:space="preserve"> </w:t>
      </w:r>
      <w:r w:rsidRPr="008A585F">
        <w:rPr>
          <w:sz w:val="22"/>
          <w:szCs w:val="22"/>
        </w:rPr>
        <w:t>University of Illinois, Urbana-Champaign, Mentor: Dr. James Anderson</w:t>
      </w:r>
    </w:p>
    <w:p w:rsidRPr="008A585F" w:rsidR="0020709B" w:rsidP="0020709B" w:rsidRDefault="0020709B" w14:paraId="5D4F2240" w14:textId="77777777">
      <w:pPr>
        <w:ind w:left="2160" w:hanging="1440"/>
        <w:rPr>
          <w:sz w:val="22"/>
          <w:szCs w:val="22"/>
        </w:rPr>
      </w:pPr>
      <w:r w:rsidRPr="008A585F">
        <w:rPr>
          <w:sz w:val="22"/>
          <w:szCs w:val="22"/>
        </w:rPr>
        <w:t>2006</w:t>
      </w:r>
      <w:r w:rsidRPr="008A585F">
        <w:rPr>
          <w:sz w:val="22"/>
          <w:szCs w:val="22"/>
        </w:rPr>
        <w:tab/>
      </w:r>
      <w:r w:rsidRPr="008A585F">
        <w:rPr>
          <w:sz w:val="22"/>
          <w:szCs w:val="22"/>
        </w:rPr>
        <w:t>Undergraduate Research Fellowship, Summer Research Opportunities Program, University of Illinois, Urbana-Champaign</w:t>
      </w:r>
    </w:p>
    <w:p w:rsidRPr="008A585F" w:rsidR="0020709B" w:rsidP="0020709B" w:rsidRDefault="0020709B" w14:paraId="3FE1E1F1" w14:textId="77777777">
      <w:pPr>
        <w:ind w:left="2160" w:hanging="1440"/>
        <w:rPr>
          <w:sz w:val="22"/>
          <w:szCs w:val="22"/>
        </w:rPr>
      </w:pPr>
      <w:r w:rsidRPr="008A585F">
        <w:rPr>
          <w:sz w:val="22"/>
          <w:szCs w:val="22"/>
        </w:rPr>
        <w:t>2006</w:t>
      </w:r>
      <w:r w:rsidRPr="008A585F">
        <w:rPr>
          <w:sz w:val="22"/>
          <w:szCs w:val="22"/>
        </w:rPr>
        <w:tab/>
      </w:r>
      <w:r w:rsidRPr="008A585F">
        <w:rPr>
          <w:sz w:val="22"/>
          <w:szCs w:val="22"/>
        </w:rPr>
        <w:t>UCLA William Ortega Scholarship for Academic Excellence</w:t>
      </w:r>
    </w:p>
    <w:p w:rsidRPr="008A585F" w:rsidR="0020709B" w:rsidP="0020709B" w:rsidRDefault="0020709B" w14:paraId="57A5BB95" w14:textId="77777777">
      <w:pPr>
        <w:ind w:left="2160" w:hanging="1440"/>
        <w:rPr>
          <w:sz w:val="22"/>
          <w:szCs w:val="22"/>
        </w:rPr>
      </w:pPr>
      <w:r w:rsidRPr="008A585F">
        <w:rPr>
          <w:sz w:val="22"/>
          <w:szCs w:val="22"/>
        </w:rPr>
        <w:t>2005</w:t>
      </w:r>
      <w:r w:rsidRPr="008A585F">
        <w:rPr>
          <w:sz w:val="22"/>
          <w:szCs w:val="22"/>
        </w:rPr>
        <w:tab/>
      </w:r>
      <w:r w:rsidRPr="008A585F">
        <w:rPr>
          <w:sz w:val="22"/>
          <w:szCs w:val="22"/>
        </w:rPr>
        <w:t>UCLA Robert &amp; Marion Wilson Scholarship</w:t>
      </w:r>
    </w:p>
    <w:p w:rsidRPr="008A585F" w:rsidR="0020709B" w:rsidP="0020709B" w:rsidRDefault="0020709B" w14:paraId="0C1A2597" w14:textId="77777777">
      <w:pPr>
        <w:ind w:left="2160" w:hanging="1440"/>
        <w:rPr>
          <w:sz w:val="22"/>
          <w:szCs w:val="22"/>
        </w:rPr>
      </w:pPr>
      <w:r w:rsidRPr="008A585F">
        <w:rPr>
          <w:sz w:val="22"/>
          <w:szCs w:val="22"/>
        </w:rPr>
        <w:t>2005</w:t>
      </w:r>
      <w:r w:rsidRPr="008A585F">
        <w:rPr>
          <w:sz w:val="22"/>
          <w:szCs w:val="22"/>
        </w:rPr>
        <w:tab/>
      </w:r>
      <w:r w:rsidRPr="008A585F">
        <w:rPr>
          <w:sz w:val="22"/>
          <w:szCs w:val="22"/>
        </w:rPr>
        <w:t>Dean’s Prize for Excellence in Undergraduate Research, UCLA Westwind Undergraduate Research Conference</w:t>
      </w:r>
    </w:p>
    <w:p w:rsidRPr="008A585F" w:rsidR="003C4DC7" w:rsidP="008231E7" w:rsidRDefault="003C4DC7" w14:paraId="034677F9" w14:textId="73A40E3F">
      <w:pPr>
        <w:rPr>
          <w:i/>
          <w:sz w:val="22"/>
          <w:szCs w:val="22"/>
        </w:rPr>
      </w:pPr>
    </w:p>
    <w:p w:rsidRPr="008A585F" w:rsidR="00CF5CA6" w:rsidP="008231E7" w:rsidRDefault="00CF5CA6" w14:paraId="77C378C6" w14:textId="77777777">
      <w:pPr>
        <w:rPr>
          <w:i/>
          <w:sz w:val="22"/>
          <w:szCs w:val="22"/>
        </w:rPr>
      </w:pPr>
    </w:p>
    <w:p w:rsidRPr="008A585F" w:rsidR="008231E7" w:rsidP="00F00E50" w:rsidRDefault="008231E7" w14:paraId="543B5D8E" w14:textId="73A29AA4">
      <w:pPr>
        <w:rPr>
          <w:b/>
          <w:sz w:val="22"/>
          <w:szCs w:val="22"/>
        </w:rPr>
      </w:pPr>
      <w:r w:rsidRPr="008A585F">
        <w:rPr>
          <w:b/>
          <w:sz w:val="22"/>
          <w:szCs w:val="22"/>
        </w:rPr>
        <w:t xml:space="preserve">PUBLICATIONS </w:t>
      </w:r>
    </w:p>
    <w:p w:rsidRPr="008A585F" w:rsidR="000A4203" w:rsidP="000A4203" w:rsidRDefault="000E5913" w14:paraId="50CA6EDB" w14:textId="1540C3A4">
      <w:pPr>
        <w:pBdr>
          <w:top w:val="single" w:color="auto" w:sz="4" w:space="1"/>
        </w:pBdr>
        <w:rPr>
          <w:i/>
          <w:sz w:val="22"/>
          <w:szCs w:val="22"/>
        </w:rPr>
      </w:pPr>
      <w:r w:rsidRPr="008A585F">
        <w:rPr>
          <w:sz w:val="22"/>
          <w:szCs w:val="22"/>
        </w:rPr>
        <w:t>*</w:t>
      </w:r>
      <w:r w:rsidRPr="008A585F">
        <w:rPr>
          <w:i/>
          <w:sz w:val="22"/>
          <w:szCs w:val="22"/>
        </w:rPr>
        <w:t>Graduate student collaborator</w:t>
      </w:r>
      <w:r w:rsidRPr="008A585F" w:rsidR="008D3535">
        <w:rPr>
          <w:i/>
          <w:sz w:val="22"/>
          <w:szCs w:val="22"/>
        </w:rPr>
        <w:t xml:space="preserve"> **Undergraduate student collaborator</w:t>
      </w:r>
    </w:p>
    <w:p w:rsidRPr="008A585F" w:rsidR="00377CBB" w:rsidP="000A4203" w:rsidRDefault="00377CBB" w14:paraId="44736F3E" w14:textId="77777777">
      <w:pPr>
        <w:rPr>
          <w:b/>
          <w:sz w:val="22"/>
          <w:szCs w:val="22"/>
        </w:rPr>
      </w:pPr>
    </w:p>
    <w:p w:rsidRPr="008A585F" w:rsidR="002C238E" w:rsidP="002C238E" w:rsidRDefault="002C238E" w14:paraId="4DEBCEAB" w14:textId="77777777">
      <w:pPr>
        <w:autoSpaceDE w:val="0"/>
        <w:autoSpaceDN w:val="0"/>
        <w:adjustRightInd w:val="0"/>
        <w:snapToGrid w:val="0"/>
        <w:rPr>
          <w:b/>
          <w:bCs/>
          <w:iCs/>
          <w:color w:val="000000" w:themeColor="text1"/>
          <w:sz w:val="22"/>
          <w:szCs w:val="22"/>
        </w:rPr>
      </w:pPr>
      <w:r w:rsidRPr="008A585F">
        <w:rPr>
          <w:b/>
          <w:bCs/>
          <w:iCs/>
          <w:color w:val="000000" w:themeColor="text1"/>
          <w:sz w:val="22"/>
          <w:szCs w:val="22"/>
        </w:rPr>
        <w:t>Refereed Book Chapters</w:t>
      </w:r>
    </w:p>
    <w:p w:rsidRPr="008A585F" w:rsidR="002C238E" w:rsidP="002C238E" w:rsidRDefault="002C238E" w14:paraId="6A64495D" w14:textId="77777777">
      <w:pPr>
        <w:adjustRightInd w:val="0"/>
        <w:snapToGrid w:val="0"/>
        <w:rPr>
          <w:rStyle w:val="eop"/>
          <w:color w:val="000000" w:themeColor="text1"/>
          <w:sz w:val="22"/>
          <w:szCs w:val="22"/>
        </w:rPr>
      </w:pPr>
    </w:p>
    <w:p w:rsidRPr="00627199" w:rsidR="002C238E" w:rsidP="7C310B1B" w:rsidRDefault="002C238E" w14:paraId="245F6D6C" w14:textId="77777777">
      <w:pPr>
        <w:pStyle w:val="ListParagraph"/>
        <w:numPr>
          <w:ilvl w:val="0"/>
          <w:numId w:val="15"/>
        </w:numPr>
        <w:adjustRightInd w:val="0"/>
        <w:snapToGrid w:val="0"/>
        <w:spacing/>
        <w:rPr>
          <w:sz w:val="22"/>
          <w:szCs w:val="22"/>
        </w:rPr>
      </w:pPr>
      <w:r w:rsidRPr="7C310B1B" w:rsidR="002C238E">
        <w:rPr>
          <w:sz w:val="22"/>
          <w:szCs w:val="22"/>
        </w:rPr>
        <w:t xml:space="preserve">Bondi, S., Combs, G., Holman, S. &amp; </w:t>
      </w:r>
      <w:r w:rsidRPr="7C310B1B" w:rsidR="002C238E">
        <w:rPr>
          <w:b w:val="1"/>
          <w:bCs w:val="1"/>
          <w:sz w:val="22"/>
          <w:szCs w:val="22"/>
        </w:rPr>
        <w:t>Abrica, E.</w:t>
      </w:r>
      <w:r w:rsidRPr="7C310B1B" w:rsidR="002C238E">
        <w:rPr>
          <w:sz w:val="22"/>
          <w:szCs w:val="22"/>
        </w:rPr>
        <w:t xml:space="preserve"> (accepted, in press). Active approaches for </w:t>
      </w:r>
      <w:r w:rsidRPr="7C310B1B" w:rsidR="002C238E">
        <w:rPr>
          <w:sz w:val="22"/>
          <w:szCs w:val="22"/>
        </w:rPr>
        <w:t>equitable</w:t>
      </w:r>
      <w:r w:rsidRPr="7C310B1B" w:rsidR="002C238E">
        <w:rPr>
          <w:sz w:val="22"/>
          <w:szCs w:val="22"/>
        </w:rPr>
        <w:t xml:space="preserve"> hiring for diversity. In S. Bondi, U. Tran-Parsons, V. </w:t>
      </w:r>
      <w:r w:rsidRPr="7C310B1B" w:rsidR="002C238E">
        <w:rPr>
          <w:sz w:val="22"/>
          <w:szCs w:val="22"/>
        </w:rPr>
        <w:t>Kanagala</w:t>
      </w:r>
      <w:r w:rsidRPr="7C310B1B" w:rsidR="002C238E">
        <w:rPr>
          <w:sz w:val="22"/>
          <w:szCs w:val="22"/>
        </w:rPr>
        <w:t xml:space="preserve"> (Eds.)</w:t>
      </w:r>
      <w:r w:rsidRPr="7C310B1B" w:rsidR="002C238E">
        <w:rPr>
          <w:i w:val="1"/>
          <w:iCs w:val="1"/>
          <w:sz w:val="22"/>
          <w:szCs w:val="22"/>
        </w:rPr>
        <w:t xml:space="preserve"> Fostering Equity and Inclusion in Graduate and Professional Education: Key Strategies and Perspectives.</w:t>
      </w:r>
      <w:r w:rsidRPr="7C310B1B" w:rsidR="002C238E">
        <w:rPr>
          <w:sz w:val="22"/>
          <w:szCs w:val="22"/>
        </w:rPr>
        <w:t xml:space="preserve"> Routledge</w:t>
      </w:r>
      <w:r w:rsidRPr="7C310B1B" w:rsidR="002C238E">
        <w:rPr>
          <w:sz w:val="22"/>
          <w:szCs w:val="22"/>
        </w:rPr>
        <w:t xml:space="preserve">.  </w:t>
      </w:r>
    </w:p>
    <w:p w:rsidRPr="00627199" w:rsidR="002C238E" w:rsidP="7C310B1B" w:rsidRDefault="002C238E" w14:paraId="7BF58CA4" w14:textId="77777777" w14:noSpellErr="1">
      <w:pPr>
        <w:adjustRightInd w:val="0"/>
        <w:snapToGrid w:val="0"/>
        <w:rPr>
          <w:sz w:val="22"/>
          <w:szCs w:val="22"/>
        </w:rPr>
      </w:pPr>
    </w:p>
    <w:p w:rsidRPr="00627199" w:rsidR="002C238E" w:rsidP="7C310B1B" w:rsidRDefault="002C238E" w14:paraId="16216990" w14:textId="77777777">
      <w:pPr>
        <w:pStyle w:val="ListParagraph"/>
        <w:numPr>
          <w:ilvl w:val="0"/>
          <w:numId w:val="15"/>
        </w:numPr>
        <w:adjustRightInd w:val="0"/>
        <w:snapToGrid w:val="0"/>
        <w:spacing/>
        <w:rPr>
          <w:sz w:val="22"/>
          <w:szCs w:val="22"/>
        </w:rPr>
      </w:pPr>
      <w:r w:rsidRPr="7C310B1B" w:rsidR="002C238E">
        <w:rPr>
          <w:color w:val="000000" w:themeColor="text1" w:themeTint="FF" w:themeShade="FF"/>
          <w:sz w:val="22"/>
          <w:szCs w:val="22"/>
        </w:rPr>
        <w:t>Hatch-</w:t>
      </w:r>
      <w:r w:rsidRPr="7C310B1B" w:rsidR="002C238E">
        <w:rPr>
          <w:color w:val="000000" w:themeColor="text1" w:themeTint="FF" w:themeShade="FF"/>
          <w:sz w:val="22"/>
          <w:szCs w:val="22"/>
        </w:rPr>
        <w:t>Tocaimaza</w:t>
      </w:r>
      <w:r w:rsidRPr="7C310B1B" w:rsidR="002C238E">
        <w:rPr>
          <w:color w:val="000000" w:themeColor="text1" w:themeTint="FF" w:themeShade="FF"/>
          <w:sz w:val="22"/>
          <w:szCs w:val="22"/>
        </w:rPr>
        <w:t xml:space="preserve">, D., </w:t>
      </w:r>
      <w:r w:rsidRPr="7C310B1B" w:rsidR="002C238E">
        <w:rPr>
          <w:b w:val="1"/>
          <w:bCs w:val="1"/>
          <w:color w:val="000000" w:themeColor="text1" w:themeTint="FF" w:themeShade="FF"/>
          <w:sz w:val="22"/>
          <w:szCs w:val="22"/>
        </w:rPr>
        <w:t>Abrica, E.,</w:t>
      </w:r>
      <w:r w:rsidRPr="7C310B1B" w:rsidR="002C238E">
        <w:rPr>
          <w:color w:val="000000" w:themeColor="text1" w:themeTint="FF" w:themeShade="FF"/>
          <w:sz w:val="22"/>
          <w:szCs w:val="22"/>
        </w:rPr>
        <w:t xml:space="preserve"> and Rios-Aguilar, C. (accepted, in press) Justice, Sustainability, and Disrupting Campus Climate Studies toward More Just Climate Futures of Higher Education. </w:t>
      </w:r>
      <w:r w:rsidRPr="7C310B1B" w:rsidR="002C238E">
        <w:rPr>
          <w:i w:val="1"/>
          <w:iCs w:val="1"/>
          <w:color w:val="000000" w:themeColor="text1" w:themeTint="FF" w:themeShade="FF"/>
          <w:sz w:val="22"/>
          <w:szCs w:val="22"/>
        </w:rPr>
        <w:t>Higher Education: Handbook of Theory and Research</w:t>
      </w:r>
      <w:r w:rsidRPr="7C310B1B" w:rsidR="002C238E">
        <w:rPr>
          <w:color w:val="000000" w:themeColor="text1" w:themeTint="FF" w:themeShade="FF"/>
          <w:sz w:val="22"/>
          <w:szCs w:val="22"/>
        </w:rPr>
        <w:t>.</w:t>
      </w:r>
      <w:r w:rsidRPr="7C310B1B" w:rsidR="002C238E">
        <w:rPr>
          <w:sz w:val="22"/>
          <w:szCs w:val="22"/>
        </w:rPr>
        <w:t xml:space="preserve"> </w:t>
      </w:r>
      <w:r w:rsidRPr="7C310B1B" w:rsidR="002C238E">
        <w:rPr>
          <w:color w:val="000000" w:themeColor="text1" w:themeTint="FF" w:themeShade="FF"/>
          <w:sz w:val="22"/>
          <w:szCs w:val="22"/>
        </w:rPr>
        <w:t>Vol 40.</w:t>
      </w:r>
    </w:p>
    <w:p w:rsidRPr="008A585F" w:rsidR="002C238E" w:rsidP="002C238E" w:rsidRDefault="002C238E" w14:paraId="1ADB8811" w14:textId="77777777">
      <w:pPr>
        <w:adjustRightInd w:val="0"/>
        <w:snapToGrid w:val="0"/>
        <w:rPr>
          <w:sz w:val="22"/>
          <w:szCs w:val="22"/>
        </w:rPr>
      </w:pPr>
    </w:p>
    <w:p w:rsidRPr="008A585F" w:rsidR="002C238E" w:rsidP="00067AA6" w:rsidRDefault="002C238E" w14:paraId="72FFA3FA" w14:textId="77777777">
      <w:pPr>
        <w:pStyle w:val="ListParagraph"/>
        <w:numPr>
          <w:ilvl w:val="0"/>
          <w:numId w:val="15"/>
        </w:numPr>
        <w:adjustRightInd w:val="0"/>
        <w:snapToGrid w:val="0"/>
        <w:contextualSpacing w:val="0"/>
        <w:rPr>
          <w:color w:val="000000" w:themeColor="text1"/>
          <w:sz w:val="22"/>
          <w:szCs w:val="22"/>
        </w:rPr>
      </w:pPr>
      <w:r w:rsidRPr="008A585F">
        <w:rPr>
          <w:color w:val="000000" w:themeColor="text1"/>
          <w:sz w:val="22"/>
          <w:szCs w:val="22"/>
        </w:rPr>
        <w:t xml:space="preserve">Morales, A., </w:t>
      </w:r>
      <w:r w:rsidRPr="008A585F">
        <w:rPr>
          <w:b/>
          <w:bCs/>
          <w:color w:val="000000" w:themeColor="text1"/>
          <w:sz w:val="22"/>
          <w:szCs w:val="22"/>
        </w:rPr>
        <w:t>Abrica, E.</w:t>
      </w:r>
      <w:r w:rsidRPr="008A585F">
        <w:rPr>
          <w:color w:val="000000" w:themeColor="text1"/>
          <w:sz w:val="22"/>
          <w:szCs w:val="22"/>
        </w:rPr>
        <w:t xml:space="preserve">, King, B., Thurston, L., </w:t>
      </w:r>
      <w:proofErr w:type="spellStart"/>
      <w:r w:rsidRPr="008A585F">
        <w:rPr>
          <w:color w:val="000000" w:themeColor="text1"/>
          <w:sz w:val="22"/>
          <w:szCs w:val="22"/>
        </w:rPr>
        <w:t>Montelone</w:t>
      </w:r>
      <w:proofErr w:type="spellEnd"/>
      <w:r w:rsidRPr="008A585F">
        <w:rPr>
          <w:color w:val="000000" w:themeColor="text1"/>
          <w:sz w:val="22"/>
          <w:szCs w:val="22"/>
        </w:rPr>
        <w:t xml:space="preserve">, B. (2023). “‘They need us to work together!’: Building university and community college transfer partnerships to increase culturally and linguistically diverse (CLD) student access and success. In </w:t>
      </w:r>
      <w:r w:rsidRPr="008A585F">
        <w:rPr>
          <w:i/>
          <w:iCs/>
          <w:color w:val="000000" w:themeColor="text1"/>
          <w:sz w:val="22"/>
          <w:szCs w:val="22"/>
        </w:rPr>
        <w:t>Social Justice Perspectives for English Language Learning Students</w:t>
      </w:r>
      <w:r w:rsidRPr="008A585F">
        <w:rPr>
          <w:color w:val="000000" w:themeColor="text1"/>
          <w:sz w:val="22"/>
          <w:szCs w:val="22"/>
        </w:rPr>
        <w:t>. Rowan and Littlefield.</w:t>
      </w:r>
    </w:p>
    <w:p w:rsidRPr="008A585F" w:rsidR="002C238E" w:rsidP="00537CE0" w:rsidRDefault="002C238E" w14:paraId="0C65D3DC" w14:textId="77777777">
      <w:pPr>
        <w:adjustRightInd w:val="0"/>
        <w:snapToGrid w:val="0"/>
        <w:rPr>
          <w:b/>
          <w:sz w:val="22"/>
          <w:szCs w:val="22"/>
        </w:rPr>
      </w:pPr>
    </w:p>
    <w:p w:rsidRPr="00627199" w:rsidR="001900C7" w:rsidP="7C310B1B" w:rsidRDefault="00E42FE7" w14:paraId="0801B737" w14:textId="01E013D7" w14:noSpellErr="1">
      <w:pPr>
        <w:adjustRightInd w:val="0"/>
        <w:snapToGrid w:val="0"/>
        <w:rPr>
          <w:b w:val="1"/>
          <w:bCs w:val="1"/>
          <w:sz w:val="22"/>
          <w:szCs w:val="22"/>
        </w:rPr>
      </w:pPr>
      <w:r w:rsidRPr="7C310B1B" w:rsidR="00E42FE7">
        <w:rPr>
          <w:b w:val="1"/>
          <w:bCs w:val="1"/>
          <w:sz w:val="22"/>
          <w:szCs w:val="22"/>
        </w:rPr>
        <w:t>Refereed Journal Articles</w:t>
      </w:r>
    </w:p>
    <w:p w:rsidRPr="00627199" w:rsidR="00F306E2" w:rsidP="00537CE0" w:rsidRDefault="00F306E2" w14:paraId="6FC09382" w14:textId="77777777">
      <w:pPr>
        <w:adjustRightInd w:val="0"/>
        <w:snapToGrid w:val="0"/>
        <w:rPr>
          <w:sz w:val="22"/>
          <w:szCs w:val="22"/>
          <w:highlight w:val="yellow"/>
        </w:rPr>
      </w:pPr>
    </w:p>
    <w:p w:rsidRPr="00627199" w:rsidR="00F306E2" w:rsidP="7C310B1B" w:rsidRDefault="00F306E2" w14:paraId="591F35A0" w14:textId="353B2A3A">
      <w:pPr>
        <w:pStyle w:val="ListParagraph"/>
        <w:numPr>
          <w:ilvl w:val="0"/>
          <w:numId w:val="15"/>
        </w:numPr>
        <w:adjustRightInd w:val="0"/>
        <w:snapToGrid w:val="0"/>
        <w:spacing/>
        <w:rPr>
          <w:i w:val="1"/>
          <w:iCs w:val="1"/>
          <w:sz w:val="22"/>
          <w:szCs w:val="22"/>
        </w:rPr>
      </w:pPr>
      <w:r w:rsidRPr="7C310B1B" w:rsidR="00F306E2">
        <w:rPr>
          <w:b w:val="1"/>
          <w:bCs w:val="1"/>
          <w:sz w:val="22"/>
          <w:szCs w:val="22"/>
        </w:rPr>
        <w:t>Abrica, E.</w:t>
      </w:r>
      <w:r w:rsidRPr="7C310B1B" w:rsidR="00F306E2">
        <w:rPr>
          <w:sz w:val="22"/>
          <w:szCs w:val="22"/>
        </w:rPr>
        <w:t xml:space="preserve"> Hatch-</w:t>
      </w:r>
      <w:r w:rsidRPr="7C310B1B" w:rsidR="00F306E2">
        <w:rPr>
          <w:sz w:val="22"/>
          <w:szCs w:val="22"/>
        </w:rPr>
        <w:t>Tocaimaza</w:t>
      </w:r>
      <w:r w:rsidRPr="7C310B1B" w:rsidR="00F306E2">
        <w:rPr>
          <w:sz w:val="22"/>
          <w:szCs w:val="22"/>
        </w:rPr>
        <w:t>, D., Corey-Rivas, S., Garcia, J., Dixit, A. (</w:t>
      </w:r>
      <w:r w:rsidRPr="7C310B1B" w:rsidR="005D35C4">
        <w:rPr>
          <w:sz w:val="22"/>
          <w:szCs w:val="22"/>
        </w:rPr>
        <w:t>2024</w:t>
      </w:r>
      <w:r w:rsidRPr="7C310B1B" w:rsidR="00F306E2">
        <w:rPr>
          <w:sz w:val="22"/>
          <w:szCs w:val="22"/>
        </w:rPr>
        <w:t xml:space="preserve">). A Community-Based, Culturally Engaging STEM Learning Environment and Its Impact on Students' Psychosocial Attributes at a Rural Hispanic Serving Institution (HSI). </w:t>
      </w:r>
      <w:r w:rsidRPr="7C310B1B" w:rsidR="00F306E2">
        <w:rPr>
          <w:i w:val="1"/>
          <w:iCs w:val="1"/>
          <w:sz w:val="22"/>
          <w:szCs w:val="22"/>
        </w:rPr>
        <w:t xml:space="preserve">CBE—Life Sciences Education. </w:t>
      </w:r>
    </w:p>
    <w:p w:rsidRPr="00627199" w:rsidR="002C238E" w:rsidP="7C310B1B" w:rsidRDefault="002C238E" w14:paraId="5060B93D" w14:textId="77777777" w14:noSpellErr="1">
      <w:pPr>
        <w:pStyle w:val="ListParagraph"/>
        <w:adjustRightInd w:val="0"/>
        <w:snapToGrid w:val="0"/>
        <w:spacing/>
        <w:ind w:left="1080"/>
        <w:rPr>
          <w:i w:val="1"/>
          <w:iCs w:val="1"/>
          <w:sz w:val="22"/>
          <w:szCs w:val="22"/>
        </w:rPr>
      </w:pPr>
    </w:p>
    <w:p w:rsidRPr="00627199" w:rsidR="0060528B" w:rsidP="7C310B1B" w:rsidRDefault="0060528B" w14:paraId="57F712E8" w14:textId="2F42E4C0">
      <w:pPr>
        <w:pStyle w:val="ListParagraph"/>
        <w:numPr>
          <w:ilvl w:val="0"/>
          <w:numId w:val="15"/>
        </w:numPr>
        <w:adjustRightInd w:val="0"/>
        <w:snapToGrid w:val="0"/>
        <w:spacing/>
        <w:rPr>
          <w:b w:val="1"/>
          <w:bCs w:val="1"/>
          <w:i w:val="1"/>
          <w:iCs w:val="1"/>
          <w:sz w:val="22"/>
          <w:szCs w:val="22"/>
        </w:rPr>
      </w:pPr>
      <w:r w:rsidRPr="7C310B1B" w:rsidR="0060528B">
        <w:rPr>
          <w:b w:val="1"/>
          <w:bCs w:val="1"/>
          <w:sz w:val="22"/>
          <w:szCs w:val="22"/>
        </w:rPr>
        <w:t>Abrica, E</w:t>
      </w:r>
      <w:r w:rsidRPr="7C310B1B" w:rsidR="0060528B">
        <w:rPr>
          <w:sz w:val="22"/>
          <w:szCs w:val="22"/>
        </w:rPr>
        <w:t>. and *Oliver Andrew, R</w:t>
      </w:r>
      <w:r w:rsidRPr="7C310B1B" w:rsidR="24CE473D">
        <w:rPr>
          <w:sz w:val="22"/>
          <w:szCs w:val="22"/>
        </w:rPr>
        <w:t>. (</w:t>
      </w:r>
      <w:r w:rsidRPr="7C310B1B" w:rsidR="0060528B">
        <w:rPr>
          <w:sz w:val="22"/>
          <w:szCs w:val="22"/>
        </w:rPr>
        <w:t>2024). The racial politics of diversity work.</w:t>
      </w:r>
      <w:r w:rsidRPr="7C310B1B" w:rsidR="0060528B">
        <w:rPr>
          <w:i w:val="1"/>
          <w:iCs w:val="1"/>
          <w:sz w:val="22"/>
          <w:szCs w:val="22"/>
        </w:rPr>
        <w:t xml:space="preserve"> Journal of Diversity in Higher Education </w:t>
      </w:r>
      <w:r w:rsidRPr="7C310B1B" w:rsidR="0060528B">
        <w:rPr>
          <w:sz w:val="22"/>
          <w:szCs w:val="22"/>
        </w:rPr>
        <w:t>(JDHE).</w:t>
      </w:r>
      <w:r w:rsidRPr="7C310B1B" w:rsidR="0060528B">
        <w:rPr>
          <w:i w:val="1"/>
          <w:iCs w:val="1"/>
          <w:sz w:val="22"/>
          <w:szCs w:val="22"/>
        </w:rPr>
        <w:t xml:space="preserve"> </w:t>
      </w:r>
    </w:p>
    <w:p w:rsidRPr="008A585F" w:rsidR="002D5154" w:rsidP="7C310B1B" w:rsidRDefault="002D5154" w14:paraId="64EB31F9" w14:textId="77777777" w14:noSpellErr="1">
      <w:pPr>
        <w:pStyle w:val="ListParagraph"/>
        <w:adjustRightInd w:val="0"/>
        <w:snapToGrid w:val="0"/>
        <w:spacing/>
        <w:ind w:left="1080"/>
        <w:rPr>
          <w:sz w:val="22"/>
          <w:szCs w:val="22"/>
        </w:rPr>
      </w:pPr>
    </w:p>
    <w:p w:rsidRPr="008A585F" w:rsidR="005C29B9" w:rsidP="00067AA6" w:rsidRDefault="005C29B9" w14:paraId="54141981" w14:textId="5ED9CF1B">
      <w:pPr>
        <w:pStyle w:val="ListParagraph"/>
        <w:numPr>
          <w:ilvl w:val="0"/>
          <w:numId w:val="15"/>
        </w:numPr>
        <w:adjustRightInd w:val="0"/>
        <w:snapToGrid w:val="0"/>
        <w:contextualSpacing w:val="0"/>
        <w:rPr>
          <w:sz w:val="22"/>
          <w:szCs w:val="22"/>
        </w:rPr>
      </w:pPr>
      <w:r w:rsidRPr="008A585F">
        <w:rPr>
          <w:b/>
          <w:bCs/>
          <w:sz w:val="22"/>
          <w:szCs w:val="22"/>
        </w:rPr>
        <w:t>Abrica, E.,</w:t>
      </w:r>
      <w:r w:rsidRPr="008A585F">
        <w:rPr>
          <w:sz w:val="22"/>
          <w:szCs w:val="22"/>
        </w:rPr>
        <w:t xml:space="preserve"> (202</w:t>
      </w:r>
      <w:r w:rsidRPr="008A585F" w:rsidR="7324F22A">
        <w:rPr>
          <w:sz w:val="22"/>
          <w:szCs w:val="22"/>
        </w:rPr>
        <w:t>2</w:t>
      </w:r>
      <w:r w:rsidRPr="008A585F">
        <w:rPr>
          <w:sz w:val="22"/>
          <w:szCs w:val="22"/>
        </w:rPr>
        <w:t xml:space="preserve">). Revisiting the Complexity of Racial Understandings and Subjective Experiences of Race Among Students of Color in STEM Higher Education: Toward a Racial Reappraisal Framework. </w:t>
      </w:r>
      <w:r w:rsidRPr="008A585F">
        <w:rPr>
          <w:i/>
          <w:iCs/>
          <w:sz w:val="22"/>
          <w:szCs w:val="22"/>
        </w:rPr>
        <w:t>Journal of Women and Minorities in Science and Engineering (JWM).</w:t>
      </w:r>
    </w:p>
    <w:p w:rsidRPr="008A585F" w:rsidR="005C29B9" w:rsidP="00537CE0" w:rsidRDefault="005C29B9" w14:paraId="551AA724" w14:textId="77777777">
      <w:pPr>
        <w:pStyle w:val="ListParagraph"/>
        <w:autoSpaceDE w:val="0"/>
        <w:autoSpaceDN w:val="0"/>
        <w:adjustRightInd w:val="0"/>
        <w:snapToGrid w:val="0"/>
        <w:ind w:left="1080"/>
        <w:contextualSpacing w:val="0"/>
        <w:rPr>
          <w:i/>
          <w:iCs/>
          <w:color w:val="000000" w:themeColor="text1"/>
          <w:sz w:val="22"/>
          <w:szCs w:val="22"/>
        </w:rPr>
      </w:pPr>
    </w:p>
    <w:p w:rsidRPr="008A585F" w:rsidR="00FA364E" w:rsidP="00067AA6" w:rsidRDefault="50FBDFA7" w14:paraId="42E8718F" w14:textId="302FF66A">
      <w:pPr>
        <w:pStyle w:val="ListParagraph"/>
        <w:numPr>
          <w:ilvl w:val="0"/>
          <w:numId w:val="15"/>
        </w:numPr>
        <w:autoSpaceDE w:val="0"/>
        <w:autoSpaceDN w:val="0"/>
        <w:adjustRightInd w:val="0"/>
        <w:snapToGrid w:val="0"/>
        <w:contextualSpacing w:val="0"/>
        <w:rPr>
          <w:b/>
          <w:bCs/>
          <w:sz w:val="22"/>
          <w:szCs w:val="22"/>
        </w:rPr>
      </w:pPr>
      <w:r w:rsidRPr="008A585F">
        <w:rPr>
          <w:b/>
          <w:bCs/>
          <w:sz w:val="22"/>
          <w:szCs w:val="22"/>
        </w:rPr>
        <w:t xml:space="preserve">Abrica, E., </w:t>
      </w:r>
      <w:r w:rsidRPr="008A585F">
        <w:rPr>
          <w:sz w:val="22"/>
          <w:szCs w:val="22"/>
        </w:rPr>
        <w:t>Lane, T. B., *</w:t>
      </w:r>
      <w:proofErr w:type="spellStart"/>
      <w:r w:rsidRPr="008A585F">
        <w:rPr>
          <w:sz w:val="22"/>
          <w:szCs w:val="22"/>
        </w:rPr>
        <w:t>Zobec</w:t>
      </w:r>
      <w:proofErr w:type="spellEnd"/>
      <w:r w:rsidRPr="008A585F">
        <w:rPr>
          <w:sz w:val="22"/>
          <w:szCs w:val="22"/>
        </w:rPr>
        <w:t xml:space="preserve">, S., and *Collins, E. (2022).  Sense of belonging and community building within a STEM intervention program: A focus on Latino male undergraduates’ experiences. </w:t>
      </w:r>
      <w:r w:rsidRPr="008A585F">
        <w:rPr>
          <w:i/>
          <w:iCs/>
          <w:sz w:val="22"/>
          <w:szCs w:val="22"/>
        </w:rPr>
        <w:t>Journal of Hispanic Higher Education.</w:t>
      </w:r>
      <w:r w:rsidRPr="008A585F">
        <w:rPr>
          <w:b/>
          <w:bCs/>
          <w:sz w:val="22"/>
          <w:szCs w:val="22"/>
        </w:rPr>
        <w:t>  </w:t>
      </w:r>
      <w:r w:rsidRPr="008A585F">
        <w:rPr>
          <w:sz w:val="22"/>
          <w:szCs w:val="22"/>
        </w:rPr>
        <w:t xml:space="preserve"> </w:t>
      </w:r>
    </w:p>
    <w:p w:rsidRPr="008A585F" w:rsidR="00FA364E" w:rsidP="00537CE0" w:rsidRDefault="00FA364E" w14:paraId="358A7607" w14:textId="64F69D39">
      <w:pPr>
        <w:autoSpaceDE w:val="0"/>
        <w:autoSpaceDN w:val="0"/>
        <w:adjustRightInd w:val="0"/>
        <w:snapToGrid w:val="0"/>
        <w:ind w:left="360"/>
        <w:rPr>
          <w:b/>
          <w:bCs/>
          <w:sz w:val="22"/>
          <w:szCs w:val="22"/>
        </w:rPr>
      </w:pPr>
    </w:p>
    <w:p w:rsidRPr="008A585F" w:rsidR="00FA364E" w:rsidP="00067AA6" w:rsidRDefault="00FA364E" w14:paraId="755A46DE" w14:textId="3EF1962A">
      <w:pPr>
        <w:pStyle w:val="ListParagraph"/>
        <w:numPr>
          <w:ilvl w:val="0"/>
          <w:numId w:val="15"/>
        </w:numPr>
        <w:autoSpaceDE w:val="0"/>
        <w:autoSpaceDN w:val="0"/>
        <w:adjustRightInd w:val="0"/>
        <w:snapToGrid w:val="0"/>
        <w:contextualSpacing w:val="0"/>
        <w:rPr>
          <w:rStyle w:val="Emphasis"/>
          <w:color w:val="000000" w:themeColor="text1"/>
          <w:sz w:val="22"/>
          <w:szCs w:val="22"/>
        </w:rPr>
      </w:pPr>
      <w:r w:rsidRPr="008A585F">
        <w:rPr>
          <w:sz w:val="22"/>
          <w:szCs w:val="22"/>
        </w:rPr>
        <w:t xml:space="preserve">McDonough, P. and </w:t>
      </w:r>
      <w:r w:rsidRPr="008A585F">
        <w:rPr>
          <w:b/>
          <w:bCs/>
          <w:sz w:val="22"/>
          <w:szCs w:val="22"/>
        </w:rPr>
        <w:t>Abrica, E.</w:t>
      </w:r>
      <w:r w:rsidRPr="008A585F">
        <w:rPr>
          <w:sz w:val="22"/>
          <w:szCs w:val="22"/>
        </w:rPr>
        <w:t xml:space="preserve"> (</w:t>
      </w:r>
      <w:r w:rsidRPr="008A585F" w:rsidR="00C23BC1">
        <w:rPr>
          <w:sz w:val="22"/>
          <w:szCs w:val="22"/>
        </w:rPr>
        <w:t>2021</w:t>
      </w:r>
      <w:r w:rsidRPr="008A585F">
        <w:rPr>
          <w:sz w:val="22"/>
          <w:szCs w:val="22"/>
        </w:rPr>
        <w:t xml:space="preserve">). Towards an integrated application of </w:t>
      </w:r>
      <w:proofErr w:type="spellStart"/>
      <w:r w:rsidRPr="008A585F">
        <w:rPr>
          <w:sz w:val="22"/>
          <w:szCs w:val="22"/>
        </w:rPr>
        <w:t>Bourdieuian</w:t>
      </w:r>
      <w:proofErr w:type="spellEnd"/>
      <w:r w:rsidRPr="008A585F">
        <w:rPr>
          <w:sz w:val="22"/>
          <w:szCs w:val="22"/>
        </w:rPr>
        <w:t xml:space="preserve"> theory. </w:t>
      </w:r>
      <w:r w:rsidRPr="008A585F">
        <w:rPr>
          <w:color w:val="000000" w:themeColor="text1"/>
          <w:sz w:val="22"/>
          <w:szCs w:val="22"/>
        </w:rPr>
        <w:t xml:space="preserve">In Rios-Aguilar, </w:t>
      </w:r>
      <w:r w:rsidRPr="008A585F">
        <w:rPr>
          <w:color w:val="000000" w:themeColor="text1"/>
          <w:sz w:val="22"/>
          <w:szCs w:val="22"/>
          <w:shd w:val="clear" w:color="auto" w:fill="FFFFFF"/>
        </w:rPr>
        <w:t>(Eds.). Funds of Knowledge, Community Cultural Wealth, and the Forms of Capital: Strengths, Tensions, and Practical Considerations [Special issue]. </w:t>
      </w:r>
      <w:r w:rsidRPr="008A585F">
        <w:rPr>
          <w:rStyle w:val="Emphasis"/>
          <w:color w:val="000000" w:themeColor="text1"/>
          <w:sz w:val="22"/>
          <w:szCs w:val="22"/>
          <w:shd w:val="clear" w:color="auto" w:fill="FFFFFF"/>
        </w:rPr>
        <w:t>Urban Education.</w:t>
      </w:r>
    </w:p>
    <w:p w:rsidRPr="008A585F" w:rsidR="00FA364E" w:rsidP="00537CE0" w:rsidRDefault="00FA364E" w14:paraId="59C3480C" w14:textId="77777777">
      <w:pPr>
        <w:pStyle w:val="ListParagraph"/>
        <w:autoSpaceDE w:val="0"/>
        <w:autoSpaceDN w:val="0"/>
        <w:adjustRightInd w:val="0"/>
        <w:snapToGrid w:val="0"/>
        <w:ind w:left="1080"/>
        <w:contextualSpacing w:val="0"/>
        <w:rPr>
          <w:rStyle w:val="Emphasis"/>
          <w:iCs w:val="0"/>
          <w:color w:val="000000" w:themeColor="text1"/>
          <w:sz w:val="22"/>
          <w:szCs w:val="22"/>
        </w:rPr>
      </w:pPr>
    </w:p>
    <w:p w:rsidRPr="008A585F" w:rsidR="00746876" w:rsidP="00067AA6" w:rsidRDefault="00746876" w14:paraId="212BE105" w14:textId="057A928F">
      <w:pPr>
        <w:pStyle w:val="ListParagraph"/>
        <w:numPr>
          <w:ilvl w:val="0"/>
          <w:numId w:val="15"/>
        </w:numPr>
        <w:adjustRightInd w:val="0"/>
        <w:snapToGrid w:val="0"/>
        <w:contextualSpacing w:val="0"/>
        <w:rPr>
          <w:color w:val="000000" w:themeColor="text1"/>
          <w:sz w:val="22"/>
          <w:szCs w:val="22"/>
        </w:rPr>
      </w:pPr>
      <w:r w:rsidRPr="008A585F">
        <w:rPr>
          <w:b/>
          <w:bCs/>
          <w:color w:val="000000" w:themeColor="text1"/>
          <w:sz w:val="22"/>
          <w:szCs w:val="22"/>
        </w:rPr>
        <w:t>Abrica, E.</w:t>
      </w:r>
      <w:r w:rsidRPr="008A585F">
        <w:rPr>
          <w:color w:val="000000" w:themeColor="text1"/>
          <w:sz w:val="22"/>
          <w:szCs w:val="22"/>
        </w:rPr>
        <w:t>, Hatch-</w:t>
      </w:r>
      <w:proofErr w:type="spellStart"/>
      <w:r w:rsidRPr="008A585F">
        <w:rPr>
          <w:color w:val="000000" w:themeColor="text1"/>
          <w:sz w:val="22"/>
          <w:szCs w:val="22"/>
        </w:rPr>
        <w:t>Tocaimaza</w:t>
      </w:r>
      <w:proofErr w:type="spellEnd"/>
      <w:r w:rsidRPr="008A585F">
        <w:rPr>
          <w:color w:val="000000" w:themeColor="text1"/>
          <w:sz w:val="22"/>
          <w:szCs w:val="22"/>
        </w:rPr>
        <w:t xml:space="preserve">, D., and Rios-Aguilar, C. </w:t>
      </w:r>
      <w:r w:rsidRPr="008A585F">
        <w:rPr>
          <w:sz w:val="22"/>
          <w:szCs w:val="22"/>
        </w:rPr>
        <w:t>(</w:t>
      </w:r>
      <w:r w:rsidRPr="008A585F" w:rsidR="00FA364E">
        <w:rPr>
          <w:sz w:val="22"/>
          <w:szCs w:val="22"/>
        </w:rPr>
        <w:t>2021</w:t>
      </w:r>
      <w:r w:rsidRPr="008A585F">
        <w:rPr>
          <w:sz w:val="22"/>
          <w:szCs w:val="22"/>
        </w:rPr>
        <w:t xml:space="preserve">). </w:t>
      </w:r>
      <w:r w:rsidRPr="008A585F">
        <w:rPr>
          <w:color w:val="000000" w:themeColor="text1"/>
          <w:sz w:val="22"/>
          <w:szCs w:val="22"/>
        </w:rPr>
        <w:t xml:space="preserve">On the impossibilities of advancing racial equity in higher education research through reliance on the campus climate heuristic. </w:t>
      </w:r>
      <w:r w:rsidRPr="008A585F">
        <w:rPr>
          <w:i/>
          <w:iCs/>
          <w:color w:val="000000" w:themeColor="text1"/>
          <w:sz w:val="22"/>
          <w:szCs w:val="22"/>
        </w:rPr>
        <w:t>Journal of Diversity in Higher Education (JDHE).</w:t>
      </w:r>
    </w:p>
    <w:p w:rsidRPr="008A585F" w:rsidR="0007257C" w:rsidP="00537CE0" w:rsidRDefault="0007257C" w14:paraId="7EA08684" w14:textId="77777777">
      <w:pPr>
        <w:pStyle w:val="ListParagraph"/>
        <w:adjustRightInd w:val="0"/>
        <w:snapToGrid w:val="0"/>
        <w:ind w:left="1080"/>
        <w:contextualSpacing w:val="0"/>
        <w:rPr>
          <w:sz w:val="22"/>
          <w:szCs w:val="22"/>
        </w:rPr>
      </w:pPr>
    </w:p>
    <w:p w:rsidRPr="008A585F" w:rsidR="003275EC" w:rsidP="00067AA6" w:rsidRDefault="003275EC" w14:paraId="04CFF3AC" w14:textId="6D62B401">
      <w:pPr>
        <w:pStyle w:val="ListParagraph"/>
        <w:numPr>
          <w:ilvl w:val="0"/>
          <w:numId w:val="15"/>
        </w:numPr>
        <w:adjustRightInd w:val="0"/>
        <w:snapToGrid w:val="0"/>
        <w:contextualSpacing w:val="0"/>
        <w:rPr>
          <w:sz w:val="22"/>
          <w:szCs w:val="22"/>
        </w:rPr>
      </w:pPr>
      <w:r w:rsidRPr="008A585F">
        <w:rPr>
          <w:b/>
          <w:bCs/>
          <w:sz w:val="22"/>
          <w:szCs w:val="22"/>
        </w:rPr>
        <w:t xml:space="preserve">Abrica, E. </w:t>
      </w:r>
      <w:r w:rsidRPr="008A585F">
        <w:rPr>
          <w:sz w:val="22"/>
          <w:szCs w:val="22"/>
        </w:rPr>
        <w:t xml:space="preserve">and *Dorsten, A. (2021). Latino Male community college students’ perceptions of course-related interactions: A Critical Race Theory analysis. </w:t>
      </w:r>
      <w:r w:rsidRPr="008A585F">
        <w:rPr>
          <w:i/>
          <w:iCs/>
          <w:sz w:val="22"/>
          <w:szCs w:val="22"/>
        </w:rPr>
        <w:t>Journal of Latinos and Education.</w:t>
      </w:r>
    </w:p>
    <w:p w:rsidRPr="008A585F" w:rsidR="00831C14" w:rsidP="00537CE0" w:rsidRDefault="00831C14" w14:paraId="5E8D85AF" w14:textId="77777777">
      <w:pPr>
        <w:pStyle w:val="ListParagraph"/>
        <w:adjustRightInd w:val="0"/>
        <w:snapToGrid w:val="0"/>
        <w:ind w:left="1080"/>
        <w:contextualSpacing w:val="0"/>
        <w:rPr>
          <w:b/>
          <w:sz w:val="22"/>
          <w:szCs w:val="22"/>
        </w:rPr>
      </w:pPr>
    </w:p>
    <w:p w:rsidRPr="008A585F" w:rsidR="00C108A0" w:rsidP="00067AA6" w:rsidRDefault="00C108A0" w14:paraId="311FBDD1" w14:textId="2F54AD6A">
      <w:pPr>
        <w:pStyle w:val="ListParagraph"/>
        <w:numPr>
          <w:ilvl w:val="0"/>
          <w:numId w:val="15"/>
        </w:numPr>
        <w:adjustRightInd w:val="0"/>
        <w:snapToGrid w:val="0"/>
        <w:contextualSpacing w:val="0"/>
        <w:rPr>
          <w:b/>
          <w:sz w:val="22"/>
          <w:szCs w:val="22"/>
        </w:rPr>
      </w:pPr>
      <w:r w:rsidRPr="008A585F">
        <w:rPr>
          <w:b/>
          <w:bCs/>
          <w:sz w:val="22"/>
          <w:szCs w:val="22"/>
        </w:rPr>
        <w:t xml:space="preserve">Abrica, E. </w:t>
      </w:r>
      <w:r w:rsidRPr="008A585F">
        <w:rPr>
          <w:sz w:val="22"/>
          <w:szCs w:val="22"/>
        </w:rPr>
        <w:t xml:space="preserve">and *Dorsten, A. (2020). </w:t>
      </w:r>
      <w:r w:rsidRPr="008A585F" w:rsidR="00D22314">
        <w:rPr>
          <w:sz w:val="22"/>
          <w:szCs w:val="22"/>
        </w:rPr>
        <w:t xml:space="preserve">How students think about race: Exploring racial conceptions and their implications for student success among Latino male community college students. </w:t>
      </w:r>
      <w:r w:rsidRPr="008A585F">
        <w:rPr>
          <w:sz w:val="22"/>
          <w:szCs w:val="22"/>
        </w:rPr>
        <w:t xml:space="preserve">In </w:t>
      </w:r>
      <w:r w:rsidRPr="008A585F" w:rsidR="00D22314">
        <w:rPr>
          <w:sz w:val="22"/>
          <w:szCs w:val="22"/>
        </w:rPr>
        <w:t xml:space="preserve">Doran (Ed.) (2020). </w:t>
      </w:r>
      <w:r w:rsidRPr="008A585F">
        <w:rPr>
          <w:color w:val="000000" w:themeColor="text1"/>
          <w:sz w:val="22"/>
          <w:szCs w:val="22"/>
        </w:rPr>
        <w:t>Emerging Issues for Latinx Students in Community Colleges</w:t>
      </w:r>
      <w:r w:rsidRPr="008A585F" w:rsidR="00D22314">
        <w:rPr>
          <w:color w:val="000000" w:themeColor="text1"/>
          <w:sz w:val="22"/>
          <w:szCs w:val="22"/>
        </w:rPr>
        <w:t xml:space="preserve"> [Special issue].</w:t>
      </w:r>
      <w:r w:rsidRPr="008A585F">
        <w:rPr>
          <w:color w:val="000000" w:themeColor="text1"/>
          <w:sz w:val="22"/>
          <w:szCs w:val="22"/>
        </w:rPr>
        <w:t xml:space="preserve"> </w:t>
      </w:r>
      <w:r w:rsidRPr="008A585F">
        <w:rPr>
          <w:i/>
          <w:iCs/>
          <w:sz w:val="22"/>
          <w:szCs w:val="22"/>
        </w:rPr>
        <w:t>New Directions for Community College.</w:t>
      </w:r>
      <w:r w:rsidRPr="008A585F">
        <w:rPr>
          <w:b/>
          <w:bCs/>
          <w:i/>
          <w:iCs/>
          <w:sz w:val="22"/>
          <w:szCs w:val="22"/>
        </w:rPr>
        <w:t xml:space="preserve"> </w:t>
      </w:r>
    </w:p>
    <w:p w:rsidRPr="008A585F" w:rsidR="00C108A0" w:rsidP="00537CE0" w:rsidRDefault="00C108A0" w14:paraId="0AD2E2FA" w14:textId="77777777">
      <w:pPr>
        <w:adjustRightInd w:val="0"/>
        <w:snapToGrid w:val="0"/>
        <w:rPr>
          <w:sz w:val="22"/>
          <w:szCs w:val="22"/>
        </w:rPr>
      </w:pPr>
    </w:p>
    <w:p w:rsidRPr="008A585F" w:rsidR="000B729A" w:rsidP="00067AA6" w:rsidRDefault="000B729A" w14:paraId="173B784E" w14:textId="77777777">
      <w:pPr>
        <w:pStyle w:val="ListParagraph"/>
        <w:numPr>
          <w:ilvl w:val="0"/>
          <w:numId w:val="15"/>
        </w:numPr>
        <w:adjustRightInd w:val="0"/>
        <w:snapToGrid w:val="0"/>
        <w:contextualSpacing w:val="0"/>
        <w:rPr>
          <w:b/>
          <w:sz w:val="22"/>
          <w:szCs w:val="22"/>
        </w:rPr>
      </w:pPr>
      <w:r w:rsidRPr="008A585F">
        <w:rPr>
          <w:b/>
          <w:bCs/>
          <w:sz w:val="22"/>
          <w:szCs w:val="22"/>
        </w:rPr>
        <w:t xml:space="preserve">Abrica, E. </w:t>
      </w:r>
      <w:r w:rsidRPr="008A585F">
        <w:rPr>
          <w:sz w:val="22"/>
          <w:szCs w:val="22"/>
        </w:rPr>
        <w:t xml:space="preserve">(2019). Later-generation Mexican Americans and the development of a transformational impetus. </w:t>
      </w:r>
      <w:r w:rsidRPr="008A585F">
        <w:rPr>
          <w:i/>
          <w:iCs/>
          <w:sz w:val="22"/>
          <w:szCs w:val="22"/>
        </w:rPr>
        <w:t xml:space="preserve">Association of Mexican American Educators (AMAE) Journal. </w:t>
      </w:r>
    </w:p>
    <w:p w:rsidRPr="008A585F" w:rsidR="000B729A" w:rsidP="00537CE0" w:rsidRDefault="000B729A" w14:paraId="5F831224" w14:textId="77777777">
      <w:pPr>
        <w:pStyle w:val="ListParagraph"/>
        <w:adjustRightInd w:val="0"/>
        <w:snapToGrid w:val="0"/>
        <w:contextualSpacing w:val="0"/>
        <w:rPr>
          <w:b/>
          <w:sz w:val="22"/>
          <w:szCs w:val="22"/>
        </w:rPr>
      </w:pPr>
    </w:p>
    <w:p w:rsidRPr="008A585F" w:rsidR="000B729A" w:rsidP="00067AA6" w:rsidRDefault="00E649C3" w14:paraId="2FE49B5C" w14:textId="06CD90DF">
      <w:pPr>
        <w:pStyle w:val="ListParagraph"/>
        <w:numPr>
          <w:ilvl w:val="0"/>
          <w:numId w:val="15"/>
        </w:numPr>
        <w:adjustRightInd w:val="0"/>
        <w:snapToGrid w:val="0"/>
        <w:contextualSpacing w:val="0"/>
        <w:rPr>
          <w:b/>
          <w:sz w:val="22"/>
          <w:szCs w:val="22"/>
        </w:rPr>
      </w:pPr>
      <w:r w:rsidRPr="008A585F">
        <w:rPr>
          <w:b/>
          <w:bCs/>
          <w:sz w:val="22"/>
          <w:szCs w:val="22"/>
        </w:rPr>
        <w:t>Abrica, E</w:t>
      </w:r>
      <w:r w:rsidRPr="008A585F">
        <w:rPr>
          <w:sz w:val="22"/>
          <w:szCs w:val="22"/>
        </w:rPr>
        <w:t>. and Hatch-</w:t>
      </w:r>
      <w:proofErr w:type="spellStart"/>
      <w:r w:rsidRPr="008A585F">
        <w:rPr>
          <w:sz w:val="22"/>
          <w:szCs w:val="22"/>
        </w:rPr>
        <w:t>Tocaimaza</w:t>
      </w:r>
      <w:proofErr w:type="spellEnd"/>
      <w:r w:rsidRPr="008A585F">
        <w:rPr>
          <w:sz w:val="22"/>
          <w:szCs w:val="22"/>
        </w:rPr>
        <w:t xml:space="preserve">, D. (2019). Exploring the multidimensional nature of </w:t>
      </w:r>
    </w:p>
    <w:p w:rsidRPr="008A585F" w:rsidR="00E649C3" w:rsidP="00537CE0" w:rsidRDefault="00E649C3" w14:paraId="537AB50B" w14:textId="2BE19698">
      <w:pPr>
        <w:pStyle w:val="ListParagraph"/>
        <w:adjustRightInd w:val="0"/>
        <w:snapToGrid w:val="0"/>
        <w:ind w:left="1080"/>
        <w:contextualSpacing w:val="0"/>
        <w:rPr>
          <w:sz w:val="22"/>
          <w:szCs w:val="22"/>
        </w:rPr>
      </w:pPr>
      <w:r w:rsidRPr="008A585F">
        <w:rPr>
          <w:sz w:val="22"/>
          <w:szCs w:val="22"/>
        </w:rPr>
        <w:t>oppressive campus environments and the development of a transformational impetus.</w:t>
      </w:r>
      <w:r w:rsidRPr="008A585F">
        <w:rPr>
          <w:i/>
          <w:sz w:val="22"/>
          <w:szCs w:val="22"/>
        </w:rPr>
        <w:t xml:space="preserve"> The</w:t>
      </w:r>
      <w:r w:rsidRPr="008A585F">
        <w:rPr>
          <w:sz w:val="22"/>
          <w:szCs w:val="22"/>
        </w:rPr>
        <w:t xml:space="preserve"> </w:t>
      </w:r>
      <w:r w:rsidRPr="008A585F">
        <w:rPr>
          <w:i/>
          <w:sz w:val="22"/>
          <w:szCs w:val="22"/>
        </w:rPr>
        <w:t>Review of Higher Education.</w:t>
      </w:r>
    </w:p>
    <w:p w:rsidRPr="008A585F" w:rsidR="008464C8" w:rsidP="00537CE0" w:rsidRDefault="008464C8" w14:paraId="31A7A322" w14:textId="77777777">
      <w:pPr>
        <w:adjustRightInd w:val="0"/>
        <w:snapToGrid w:val="0"/>
        <w:rPr>
          <w:sz w:val="22"/>
          <w:szCs w:val="22"/>
        </w:rPr>
      </w:pPr>
    </w:p>
    <w:p w:rsidRPr="008A585F" w:rsidR="00A3145C" w:rsidP="00067AA6" w:rsidRDefault="00A3145C" w14:paraId="48B51617" w14:textId="261E7872">
      <w:pPr>
        <w:pStyle w:val="ListParagraph"/>
        <w:numPr>
          <w:ilvl w:val="0"/>
          <w:numId w:val="15"/>
        </w:numPr>
        <w:adjustRightInd w:val="0"/>
        <w:snapToGrid w:val="0"/>
        <w:contextualSpacing w:val="0"/>
        <w:rPr>
          <w:b/>
          <w:sz w:val="22"/>
          <w:szCs w:val="22"/>
        </w:rPr>
      </w:pPr>
      <w:r w:rsidRPr="008A585F">
        <w:rPr>
          <w:b/>
          <w:bCs/>
          <w:sz w:val="22"/>
          <w:szCs w:val="22"/>
        </w:rPr>
        <w:t>Abrica, E.</w:t>
      </w:r>
      <w:r w:rsidRPr="008A585F">
        <w:rPr>
          <w:sz w:val="22"/>
          <w:szCs w:val="22"/>
        </w:rPr>
        <w:t>, Garcia-Louis, C., and *Gallaway, C. (</w:t>
      </w:r>
      <w:r w:rsidRPr="008A585F" w:rsidR="008464C8">
        <w:rPr>
          <w:sz w:val="22"/>
          <w:szCs w:val="22"/>
        </w:rPr>
        <w:t>2019</w:t>
      </w:r>
      <w:r w:rsidRPr="008A585F">
        <w:rPr>
          <w:sz w:val="22"/>
          <w:szCs w:val="22"/>
        </w:rPr>
        <w:t>). Antiblackness in the Hispanic-serving community college (HSCC) context: Black male collegiate experiences through the lens of settler colonial logics.</w:t>
      </w:r>
      <w:r w:rsidRPr="008A585F">
        <w:rPr>
          <w:i/>
          <w:iCs/>
          <w:sz w:val="22"/>
          <w:szCs w:val="22"/>
        </w:rPr>
        <w:t xml:space="preserve"> Race, Ethnicity, and Education</w:t>
      </w:r>
      <w:r w:rsidRPr="008A585F" w:rsidR="008464C8">
        <w:rPr>
          <w:i/>
          <w:iCs/>
          <w:sz w:val="22"/>
          <w:szCs w:val="22"/>
        </w:rPr>
        <w:t>.</w:t>
      </w:r>
      <w:r w:rsidRPr="008A585F" w:rsidR="008464C8">
        <w:rPr>
          <w:b/>
          <w:bCs/>
          <w:sz w:val="22"/>
          <w:szCs w:val="22"/>
        </w:rPr>
        <w:t xml:space="preserve"> </w:t>
      </w:r>
    </w:p>
    <w:p w:rsidRPr="008A585F" w:rsidR="009857D0" w:rsidP="00537CE0" w:rsidRDefault="009857D0" w14:paraId="00D82729" w14:textId="77777777">
      <w:pPr>
        <w:adjustRightInd w:val="0"/>
        <w:snapToGrid w:val="0"/>
        <w:rPr>
          <w:sz w:val="22"/>
          <w:szCs w:val="22"/>
        </w:rPr>
      </w:pPr>
    </w:p>
    <w:p w:rsidRPr="008A585F" w:rsidR="00D5097E" w:rsidP="00067AA6" w:rsidRDefault="00D5097E" w14:paraId="6F1E04CD" w14:textId="5887D57E">
      <w:pPr>
        <w:pStyle w:val="ListParagraph"/>
        <w:numPr>
          <w:ilvl w:val="0"/>
          <w:numId w:val="15"/>
        </w:numPr>
        <w:adjustRightInd w:val="0"/>
        <w:snapToGrid w:val="0"/>
        <w:contextualSpacing w:val="0"/>
        <w:rPr>
          <w:b/>
          <w:sz w:val="22"/>
          <w:szCs w:val="22"/>
        </w:rPr>
      </w:pPr>
      <w:r w:rsidRPr="008A585F">
        <w:rPr>
          <w:sz w:val="22"/>
          <w:szCs w:val="22"/>
        </w:rPr>
        <w:t xml:space="preserve">*Brown, J., *Padilla, M., and </w:t>
      </w:r>
      <w:r w:rsidRPr="008A585F">
        <w:rPr>
          <w:b/>
          <w:bCs/>
          <w:sz w:val="22"/>
          <w:szCs w:val="22"/>
        </w:rPr>
        <w:t>Abrica, E</w:t>
      </w:r>
      <w:r w:rsidRPr="008A585F">
        <w:rPr>
          <w:sz w:val="22"/>
          <w:szCs w:val="22"/>
        </w:rPr>
        <w:t>. (2019). Immigrant community college students’ changing perspectives of the value of a four-year degree in Nebraska.</w:t>
      </w:r>
      <w:r w:rsidRPr="008A585F">
        <w:rPr>
          <w:i/>
          <w:iCs/>
          <w:sz w:val="22"/>
          <w:szCs w:val="22"/>
        </w:rPr>
        <w:t xml:space="preserve"> Community College Journal of Research and Practice.</w:t>
      </w:r>
    </w:p>
    <w:p w:rsidRPr="008A585F" w:rsidR="00D5097E" w:rsidP="00537CE0" w:rsidRDefault="00D5097E" w14:paraId="6E163064" w14:textId="77777777">
      <w:pPr>
        <w:adjustRightInd w:val="0"/>
        <w:snapToGrid w:val="0"/>
        <w:rPr>
          <w:b/>
          <w:sz w:val="22"/>
          <w:szCs w:val="22"/>
        </w:rPr>
      </w:pPr>
    </w:p>
    <w:p w:rsidRPr="008A585F" w:rsidR="002B4446" w:rsidP="00067AA6" w:rsidRDefault="002B4446" w14:paraId="6EC4EB88" w14:textId="7EF07C84">
      <w:pPr>
        <w:pStyle w:val="ListParagraph"/>
        <w:numPr>
          <w:ilvl w:val="0"/>
          <w:numId w:val="15"/>
        </w:numPr>
        <w:adjustRightInd w:val="0"/>
        <w:snapToGrid w:val="0"/>
        <w:contextualSpacing w:val="0"/>
        <w:rPr>
          <w:b/>
          <w:sz w:val="22"/>
          <w:szCs w:val="22"/>
        </w:rPr>
      </w:pPr>
      <w:r w:rsidRPr="008A585F">
        <w:rPr>
          <w:sz w:val="22"/>
          <w:szCs w:val="22"/>
        </w:rPr>
        <w:t>Morales, A.,</w:t>
      </w:r>
      <w:r w:rsidRPr="008A585F">
        <w:rPr>
          <w:b/>
          <w:bCs/>
          <w:sz w:val="22"/>
          <w:szCs w:val="22"/>
        </w:rPr>
        <w:t xml:space="preserve"> Abrica, E. </w:t>
      </w:r>
      <w:r w:rsidRPr="008A585F">
        <w:rPr>
          <w:sz w:val="22"/>
          <w:szCs w:val="22"/>
        </w:rPr>
        <w:t>and</w:t>
      </w:r>
      <w:r w:rsidRPr="008A585F">
        <w:rPr>
          <w:b/>
          <w:bCs/>
          <w:sz w:val="22"/>
          <w:szCs w:val="22"/>
        </w:rPr>
        <w:t xml:space="preserve"> </w:t>
      </w:r>
      <w:r w:rsidRPr="008A585F">
        <w:rPr>
          <w:sz w:val="22"/>
          <w:szCs w:val="22"/>
        </w:rPr>
        <w:t>Herrera, S. (</w:t>
      </w:r>
      <w:r w:rsidRPr="008A585F" w:rsidR="00DB5F57">
        <w:rPr>
          <w:sz w:val="22"/>
          <w:szCs w:val="22"/>
        </w:rPr>
        <w:t>2019</w:t>
      </w:r>
      <w:r w:rsidRPr="008A585F">
        <w:rPr>
          <w:sz w:val="22"/>
          <w:szCs w:val="22"/>
        </w:rPr>
        <w:t>)</w:t>
      </w:r>
      <w:r w:rsidRPr="008A585F" w:rsidR="006B6E92">
        <w:rPr>
          <w:sz w:val="22"/>
          <w:szCs w:val="22"/>
        </w:rPr>
        <w:t xml:space="preserve">. </w:t>
      </w:r>
      <w:r w:rsidRPr="008A585F">
        <w:rPr>
          <w:sz w:val="22"/>
          <w:szCs w:val="22"/>
        </w:rPr>
        <w:t xml:space="preserve">The </w:t>
      </w:r>
      <w:proofErr w:type="spellStart"/>
      <w:r w:rsidRPr="008A585F">
        <w:rPr>
          <w:sz w:val="22"/>
          <w:szCs w:val="22"/>
        </w:rPr>
        <w:t>mañana</w:t>
      </w:r>
      <w:proofErr w:type="spellEnd"/>
      <w:r w:rsidRPr="008A585F" w:rsidR="006D75D8">
        <w:rPr>
          <w:sz w:val="22"/>
          <w:szCs w:val="22"/>
        </w:rPr>
        <w:t xml:space="preserve"> complex</w:t>
      </w:r>
      <w:r w:rsidRPr="008A585F">
        <w:rPr>
          <w:sz w:val="22"/>
          <w:szCs w:val="22"/>
        </w:rPr>
        <w:t xml:space="preserve">: </w:t>
      </w:r>
      <w:r w:rsidRPr="008A585F" w:rsidR="006D75D8">
        <w:rPr>
          <w:sz w:val="22"/>
          <w:szCs w:val="22"/>
        </w:rPr>
        <w:t>A r</w:t>
      </w:r>
      <w:r w:rsidRPr="008A585F">
        <w:rPr>
          <w:sz w:val="22"/>
          <w:szCs w:val="22"/>
        </w:rPr>
        <w:t xml:space="preserve">acial </w:t>
      </w:r>
      <w:r w:rsidRPr="008A585F" w:rsidR="006D75D8">
        <w:rPr>
          <w:sz w:val="22"/>
          <w:szCs w:val="22"/>
        </w:rPr>
        <w:t>narrative</w:t>
      </w:r>
      <w:r w:rsidRPr="008A585F">
        <w:rPr>
          <w:sz w:val="22"/>
          <w:szCs w:val="22"/>
        </w:rPr>
        <w:t xml:space="preserve"> </w:t>
      </w:r>
      <w:r w:rsidRPr="008A585F" w:rsidR="006D75D8">
        <w:rPr>
          <w:sz w:val="22"/>
          <w:szCs w:val="22"/>
        </w:rPr>
        <w:t>of</w:t>
      </w:r>
      <w:r w:rsidRPr="008A585F">
        <w:rPr>
          <w:sz w:val="22"/>
          <w:szCs w:val="22"/>
        </w:rPr>
        <w:t xml:space="preserve"> teachers’</w:t>
      </w:r>
      <w:r w:rsidRPr="008A585F" w:rsidR="006D75D8">
        <w:rPr>
          <w:sz w:val="22"/>
          <w:szCs w:val="22"/>
        </w:rPr>
        <w:t xml:space="preserve"> white innocence</w:t>
      </w:r>
      <w:r w:rsidRPr="008A585F">
        <w:rPr>
          <w:sz w:val="22"/>
          <w:szCs w:val="22"/>
        </w:rPr>
        <w:t xml:space="preserve"> </w:t>
      </w:r>
      <w:r w:rsidRPr="008A585F" w:rsidR="006D75D8">
        <w:rPr>
          <w:sz w:val="22"/>
          <w:szCs w:val="22"/>
        </w:rPr>
        <w:t>and racial disgust toward</w:t>
      </w:r>
      <w:r w:rsidRPr="008A585F">
        <w:rPr>
          <w:sz w:val="22"/>
          <w:szCs w:val="22"/>
        </w:rPr>
        <w:t xml:space="preserve"> </w:t>
      </w:r>
      <w:r w:rsidRPr="008A585F" w:rsidR="0044603B">
        <w:rPr>
          <w:sz w:val="22"/>
          <w:szCs w:val="22"/>
        </w:rPr>
        <w:t>Mexican American</w:t>
      </w:r>
      <w:r w:rsidRPr="008A585F">
        <w:rPr>
          <w:sz w:val="22"/>
          <w:szCs w:val="22"/>
        </w:rPr>
        <w:t xml:space="preserve"> </w:t>
      </w:r>
      <w:r w:rsidRPr="008A585F" w:rsidR="006D75D8">
        <w:rPr>
          <w:sz w:val="22"/>
          <w:szCs w:val="22"/>
        </w:rPr>
        <w:t>children</w:t>
      </w:r>
      <w:r w:rsidRPr="008A585F">
        <w:rPr>
          <w:sz w:val="22"/>
          <w:szCs w:val="22"/>
        </w:rPr>
        <w:t xml:space="preserve">. </w:t>
      </w:r>
      <w:r w:rsidRPr="008A585F">
        <w:rPr>
          <w:i/>
          <w:iCs/>
          <w:sz w:val="22"/>
          <w:szCs w:val="22"/>
        </w:rPr>
        <w:t>The Urban Review</w:t>
      </w:r>
      <w:r w:rsidRPr="008A585F">
        <w:rPr>
          <w:sz w:val="22"/>
          <w:szCs w:val="22"/>
        </w:rPr>
        <w:t>.</w:t>
      </w:r>
    </w:p>
    <w:p w:rsidRPr="008A585F" w:rsidR="002B4446" w:rsidP="00537CE0" w:rsidRDefault="002B4446" w14:paraId="1816C5D2" w14:textId="77777777">
      <w:pPr>
        <w:pStyle w:val="ListParagraph"/>
        <w:adjustRightInd w:val="0"/>
        <w:snapToGrid w:val="0"/>
        <w:ind w:left="1080"/>
        <w:contextualSpacing w:val="0"/>
        <w:rPr>
          <w:b/>
          <w:sz w:val="22"/>
          <w:szCs w:val="22"/>
        </w:rPr>
      </w:pPr>
    </w:p>
    <w:p w:rsidRPr="008A585F" w:rsidR="00635B95" w:rsidP="00067AA6" w:rsidRDefault="00635B95" w14:paraId="009B4098" w14:textId="7E04BA77">
      <w:pPr>
        <w:pStyle w:val="ListParagraph"/>
        <w:numPr>
          <w:ilvl w:val="0"/>
          <w:numId w:val="15"/>
        </w:numPr>
        <w:adjustRightInd w:val="0"/>
        <w:snapToGrid w:val="0"/>
        <w:contextualSpacing w:val="0"/>
        <w:rPr>
          <w:sz w:val="22"/>
          <w:szCs w:val="22"/>
        </w:rPr>
      </w:pPr>
      <w:r w:rsidRPr="008A585F">
        <w:rPr>
          <w:b/>
          <w:bCs/>
          <w:sz w:val="22"/>
          <w:szCs w:val="22"/>
        </w:rPr>
        <w:t>Abrica, E</w:t>
      </w:r>
      <w:r w:rsidRPr="008A585F">
        <w:rPr>
          <w:sz w:val="22"/>
          <w:szCs w:val="22"/>
        </w:rPr>
        <w:t xml:space="preserve">. </w:t>
      </w:r>
      <w:r w:rsidRPr="008A585F" w:rsidR="003C4DC7">
        <w:rPr>
          <w:sz w:val="22"/>
          <w:szCs w:val="22"/>
        </w:rPr>
        <w:t xml:space="preserve">and </w:t>
      </w:r>
      <w:r w:rsidRPr="008A585F">
        <w:rPr>
          <w:sz w:val="22"/>
          <w:szCs w:val="22"/>
        </w:rPr>
        <w:t>Hatch</w:t>
      </w:r>
      <w:r w:rsidRPr="008A585F" w:rsidR="00895643">
        <w:rPr>
          <w:sz w:val="22"/>
          <w:szCs w:val="22"/>
        </w:rPr>
        <w:t>-</w:t>
      </w:r>
      <w:proofErr w:type="spellStart"/>
      <w:r w:rsidRPr="008A585F" w:rsidR="00895643">
        <w:rPr>
          <w:sz w:val="22"/>
          <w:szCs w:val="22"/>
        </w:rPr>
        <w:t>Tocaimaza</w:t>
      </w:r>
      <w:proofErr w:type="spellEnd"/>
      <w:r w:rsidRPr="008A585F">
        <w:rPr>
          <w:sz w:val="22"/>
          <w:szCs w:val="22"/>
        </w:rPr>
        <w:t>, D.</w:t>
      </w:r>
      <w:r w:rsidRPr="008A585F" w:rsidR="00F4324D">
        <w:rPr>
          <w:sz w:val="22"/>
          <w:szCs w:val="22"/>
        </w:rPr>
        <w:t xml:space="preserve">, **Abrica, B. </w:t>
      </w:r>
      <w:r w:rsidRPr="008A585F">
        <w:rPr>
          <w:sz w:val="22"/>
          <w:szCs w:val="22"/>
        </w:rPr>
        <w:t>(</w:t>
      </w:r>
      <w:r w:rsidRPr="008A585F" w:rsidR="00867D59">
        <w:rPr>
          <w:sz w:val="22"/>
          <w:szCs w:val="22"/>
        </w:rPr>
        <w:t>2019</w:t>
      </w:r>
      <w:r w:rsidRPr="008A585F">
        <w:rPr>
          <w:sz w:val="22"/>
          <w:szCs w:val="22"/>
        </w:rPr>
        <w:t>)</w:t>
      </w:r>
      <w:r w:rsidRPr="008A585F" w:rsidR="00391372">
        <w:rPr>
          <w:sz w:val="22"/>
          <w:szCs w:val="22"/>
        </w:rPr>
        <w:t>.</w:t>
      </w:r>
      <w:r w:rsidRPr="008A585F">
        <w:rPr>
          <w:sz w:val="22"/>
          <w:szCs w:val="22"/>
        </w:rPr>
        <w:t xml:space="preserve"> </w:t>
      </w:r>
      <w:proofErr w:type="spellStart"/>
      <w:r w:rsidRPr="008A585F">
        <w:rPr>
          <w:sz w:val="22"/>
          <w:szCs w:val="22"/>
        </w:rPr>
        <w:t>Sueños</w:t>
      </w:r>
      <w:proofErr w:type="spellEnd"/>
      <w:r w:rsidRPr="008A585F">
        <w:rPr>
          <w:sz w:val="22"/>
          <w:szCs w:val="22"/>
        </w:rPr>
        <w:t xml:space="preserve"> de </w:t>
      </w:r>
      <w:proofErr w:type="spellStart"/>
      <w:r w:rsidRPr="008A585F">
        <w:rPr>
          <w:sz w:val="22"/>
          <w:szCs w:val="22"/>
        </w:rPr>
        <w:t>los</w:t>
      </w:r>
      <w:proofErr w:type="spellEnd"/>
      <w:r w:rsidRPr="008A585F">
        <w:rPr>
          <w:sz w:val="22"/>
          <w:szCs w:val="22"/>
        </w:rPr>
        <w:t xml:space="preserve"> flyover states: Narratives of Latino males attending community colleges within the Great Plains. </w:t>
      </w:r>
      <w:r w:rsidRPr="008A585F">
        <w:rPr>
          <w:i/>
          <w:iCs/>
          <w:sz w:val="22"/>
          <w:szCs w:val="22"/>
        </w:rPr>
        <w:t>Community College Journal of Research and Practice.</w:t>
      </w:r>
    </w:p>
    <w:p w:rsidRPr="008A585F" w:rsidR="00635B95" w:rsidP="00537CE0" w:rsidRDefault="00635B95" w14:paraId="5082C24B" w14:textId="77777777">
      <w:pPr>
        <w:adjustRightInd w:val="0"/>
        <w:snapToGrid w:val="0"/>
        <w:rPr>
          <w:sz w:val="22"/>
          <w:szCs w:val="22"/>
        </w:rPr>
      </w:pPr>
    </w:p>
    <w:p w:rsidRPr="008A585F" w:rsidR="001479C1" w:rsidP="00067AA6" w:rsidRDefault="001479C1" w14:paraId="171B364F" w14:textId="0D8C77E1">
      <w:pPr>
        <w:pStyle w:val="ListParagraph"/>
        <w:numPr>
          <w:ilvl w:val="0"/>
          <w:numId w:val="15"/>
        </w:numPr>
        <w:adjustRightInd w:val="0"/>
        <w:snapToGrid w:val="0"/>
        <w:contextualSpacing w:val="0"/>
        <w:rPr>
          <w:i/>
          <w:sz w:val="22"/>
          <w:szCs w:val="22"/>
        </w:rPr>
      </w:pPr>
      <w:r w:rsidRPr="008A585F">
        <w:rPr>
          <w:b/>
          <w:bCs/>
          <w:sz w:val="22"/>
          <w:szCs w:val="22"/>
        </w:rPr>
        <w:t>Abrica, E.</w:t>
      </w:r>
      <w:r w:rsidRPr="008A585F">
        <w:rPr>
          <w:sz w:val="22"/>
          <w:szCs w:val="22"/>
        </w:rPr>
        <w:t xml:space="preserve"> (</w:t>
      </w:r>
      <w:r w:rsidRPr="008A585F" w:rsidR="005B47F9">
        <w:rPr>
          <w:sz w:val="22"/>
          <w:szCs w:val="22"/>
        </w:rPr>
        <w:t>2018</w:t>
      </w:r>
      <w:r w:rsidRPr="008A585F" w:rsidR="009A2E6B">
        <w:rPr>
          <w:sz w:val="22"/>
          <w:szCs w:val="22"/>
        </w:rPr>
        <w:t>)</w:t>
      </w:r>
      <w:r w:rsidRPr="008A585F" w:rsidR="00391372">
        <w:rPr>
          <w:sz w:val="22"/>
          <w:szCs w:val="22"/>
        </w:rPr>
        <w:t>.</w:t>
      </w:r>
      <w:r w:rsidRPr="008A585F">
        <w:rPr>
          <w:sz w:val="22"/>
          <w:szCs w:val="22"/>
        </w:rPr>
        <w:t xml:space="preserve"> Institutional researcher reflexivity: How IR professionals can utilize researcher reflexivity in qualitative studies of community college students. </w:t>
      </w:r>
      <w:r w:rsidRPr="008A585F">
        <w:rPr>
          <w:i/>
          <w:iCs/>
          <w:sz w:val="22"/>
          <w:szCs w:val="22"/>
        </w:rPr>
        <w:t>Community College Journal of Research and Practice.</w:t>
      </w:r>
    </w:p>
    <w:p w:rsidRPr="008A585F" w:rsidR="001479C1" w:rsidP="00537CE0" w:rsidRDefault="001479C1" w14:paraId="09FF2748" w14:textId="77777777">
      <w:pPr>
        <w:pStyle w:val="ListParagraph"/>
        <w:adjustRightInd w:val="0"/>
        <w:snapToGrid w:val="0"/>
        <w:contextualSpacing w:val="0"/>
        <w:rPr>
          <w:b/>
          <w:sz w:val="22"/>
          <w:szCs w:val="22"/>
        </w:rPr>
      </w:pPr>
    </w:p>
    <w:p w:rsidRPr="008A585F" w:rsidR="001479C1" w:rsidP="00067AA6" w:rsidRDefault="001479C1" w14:paraId="1C929993" w14:textId="60DFA2D7">
      <w:pPr>
        <w:pStyle w:val="ListParagraph"/>
        <w:numPr>
          <w:ilvl w:val="0"/>
          <w:numId w:val="15"/>
        </w:numPr>
        <w:adjustRightInd w:val="0"/>
        <w:snapToGrid w:val="0"/>
        <w:contextualSpacing w:val="0"/>
        <w:rPr>
          <w:i/>
          <w:sz w:val="22"/>
          <w:szCs w:val="22"/>
        </w:rPr>
      </w:pPr>
      <w:r w:rsidRPr="008A585F">
        <w:rPr>
          <w:b/>
          <w:bCs/>
          <w:sz w:val="22"/>
          <w:szCs w:val="22"/>
        </w:rPr>
        <w:t>Abrica, E.</w:t>
      </w:r>
      <w:r w:rsidRPr="008A585F">
        <w:rPr>
          <w:sz w:val="22"/>
          <w:szCs w:val="22"/>
        </w:rPr>
        <w:t xml:space="preserve"> (2018)</w:t>
      </w:r>
      <w:r w:rsidRPr="008A585F" w:rsidR="00391372">
        <w:rPr>
          <w:sz w:val="22"/>
          <w:szCs w:val="22"/>
        </w:rPr>
        <w:t>.</w:t>
      </w:r>
      <w:r w:rsidRPr="008A585F">
        <w:rPr>
          <w:sz w:val="22"/>
          <w:szCs w:val="22"/>
        </w:rPr>
        <w:t xml:space="preserve"> How to measure student success? Toward consideration of student resilience as a metric of success in institutional accountability frameworks. </w:t>
      </w:r>
      <w:r w:rsidRPr="008A585F">
        <w:rPr>
          <w:i/>
          <w:iCs/>
          <w:sz w:val="22"/>
          <w:szCs w:val="22"/>
        </w:rPr>
        <w:t>Community College Journal of Research and Practice 42</w:t>
      </w:r>
      <w:r w:rsidRPr="008A585F">
        <w:rPr>
          <w:sz w:val="22"/>
          <w:szCs w:val="22"/>
        </w:rPr>
        <w:t>(7-8)</w:t>
      </w:r>
      <w:r w:rsidRPr="008A585F" w:rsidR="003C4DC7">
        <w:rPr>
          <w:sz w:val="22"/>
          <w:szCs w:val="22"/>
        </w:rPr>
        <w:t>:</w:t>
      </w:r>
      <w:r w:rsidRPr="008A585F">
        <w:rPr>
          <w:sz w:val="22"/>
          <w:szCs w:val="22"/>
        </w:rPr>
        <w:t xml:space="preserve"> 569-573. </w:t>
      </w:r>
      <w:proofErr w:type="spellStart"/>
      <w:r w:rsidRPr="008A585F" w:rsidR="003C4DC7">
        <w:rPr>
          <w:rStyle w:val="Hyperlink"/>
          <w:color w:val="auto"/>
          <w:sz w:val="22"/>
          <w:szCs w:val="22"/>
          <w:u w:val="none"/>
        </w:rPr>
        <w:t>doi</w:t>
      </w:r>
      <w:proofErr w:type="spellEnd"/>
      <w:r w:rsidRPr="008A585F" w:rsidR="003C4DC7">
        <w:rPr>
          <w:rStyle w:val="Hyperlink"/>
          <w:color w:val="auto"/>
          <w:sz w:val="22"/>
          <w:szCs w:val="22"/>
          <w:u w:val="none"/>
        </w:rPr>
        <w:t>: 10.1080/10668926.2018.1429962</w:t>
      </w:r>
    </w:p>
    <w:p w:rsidRPr="008A585F" w:rsidR="001479C1" w:rsidP="00537CE0" w:rsidRDefault="001479C1" w14:paraId="3F1A5A85" w14:textId="77777777">
      <w:pPr>
        <w:adjustRightInd w:val="0"/>
        <w:snapToGrid w:val="0"/>
        <w:rPr>
          <w:i/>
          <w:sz w:val="22"/>
          <w:szCs w:val="22"/>
        </w:rPr>
      </w:pPr>
    </w:p>
    <w:p w:rsidRPr="008A585F" w:rsidR="001479C1" w:rsidP="00067AA6" w:rsidRDefault="001479C1" w14:paraId="710F6A0B" w14:textId="50F1F0AD">
      <w:pPr>
        <w:pStyle w:val="ListParagraph"/>
        <w:numPr>
          <w:ilvl w:val="0"/>
          <w:numId w:val="15"/>
        </w:numPr>
        <w:adjustRightInd w:val="0"/>
        <w:snapToGrid w:val="0"/>
        <w:contextualSpacing w:val="0"/>
        <w:rPr>
          <w:i/>
          <w:sz w:val="22"/>
          <w:szCs w:val="22"/>
        </w:rPr>
      </w:pPr>
      <w:r w:rsidRPr="008A585F">
        <w:rPr>
          <w:b/>
          <w:bCs/>
          <w:sz w:val="22"/>
          <w:szCs w:val="22"/>
        </w:rPr>
        <w:t xml:space="preserve">Abrica, E. </w:t>
      </w:r>
      <w:r w:rsidRPr="008A585F" w:rsidR="003C4DC7">
        <w:rPr>
          <w:sz w:val="22"/>
          <w:szCs w:val="22"/>
        </w:rPr>
        <w:t>and</w:t>
      </w:r>
      <w:r w:rsidRPr="008A585F" w:rsidR="003C4DC7">
        <w:rPr>
          <w:b/>
          <w:bCs/>
          <w:sz w:val="22"/>
          <w:szCs w:val="22"/>
        </w:rPr>
        <w:t xml:space="preserve"> </w:t>
      </w:r>
      <w:r w:rsidRPr="008A585F">
        <w:rPr>
          <w:sz w:val="22"/>
          <w:szCs w:val="22"/>
        </w:rPr>
        <w:t>Rivas, M. (2017). Chicanas in IR:  Data-driven advocacy for Latin</w:t>
      </w:r>
      <w:r w:rsidRPr="008A585F" w:rsidR="006D75D8">
        <w:rPr>
          <w:sz w:val="22"/>
          <w:szCs w:val="22"/>
        </w:rPr>
        <w:t>x</w:t>
      </w:r>
      <w:r w:rsidRPr="008A585F">
        <w:rPr>
          <w:sz w:val="22"/>
          <w:szCs w:val="22"/>
        </w:rPr>
        <w:t xml:space="preserve"> students from institutional research contexts in the community college. </w:t>
      </w:r>
      <w:r w:rsidRPr="008A585F">
        <w:rPr>
          <w:i/>
          <w:iCs/>
          <w:sz w:val="22"/>
          <w:szCs w:val="22"/>
        </w:rPr>
        <w:t xml:space="preserve">Association of </w:t>
      </w:r>
      <w:r w:rsidRPr="008A585F" w:rsidR="003F65DC">
        <w:rPr>
          <w:i/>
          <w:iCs/>
          <w:sz w:val="22"/>
          <w:szCs w:val="22"/>
        </w:rPr>
        <w:t>Mexican American Educators Journal 11</w:t>
      </w:r>
      <w:r w:rsidRPr="008A585F" w:rsidR="003F65DC">
        <w:rPr>
          <w:sz w:val="22"/>
          <w:szCs w:val="22"/>
        </w:rPr>
        <w:t>(2)</w:t>
      </w:r>
      <w:r w:rsidRPr="008A585F" w:rsidR="003C4DC7">
        <w:rPr>
          <w:sz w:val="22"/>
          <w:szCs w:val="22"/>
        </w:rPr>
        <w:t>:</w:t>
      </w:r>
      <w:r w:rsidRPr="008A585F" w:rsidR="003F65DC">
        <w:rPr>
          <w:sz w:val="22"/>
          <w:szCs w:val="22"/>
        </w:rPr>
        <w:t xml:space="preserve"> 43-64. </w:t>
      </w:r>
      <w:r w:rsidRPr="008A585F" w:rsidR="003C4DC7">
        <w:rPr>
          <w:rStyle w:val="Hyperlink"/>
          <w:color w:val="auto"/>
          <w:sz w:val="22"/>
          <w:szCs w:val="22"/>
          <w:u w:val="none"/>
        </w:rPr>
        <w:t>http://dx.doi.org/10.24974/amae.11.2.349</w:t>
      </w:r>
    </w:p>
    <w:p w:rsidRPr="008A585F" w:rsidR="001479C1" w:rsidP="00537CE0" w:rsidRDefault="001479C1" w14:paraId="77641E01" w14:textId="77777777">
      <w:pPr>
        <w:adjustRightInd w:val="0"/>
        <w:snapToGrid w:val="0"/>
        <w:rPr>
          <w:i/>
          <w:sz w:val="22"/>
          <w:szCs w:val="22"/>
        </w:rPr>
      </w:pPr>
    </w:p>
    <w:p w:rsidRPr="008A585F" w:rsidR="001479C1" w:rsidP="00067AA6" w:rsidRDefault="001479C1" w14:paraId="56E00FDD" w14:textId="6CAAF4E3">
      <w:pPr>
        <w:pStyle w:val="ListParagraph"/>
        <w:numPr>
          <w:ilvl w:val="0"/>
          <w:numId w:val="15"/>
        </w:numPr>
        <w:adjustRightInd w:val="0"/>
        <w:snapToGrid w:val="0"/>
        <w:contextualSpacing w:val="0"/>
        <w:rPr>
          <w:sz w:val="22"/>
          <w:szCs w:val="22"/>
        </w:rPr>
      </w:pPr>
      <w:r w:rsidRPr="008A585F">
        <w:rPr>
          <w:b/>
          <w:bCs/>
          <w:sz w:val="22"/>
          <w:szCs w:val="22"/>
        </w:rPr>
        <w:t>Abrica, E.</w:t>
      </w:r>
      <w:r w:rsidRPr="008A585F">
        <w:rPr>
          <w:sz w:val="22"/>
          <w:szCs w:val="22"/>
        </w:rPr>
        <w:t xml:space="preserve"> </w:t>
      </w:r>
      <w:r w:rsidRPr="008A585F" w:rsidR="003C4DC7">
        <w:rPr>
          <w:sz w:val="22"/>
          <w:szCs w:val="22"/>
        </w:rPr>
        <w:t>and</w:t>
      </w:r>
      <w:r w:rsidRPr="008A585F">
        <w:rPr>
          <w:sz w:val="22"/>
          <w:szCs w:val="22"/>
        </w:rPr>
        <w:t xml:space="preserve"> Martinez, E. (2016). Strategies for navigating financial challenges by race, gender, and immigrant generation: Implications for persistence of Latino male community college students</w:t>
      </w:r>
      <w:r w:rsidRPr="008A585F" w:rsidR="00B72C7F">
        <w:rPr>
          <w:sz w:val="22"/>
          <w:szCs w:val="22"/>
        </w:rPr>
        <w:t xml:space="preserve">. </w:t>
      </w:r>
      <w:r w:rsidRPr="008A585F">
        <w:rPr>
          <w:rStyle w:val="Hyperlink"/>
          <w:i/>
          <w:iCs/>
          <w:color w:val="000000" w:themeColor="text1"/>
          <w:sz w:val="22"/>
          <w:szCs w:val="22"/>
          <w:u w:val="none"/>
        </w:rPr>
        <w:t>Journal of Applied Re</w:t>
      </w:r>
      <w:r w:rsidRPr="008A585F" w:rsidR="003F65DC">
        <w:rPr>
          <w:rStyle w:val="Hyperlink"/>
          <w:i/>
          <w:iCs/>
          <w:color w:val="000000" w:themeColor="text1"/>
          <w:sz w:val="22"/>
          <w:szCs w:val="22"/>
          <w:u w:val="none"/>
        </w:rPr>
        <w:t>search in the Community College 23</w:t>
      </w:r>
      <w:r w:rsidRPr="008A585F" w:rsidR="003F65DC">
        <w:rPr>
          <w:rStyle w:val="Hyperlink"/>
          <w:color w:val="000000" w:themeColor="text1"/>
          <w:sz w:val="22"/>
          <w:szCs w:val="22"/>
          <w:u w:val="none"/>
        </w:rPr>
        <w:t>(2)</w:t>
      </w:r>
      <w:r w:rsidRPr="008A585F" w:rsidR="003C4DC7">
        <w:rPr>
          <w:rStyle w:val="Hyperlink"/>
          <w:color w:val="000000" w:themeColor="text1"/>
          <w:sz w:val="22"/>
          <w:szCs w:val="22"/>
          <w:u w:val="none"/>
        </w:rPr>
        <w:t>:</w:t>
      </w:r>
      <w:r w:rsidRPr="008A585F" w:rsidR="003F65DC">
        <w:rPr>
          <w:rStyle w:val="Hyperlink"/>
          <w:color w:val="000000" w:themeColor="text1"/>
          <w:sz w:val="22"/>
          <w:szCs w:val="22"/>
          <w:u w:val="none"/>
        </w:rPr>
        <w:t xml:space="preserve"> 59-72</w:t>
      </w:r>
      <w:r w:rsidRPr="008A585F" w:rsidR="006D75D8">
        <w:rPr>
          <w:rStyle w:val="Hyperlink"/>
          <w:color w:val="000000" w:themeColor="text1"/>
          <w:sz w:val="22"/>
          <w:szCs w:val="22"/>
          <w:u w:val="none"/>
        </w:rPr>
        <w:t>.</w:t>
      </w:r>
      <w:r w:rsidRPr="008A585F">
        <w:rPr>
          <w:i/>
          <w:iCs/>
          <w:color w:val="000000" w:themeColor="text1"/>
          <w:sz w:val="22"/>
          <w:szCs w:val="22"/>
        </w:rPr>
        <w:t xml:space="preserve"> </w:t>
      </w:r>
    </w:p>
    <w:p w:rsidRPr="008A585F" w:rsidR="001479C1" w:rsidP="00537CE0" w:rsidRDefault="001479C1" w14:paraId="6CCD62BB" w14:textId="77777777">
      <w:pPr>
        <w:adjustRightInd w:val="0"/>
        <w:snapToGrid w:val="0"/>
        <w:rPr>
          <w:sz w:val="22"/>
          <w:szCs w:val="22"/>
        </w:rPr>
      </w:pPr>
    </w:p>
    <w:p w:rsidRPr="008A585F" w:rsidR="00CF2AA9" w:rsidP="00067AA6" w:rsidRDefault="001479C1" w14:paraId="3945F565" w14:textId="5AAC7D19">
      <w:pPr>
        <w:pStyle w:val="ListParagraph"/>
        <w:numPr>
          <w:ilvl w:val="0"/>
          <w:numId w:val="15"/>
        </w:numPr>
        <w:adjustRightInd w:val="0"/>
        <w:snapToGrid w:val="0"/>
        <w:contextualSpacing w:val="0"/>
        <w:rPr>
          <w:rStyle w:val="Hyperlink"/>
          <w:color w:val="auto"/>
          <w:sz w:val="22"/>
          <w:szCs w:val="22"/>
          <w:u w:val="none"/>
        </w:rPr>
      </w:pPr>
      <w:r w:rsidRPr="008A585F">
        <w:rPr>
          <w:sz w:val="22"/>
          <w:szCs w:val="22"/>
        </w:rPr>
        <w:t>Alicea,</w:t>
      </w:r>
      <w:r w:rsidRPr="008A585F">
        <w:rPr>
          <w:spacing w:val="-9"/>
          <w:sz w:val="22"/>
          <w:szCs w:val="22"/>
        </w:rPr>
        <w:t xml:space="preserve"> </w:t>
      </w:r>
      <w:r w:rsidRPr="008A585F">
        <w:rPr>
          <w:sz w:val="22"/>
          <w:szCs w:val="22"/>
        </w:rPr>
        <w:t>S.,</w:t>
      </w:r>
      <w:r w:rsidRPr="008A585F">
        <w:rPr>
          <w:spacing w:val="-4"/>
          <w:sz w:val="22"/>
          <w:szCs w:val="22"/>
        </w:rPr>
        <w:t xml:space="preserve"> </w:t>
      </w:r>
      <w:r w:rsidRPr="008A585F">
        <w:rPr>
          <w:sz w:val="22"/>
          <w:szCs w:val="22"/>
        </w:rPr>
        <w:t>Suárez-Orozco,</w:t>
      </w:r>
      <w:r w:rsidRPr="008A585F">
        <w:rPr>
          <w:spacing w:val="-12"/>
          <w:sz w:val="22"/>
          <w:szCs w:val="22"/>
        </w:rPr>
        <w:t xml:space="preserve"> </w:t>
      </w:r>
      <w:r w:rsidRPr="008A585F">
        <w:rPr>
          <w:sz w:val="22"/>
          <w:szCs w:val="22"/>
        </w:rPr>
        <w:t>C.,</w:t>
      </w:r>
      <w:r w:rsidRPr="008A585F">
        <w:rPr>
          <w:spacing w:val="-6"/>
          <w:sz w:val="22"/>
          <w:szCs w:val="22"/>
        </w:rPr>
        <w:t xml:space="preserve"> </w:t>
      </w:r>
      <w:r w:rsidRPr="008A585F">
        <w:rPr>
          <w:sz w:val="22"/>
          <w:szCs w:val="22"/>
        </w:rPr>
        <w:t>Singh,</w:t>
      </w:r>
      <w:r w:rsidRPr="008A585F">
        <w:rPr>
          <w:spacing w:val="-5"/>
          <w:sz w:val="22"/>
          <w:szCs w:val="22"/>
        </w:rPr>
        <w:t xml:space="preserve"> </w:t>
      </w:r>
      <w:r w:rsidRPr="008A585F">
        <w:rPr>
          <w:sz w:val="22"/>
          <w:szCs w:val="22"/>
        </w:rPr>
        <w:t>S.,</w:t>
      </w:r>
      <w:r w:rsidRPr="008A585F">
        <w:rPr>
          <w:spacing w:val="-4"/>
          <w:sz w:val="22"/>
          <w:szCs w:val="22"/>
        </w:rPr>
        <w:t xml:space="preserve"> </w:t>
      </w:r>
      <w:proofErr w:type="spellStart"/>
      <w:r w:rsidRPr="008A585F">
        <w:rPr>
          <w:sz w:val="22"/>
          <w:szCs w:val="22"/>
        </w:rPr>
        <w:t>Darbes</w:t>
      </w:r>
      <w:proofErr w:type="spellEnd"/>
      <w:r w:rsidRPr="008A585F">
        <w:rPr>
          <w:sz w:val="22"/>
          <w:szCs w:val="22"/>
        </w:rPr>
        <w:t>.</w:t>
      </w:r>
      <w:r w:rsidRPr="008A585F">
        <w:rPr>
          <w:spacing w:val="-7"/>
          <w:sz w:val="22"/>
          <w:szCs w:val="22"/>
        </w:rPr>
        <w:t xml:space="preserve"> </w:t>
      </w:r>
      <w:r w:rsidRPr="008A585F">
        <w:rPr>
          <w:sz w:val="22"/>
          <w:szCs w:val="22"/>
        </w:rPr>
        <w:t>T.,</w:t>
      </w:r>
      <w:r w:rsidRPr="008A585F">
        <w:rPr>
          <w:spacing w:val="-6"/>
          <w:sz w:val="22"/>
          <w:szCs w:val="22"/>
        </w:rPr>
        <w:t xml:space="preserve"> </w:t>
      </w:r>
      <w:r w:rsidRPr="008A585F" w:rsidR="003C4DC7">
        <w:rPr>
          <w:spacing w:val="-6"/>
          <w:sz w:val="22"/>
          <w:szCs w:val="22"/>
        </w:rPr>
        <w:t xml:space="preserve">and </w:t>
      </w:r>
      <w:r w:rsidRPr="008A585F">
        <w:rPr>
          <w:b/>
          <w:bCs/>
          <w:sz w:val="22"/>
          <w:szCs w:val="22"/>
        </w:rPr>
        <w:t>Abrica,</w:t>
      </w:r>
      <w:r w:rsidRPr="008A585F">
        <w:rPr>
          <w:b/>
          <w:bCs/>
          <w:spacing w:val="-8"/>
          <w:sz w:val="22"/>
          <w:szCs w:val="22"/>
        </w:rPr>
        <w:t xml:space="preserve"> </w:t>
      </w:r>
      <w:r w:rsidRPr="008A585F">
        <w:rPr>
          <w:b/>
          <w:bCs/>
          <w:sz w:val="22"/>
          <w:szCs w:val="22"/>
        </w:rPr>
        <w:t>E</w:t>
      </w:r>
      <w:r w:rsidRPr="008A585F">
        <w:rPr>
          <w:sz w:val="22"/>
          <w:szCs w:val="22"/>
        </w:rPr>
        <w:t>. (2016).</w:t>
      </w:r>
      <w:r w:rsidRPr="008A585F">
        <w:rPr>
          <w:spacing w:val="-9"/>
          <w:sz w:val="22"/>
          <w:szCs w:val="22"/>
        </w:rPr>
        <w:t xml:space="preserve"> </w:t>
      </w:r>
      <w:r w:rsidRPr="008A585F">
        <w:rPr>
          <w:sz w:val="22"/>
          <w:szCs w:val="22"/>
        </w:rPr>
        <w:t>Observing</w:t>
      </w:r>
      <w:r w:rsidRPr="008A585F">
        <w:rPr>
          <w:spacing w:val="-4"/>
          <w:sz w:val="22"/>
          <w:szCs w:val="22"/>
        </w:rPr>
        <w:t xml:space="preserve"> </w:t>
      </w:r>
      <w:r w:rsidRPr="008A585F">
        <w:rPr>
          <w:sz w:val="22"/>
          <w:szCs w:val="22"/>
        </w:rPr>
        <w:t xml:space="preserve">classroom engagement in community college: A systematic approach. </w:t>
      </w:r>
      <w:r w:rsidRPr="008A585F">
        <w:rPr>
          <w:i/>
          <w:iCs/>
          <w:sz w:val="22"/>
          <w:szCs w:val="22"/>
        </w:rPr>
        <w:t>Educational Evaluation and Policy</w:t>
      </w:r>
      <w:r w:rsidRPr="008A585F">
        <w:rPr>
          <w:i/>
          <w:iCs/>
          <w:spacing w:val="-7"/>
          <w:sz w:val="22"/>
          <w:szCs w:val="22"/>
        </w:rPr>
        <w:t xml:space="preserve"> </w:t>
      </w:r>
      <w:r w:rsidRPr="008A585F" w:rsidR="003F65DC">
        <w:rPr>
          <w:i/>
          <w:iCs/>
          <w:sz w:val="22"/>
          <w:szCs w:val="22"/>
        </w:rPr>
        <w:t>Analysis 38</w:t>
      </w:r>
      <w:r w:rsidRPr="008A585F" w:rsidR="003F65DC">
        <w:rPr>
          <w:sz w:val="22"/>
          <w:szCs w:val="22"/>
        </w:rPr>
        <w:t>(4)</w:t>
      </w:r>
      <w:r w:rsidRPr="008A585F" w:rsidR="003C4DC7">
        <w:rPr>
          <w:sz w:val="22"/>
          <w:szCs w:val="22"/>
        </w:rPr>
        <w:t>:</w:t>
      </w:r>
      <w:r w:rsidRPr="008A585F" w:rsidR="003F65DC">
        <w:rPr>
          <w:sz w:val="22"/>
          <w:szCs w:val="22"/>
        </w:rPr>
        <w:t xml:space="preserve"> 757-782. </w:t>
      </w:r>
      <w:proofErr w:type="spellStart"/>
      <w:r w:rsidRPr="008A585F" w:rsidR="003C4DC7">
        <w:rPr>
          <w:rStyle w:val="Hyperlink"/>
          <w:color w:val="auto"/>
          <w:sz w:val="22"/>
          <w:szCs w:val="22"/>
          <w:u w:val="none"/>
        </w:rPr>
        <w:t>doi</w:t>
      </w:r>
      <w:proofErr w:type="spellEnd"/>
      <w:r w:rsidRPr="008A585F" w:rsidR="003C4DC7">
        <w:rPr>
          <w:rStyle w:val="Hyperlink"/>
          <w:color w:val="auto"/>
          <w:sz w:val="22"/>
          <w:szCs w:val="22"/>
          <w:u w:val="none"/>
        </w:rPr>
        <w:t>: 10.3102/0162373716675726</w:t>
      </w:r>
      <w:r w:rsidRPr="008A585F" w:rsidR="002517DC">
        <w:rPr>
          <w:rStyle w:val="Hyperlink"/>
          <w:color w:val="auto"/>
          <w:sz w:val="22"/>
          <w:szCs w:val="22"/>
          <w:u w:val="none"/>
        </w:rPr>
        <w:t xml:space="preserve">. </w:t>
      </w:r>
    </w:p>
    <w:p w:rsidRPr="008A585F" w:rsidR="006330CD" w:rsidP="00537CE0" w:rsidRDefault="006330CD" w14:paraId="35AF5467" w14:textId="77777777">
      <w:pPr>
        <w:adjustRightInd w:val="0"/>
        <w:snapToGrid w:val="0"/>
        <w:rPr>
          <w:sz w:val="22"/>
          <w:szCs w:val="22"/>
        </w:rPr>
      </w:pPr>
      <w:bookmarkStart w:name="_Hlk46915788" w:id="0"/>
    </w:p>
    <w:bookmarkEnd w:id="0"/>
    <w:p w:rsidRPr="008A585F" w:rsidR="00F306E2" w:rsidP="00537CE0" w:rsidRDefault="00F306E2" w14:paraId="73494C36" w14:textId="77777777">
      <w:pPr>
        <w:adjustRightInd w:val="0"/>
        <w:snapToGrid w:val="0"/>
        <w:rPr>
          <w:b/>
          <w:bCs/>
          <w:sz w:val="22"/>
          <w:szCs w:val="22"/>
        </w:rPr>
      </w:pPr>
      <w:r w:rsidRPr="008A585F">
        <w:rPr>
          <w:b/>
          <w:bCs/>
          <w:sz w:val="22"/>
          <w:szCs w:val="22"/>
        </w:rPr>
        <w:t>Manuscripts Under Review or Revision Status</w:t>
      </w:r>
    </w:p>
    <w:p w:rsidRPr="008A585F" w:rsidR="00F306E2" w:rsidP="00537CE0" w:rsidRDefault="00F306E2" w14:paraId="5DFDB671" w14:textId="77777777">
      <w:pPr>
        <w:adjustRightInd w:val="0"/>
        <w:snapToGrid w:val="0"/>
        <w:rPr>
          <w:b/>
          <w:bCs/>
          <w:sz w:val="22"/>
          <w:szCs w:val="22"/>
        </w:rPr>
      </w:pPr>
    </w:p>
    <w:p w:rsidRPr="00A50F28" w:rsidR="00F306E2" w:rsidP="7C310B1B" w:rsidRDefault="00F306E2" w14:paraId="694CEC6F" w14:textId="2B6D4AFC">
      <w:pPr>
        <w:numPr>
          <w:ilvl w:val="0"/>
          <w:numId w:val="15"/>
        </w:numPr>
        <w:adjustRightInd w:val="0"/>
        <w:snapToGrid w:val="0"/>
        <w:rPr>
          <w:sz w:val="22"/>
          <w:szCs w:val="22"/>
        </w:rPr>
      </w:pPr>
      <w:r w:rsidRPr="7C310B1B" w:rsidR="00F306E2">
        <w:rPr>
          <w:sz w:val="22"/>
          <w:szCs w:val="22"/>
        </w:rPr>
        <w:t xml:space="preserve">Abrica, *Baxter, K., </w:t>
      </w:r>
      <w:r w:rsidRPr="7C310B1B" w:rsidR="00F306E2">
        <w:rPr>
          <w:sz w:val="22"/>
          <w:szCs w:val="22"/>
        </w:rPr>
        <w:t>Chaddrick</w:t>
      </w:r>
      <w:r w:rsidRPr="7C310B1B" w:rsidR="00F306E2">
        <w:rPr>
          <w:sz w:val="22"/>
          <w:szCs w:val="22"/>
        </w:rPr>
        <w:t xml:space="preserve">-Gallaway, C., </w:t>
      </w:r>
      <w:r w:rsidRPr="7C310B1B" w:rsidR="00F306E2">
        <w:rPr>
          <w:sz w:val="22"/>
          <w:szCs w:val="22"/>
        </w:rPr>
        <w:t>Swarat</w:t>
      </w:r>
      <w:r w:rsidRPr="7C310B1B" w:rsidR="00F306E2">
        <w:rPr>
          <w:sz w:val="22"/>
          <w:szCs w:val="22"/>
        </w:rPr>
        <w:t xml:space="preserve">, S. (manuscript under revision). Institutional Research for Racial Equity in Higher Education. </w:t>
      </w:r>
      <w:r w:rsidRPr="7C310B1B" w:rsidR="00F306E2">
        <w:rPr>
          <w:i w:val="1"/>
          <w:iCs w:val="1"/>
          <w:sz w:val="22"/>
          <w:szCs w:val="22"/>
        </w:rPr>
        <w:t>Journal of Higher Education</w:t>
      </w:r>
      <w:r w:rsidRPr="7C310B1B" w:rsidR="00F306E2">
        <w:rPr>
          <w:sz w:val="22"/>
          <w:szCs w:val="22"/>
        </w:rPr>
        <w:t xml:space="preserve"> (JHE). </w:t>
      </w:r>
    </w:p>
    <w:p w:rsidRPr="00A50F28" w:rsidR="00F306E2" w:rsidP="7C310B1B" w:rsidRDefault="00F306E2" w14:paraId="471740EE" w14:textId="77777777" w14:noSpellErr="1">
      <w:pPr>
        <w:adjustRightInd w:val="0"/>
        <w:snapToGrid w:val="0"/>
        <w:rPr>
          <w:sz w:val="22"/>
          <w:szCs w:val="22"/>
        </w:rPr>
      </w:pPr>
    </w:p>
    <w:p w:rsidRPr="00A50F28" w:rsidR="00F306E2" w:rsidP="7C310B1B" w:rsidRDefault="00F306E2" w14:paraId="6222C5CC" w14:textId="77777777">
      <w:pPr>
        <w:numPr>
          <w:ilvl w:val="0"/>
          <w:numId w:val="15"/>
        </w:numPr>
        <w:adjustRightInd w:val="0"/>
        <w:snapToGrid w:val="0"/>
        <w:rPr>
          <w:i w:val="1"/>
          <w:iCs w:val="1"/>
          <w:sz w:val="22"/>
          <w:szCs w:val="22"/>
        </w:rPr>
      </w:pPr>
      <w:r w:rsidRPr="7C310B1B" w:rsidR="00F306E2">
        <w:rPr>
          <w:sz w:val="22"/>
          <w:szCs w:val="22"/>
        </w:rPr>
        <w:t>Abrica, E., Morales, A., and **</w:t>
      </w:r>
      <w:r w:rsidRPr="7C310B1B" w:rsidR="00F306E2">
        <w:rPr>
          <w:sz w:val="22"/>
          <w:szCs w:val="22"/>
        </w:rPr>
        <w:t>Naveja</w:t>
      </w:r>
      <w:r w:rsidRPr="7C310B1B" w:rsidR="00F306E2">
        <w:rPr>
          <w:sz w:val="22"/>
          <w:szCs w:val="22"/>
        </w:rPr>
        <w:t xml:space="preserve">, E. (manuscript in revision). Altruistic motivations among Latina community college students from rural Nebraska: Application of Wang’s forward momentum framework for community college success. </w:t>
      </w:r>
      <w:r w:rsidRPr="7C310B1B" w:rsidR="00F306E2">
        <w:rPr>
          <w:i w:val="1"/>
          <w:iCs w:val="1"/>
          <w:sz w:val="22"/>
          <w:szCs w:val="22"/>
        </w:rPr>
        <w:t xml:space="preserve">Community College Review Journal. </w:t>
      </w:r>
    </w:p>
    <w:p w:rsidRPr="008A585F" w:rsidR="00F306E2" w:rsidP="7C310B1B" w:rsidRDefault="00F306E2" w14:paraId="7C4CC6F4" w14:textId="77777777" w14:noSpellErr="1">
      <w:pPr>
        <w:adjustRightInd w:val="0"/>
        <w:snapToGrid w:val="0"/>
        <w:rPr>
          <w:b w:val="1"/>
          <w:bCs w:val="1"/>
          <w:i w:val="1"/>
          <w:iCs w:val="1"/>
          <w:sz w:val="22"/>
          <w:szCs w:val="22"/>
        </w:rPr>
      </w:pPr>
    </w:p>
    <w:p w:rsidRPr="008A585F" w:rsidR="00455560" w:rsidP="00537CE0" w:rsidRDefault="00577BA2" w14:paraId="523C8ACB" w14:textId="12A50686">
      <w:pPr>
        <w:adjustRightInd w:val="0"/>
        <w:snapToGrid w:val="0"/>
        <w:rPr>
          <w:b/>
          <w:bCs/>
          <w:sz w:val="22"/>
          <w:szCs w:val="22"/>
        </w:rPr>
      </w:pPr>
      <w:r w:rsidRPr="008A585F">
        <w:rPr>
          <w:b/>
          <w:bCs/>
          <w:sz w:val="22"/>
          <w:szCs w:val="22"/>
        </w:rPr>
        <w:t>Manuscripts in Preparation</w:t>
      </w:r>
    </w:p>
    <w:p w:rsidRPr="008A585F" w:rsidR="0060076E" w:rsidP="00537CE0" w:rsidRDefault="0060076E" w14:paraId="0F9CA092" w14:textId="77777777">
      <w:pPr>
        <w:adjustRightInd w:val="0"/>
        <w:snapToGrid w:val="0"/>
        <w:rPr>
          <w:sz w:val="22"/>
          <w:szCs w:val="22"/>
        </w:rPr>
      </w:pPr>
      <w:bookmarkStart w:name="_Hlk46915841" w:id="1"/>
    </w:p>
    <w:p w:rsidRPr="008A585F" w:rsidR="004458F7" w:rsidP="00067AA6" w:rsidRDefault="00831C14" w14:paraId="1BED848E" w14:textId="416CEA6E">
      <w:pPr>
        <w:pStyle w:val="ListParagraph"/>
        <w:numPr>
          <w:ilvl w:val="0"/>
          <w:numId w:val="15"/>
        </w:numPr>
        <w:adjustRightInd w:val="0"/>
        <w:snapToGrid w:val="0"/>
        <w:contextualSpacing w:val="0"/>
        <w:rPr>
          <w:sz w:val="22"/>
          <w:szCs w:val="22"/>
        </w:rPr>
      </w:pPr>
      <w:r w:rsidRPr="008A585F">
        <w:rPr>
          <w:b/>
          <w:bCs/>
          <w:sz w:val="22"/>
          <w:szCs w:val="22"/>
        </w:rPr>
        <w:t xml:space="preserve">Abrica, E. </w:t>
      </w:r>
      <w:r w:rsidRPr="008A585F">
        <w:rPr>
          <w:sz w:val="22"/>
          <w:szCs w:val="22"/>
        </w:rPr>
        <w:t>Whose Culture has Wealth?</w:t>
      </w:r>
      <w:r w:rsidRPr="008A585F">
        <w:rPr>
          <w:b/>
          <w:bCs/>
          <w:sz w:val="22"/>
          <w:szCs w:val="22"/>
        </w:rPr>
        <w:t xml:space="preserve"> </w:t>
      </w:r>
      <w:r w:rsidRPr="008A585F">
        <w:rPr>
          <w:sz w:val="22"/>
          <w:szCs w:val="22"/>
        </w:rPr>
        <w:t xml:space="preserve">Complicating Application of </w:t>
      </w:r>
      <w:proofErr w:type="spellStart"/>
      <w:r w:rsidRPr="008A585F">
        <w:rPr>
          <w:sz w:val="22"/>
          <w:szCs w:val="22"/>
        </w:rPr>
        <w:t>Yosso’s</w:t>
      </w:r>
      <w:proofErr w:type="spellEnd"/>
      <w:r w:rsidRPr="008A585F">
        <w:rPr>
          <w:sz w:val="22"/>
          <w:szCs w:val="22"/>
        </w:rPr>
        <w:t xml:space="preserve"> Community Cultural Wealth Model in the Study of Racially Minoritized Populations in Higher Education. </w:t>
      </w:r>
      <w:r w:rsidRPr="008A585F" w:rsidR="00A22708">
        <w:rPr>
          <w:sz w:val="22"/>
          <w:szCs w:val="22"/>
        </w:rPr>
        <w:t xml:space="preserve">In preparation for submission to: </w:t>
      </w:r>
      <w:r w:rsidRPr="008A585F" w:rsidR="0060076E">
        <w:rPr>
          <w:i/>
          <w:iCs/>
          <w:sz w:val="22"/>
          <w:szCs w:val="22"/>
        </w:rPr>
        <w:t>Harvard Educational Review</w:t>
      </w:r>
      <w:r w:rsidRPr="008A585F" w:rsidR="0060076E">
        <w:rPr>
          <w:sz w:val="22"/>
          <w:szCs w:val="22"/>
        </w:rPr>
        <w:t xml:space="preserve">. </w:t>
      </w:r>
    </w:p>
    <w:p w:rsidRPr="008A585F" w:rsidR="00EB257B" w:rsidP="00537CE0" w:rsidRDefault="00EB257B" w14:paraId="2FAF5EA5" w14:textId="77777777">
      <w:pPr>
        <w:pStyle w:val="ListParagraph"/>
        <w:adjustRightInd w:val="0"/>
        <w:snapToGrid w:val="0"/>
        <w:contextualSpacing w:val="0"/>
        <w:rPr>
          <w:sz w:val="22"/>
          <w:szCs w:val="22"/>
        </w:rPr>
      </w:pPr>
    </w:p>
    <w:p w:rsidR="00DC4BE2" w:rsidP="00DC4BE2" w:rsidRDefault="00DC4BE2" w14:paraId="0F3E7263" w14:textId="77777777">
      <w:pPr>
        <w:pStyle w:val="ListParagraph"/>
        <w:numPr>
          <w:ilvl w:val="0"/>
          <w:numId w:val="15"/>
        </w:numPr>
        <w:adjustRightInd w:val="0"/>
        <w:snapToGrid w:val="0"/>
        <w:contextualSpacing w:val="0"/>
        <w:rPr>
          <w:sz w:val="22"/>
          <w:szCs w:val="22"/>
        </w:rPr>
      </w:pPr>
      <w:r w:rsidRPr="008A585F">
        <w:rPr>
          <w:b/>
          <w:bCs/>
          <w:sz w:val="22"/>
          <w:szCs w:val="22"/>
        </w:rPr>
        <w:t>Abrica, E.</w:t>
      </w:r>
      <w:r w:rsidRPr="008A585F">
        <w:rPr>
          <w:sz w:val="22"/>
          <w:szCs w:val="22"/>
        </w:rPr>
        <w:t xml:space="preserve"> The Structure of Racism: Campus Climate Assessment as an Articulation of White Supremacy. In preparation for submission to: </w:t>
      </w:r>
      <w:r w:rsidRPr="008A585F">
        <w:rPr>
          <w:i/>
          <w:iCs/>
          <w:sz w:val="22"/>
          <w:szCs w:val="22"/>
        </w:rPr>
        <w:t>Race, Ethnicity, and Education.</w:t>
      </w:r>
      <w:r w:rsidRPr="008A585F">
        <w:rPr>
          <w:sz w:val="22"/>
          <w:szCs w:val="22"/>
        </w:rPr>
        <w:t xml:space="preserve"> </w:t>
      </w:r>
    </w:p>
    <w:p w:rsidRPr="00DC4BE2" w:rsidR="00DC4BE2" w:rsidP="00DC4BE2" w:rsidRDefault="00DC4BE2" w14:paraId="1AB4A18D" w14:textId="77777777">
      <w:pPr>
        <w:adjustRightInd w:val="0"/>
        <w:snapToGrid w:val="0"/>
        <w:rPr>
          <w:sz w:val="22"/>
          <w:szCs w:val="22"/>
        </w:rPr>
      </w:pPr>
    </w:p>
    <w:p w:rsidRPr="00DC4BE2" w:rsidR="00EB257B" w:rsidP="00067AA6" w:rsidRDefault="00601871" w14:paraId="000DE24D" w14:textId="5A314B16">
      <w:pPr>
        <w:pStyle w:val="ListParagraph"/>
        <w:numPr>
          <w:ilvl w:val="0"/>
          <w:numId w:val="15"/>
        </w:numPr>
        <w:adjustRightInd w:val="0"/>
        <w:snapToGrid w:val="0"/>
        <w:contextualSpacing w:val="0"/>
        <w:rPr>
          <w:sz w:val="22"/>
          <w:szCs w:val="22"/>
        </w:rPr>
      </w:pPr>
      <w:r w:rsidRPr="008A585F">
        <w:rPr>
          <w:b/>
          <w:bCs/>
          <w:sz w:val="22"/>
          <w:szCs w:val="22"/>
        </w:rPr>
        <w:t>Abrica, E.,</w:t>
      </w:r>
      <w:r w:rsidRPr="008A585F">
        <w:rPr>
          <w:sz w:val="22"/>
          <w:szCs w:val="22"/>
        </w:rPr>
        <w:t xml:space="preserve"> </w:t>
      </w:r>
      <w:r w:rsidRPr="008A585F" w:rsidR="00DA1440">
        <w:rPr>
          <w:sz w:val="22"/>
          <w:szCs w:val="22"/>
        </w:rPr>
        <w:t>*</w:t>
      </w:r>
      <w:r w:rsidRPr="008A585F">
        <w:rPr>
          <w:sz w:val="22"/>
          <w:szCs w:val="22"/>
        </w:rPr>
        <w:t xml:space="preserve">Gonzalez, J., </w:t>
      </w:r>
      <w:r w:rsidRPr="008A585F" w:rsidR="00DA1440">
        <w:rPr>
          <w:sz w:val="22"/>
          <w:szCs w:val="22"/>
        </w:rPr>
        <w:t>*</w:t>
      </w:r>
      <w:r w:rsidRPr="008A585F" w:rsidR="00401740">
        <w:rPr>
          <w:sz w:val="22"/>
          <w:szCs w:val="22"/>
        </w:rPr>
        <w:t xml:space="preserve">Lenz, L., </w:t>
      </w:r>
      <w:r w:rsidRPr="008A585F" w:rsidR="00DA1440">
        <w:rPr>
          <w:sz w:val="22"/>
          <w:szCs w:val="22"/>
        </w:rPr>
        <w:t>*</w:t>
      </w:r>
      <w:r w:rsidRPr="008A585F" w:rsidR="00401740">
        <w:rPr>
          <w:sz w:val="22"/>
          <w:szCs w:val="22"/>
        </w:rPr>
        <w:t xml:space="preserve">Zimmer, T. </w:t>
      </w:r>
      <w:r w:rsidRPr="008A585F" w:rsidR="00AE2EA4">
        <w:rPr>
          <w:sz w:val="22"/>
          <w:szCs w:val="22"/>
        </w:rPr>
        <w:t xml:space="preserve">Dismantling Flawed Campus Climate Assessments in American Higher Education. </w:t>
      </w:r>
      <w:r w:rsidRPr="008A585F" w:rsidR="00A22708">
        <w:rPr>
          <w:sz w:val="22"/>
          <w:szCs w:val="22"/>
        </w:rPr>
        <w:t xml:space="preserve">In preparation for submission to: </w:t>
      </w:r>
      <w:r w:rsidRPr="008A585F" w:rsidR="00A22708">
        <w:rPr>
          <w:i/>
          <w:iCs/>
          <w:sz w:val="22"/>
          <w:szCs w:val="22"/>
        </w:rPr>
        <w:t>Teachers College Record.</w:t>
      </w:r>
    </w:p>
    <w:p w:rsidRPr="00DC4BE2" w:rsidR="00DC4BE2" w:rsidP="00DC4BE2" w:rsidRDefault="00DC4BE2" w14:paraId="0AA51A10" w14:textId="77777777">
      <w:pPr>
        <w:pStyle w:val="ListParagraph"/>
        <w:rPr>
          <w:sz w:val="22"/>
          <w:szCs w:val="22"/>
        </w:rPr>
      </w:pPr>
    </w:p>
    <w:p w:rsidR="00DC4BE2" w:rsidP="00067AA6" w:rsidRDefault="00DC4BE2" w14:paraId="0204BBCB" w14:textId="2C81B3D8">
      <w:pPr>
        <w:pStyle w:val="ListParagraph"/>
        <w:numPr>
          <w:ilvl w:val="0"/>
          <w:numId w:val="15"/>
        </w:numPr>
        <w:adjustRightInd w:val="0"/>
        <w:snapToGrid w:val="0"/>
        <w:contextualSpacing w:val="0"/>
        <w:rPr>
          <w:sz w:val="22"/>
          <w:szCs w:val="22"/>
        </w:rPr>
      </w:pPr>
      <w:r w:rsidRPr="008A585F">
        <w:rPr>
          <w:b/>
          <w:bCs/>
          <w:sz w:val="22"/>
          <w:szCs w:val="22"/>
        </w:rPr>
        <w:t>Abrica, E.,</w:t>
      </w:r>
      <w:r w:rsidRPr="008A585F">
        <w:rPr>
          <w:sz w:val="22"/>
          <w:szCs w:val="22"/>
        </w:rPr>
        <w:t xml:space="preserve"> </w:t>
      </w:r>
      <w:r w:rsidR="00230959">
        <w:rPr>
          <w:sz w:val="22"/>
          <w:szCs w:val="22"/>
        </w:rPr>
        <w:t xml:space="preserve">*Cornelius, A. </w:t>
      </w:r>
      <w:r w:rsidRPr="00DC4BE2">
        <w:rPr>
          <w:sz w:val="22"/>
          <w:szCs w:val="22"/>
        </w:rPr>
        <w:t>Centering Racial Theory in Higher Education Governance Scholarship</w:t>
      </w:r>
    </w:p>
    <w:p w:rsidRPr="002A4C27" w:rsidR="002A4C27" w:rsidP="002A4C27" w:rsidRDefault="002A4C27" w14:paraId="0E8D6749" w14:textId="77777777">
      <w:pPr>
        <w:pStyle w:val="ListParagraph"/>
        <w:rPr>
          <w:sz w:val="22"/>
          <w:szCs w:val="22"/>
        </w:rPr>
      </w:pPr>
    </w:p>
    <w:p w:rsidRPr="008A585F" w:rsidR="002A4C27" w:rsidP="00067AA6" w:rsidRDefault="002A4C27" w14:paraId="16748134" w14:textId="6B10F19E">
      <w:pPr>
        <w:pStyle w:val="ListParagraph"/>
        <w:numPr>
          <w:ilvl w:val="0"/>
          <w:numId w:val="15"/>
        </w:numPr>
        <w:adjustRightInd w:val="0"/>
        <w:snapToGrid w:val="0"/>
        <w:contextualSpacing w:val="0"/>
        <w:rPr>
          <w:sz w:val="22"/>
          <w:szCs w:val="22"/>
        </w:rPr>
      </w:pPr>
      <w:r w:rsidRPr="008A585F">
        <w:rPr>
          <w:b/>
          <w:bCs/>
          <w:sz w:val="22"/>
          <w:szCs w:val="22"/>
        </w:rPr>
        <w:t>Abrica, E.,</w:t>
      </w:r>
      <w:r w:rsidRPr="008A585F">
        <w:rPr>
          <w:sz w:val="22"/>
          <w:szCs w:val="22"/>
        </w:rPr>
        <w:t xml:space="preserve"> </w:t>
      </w:r>
      <w:r>
        <w:rPr>
          <w:sz w:val="22"/>
          <w:szCs w:val="22"/>
        </w:rPr>
        <w:t xml:space="preserve">Beyond Critique: </w:t>
      </w:r>
      <w:r w:rsidRPr="002A4C27">
        <w:rPr>
          <w:sz w:val="22"/>
          <w:szCs w:val="22"/>
        </w:rPr>
        <w:t>Challenging Structural Determinism and Essentialism</w:t>
      </w:r>
      <w:r>
        <w:rPr>
          <w:sz w:val="22"/>
          <w:szCs w:val="22"/>
        </w:rPr>
        <w:t xml:space="preserve"> in Higher Education.</w:t>
      </w:r>
    </w:p>
    <w:p w:rsidRPr="008A585F" w:rsidR="00601871" w:rsidP="00537CE0" w:rsidRDefault="00601871" w14:paraId="6A89B21E" w14:textId="77777777">
      <w:pPr>
        <w:pStyle w:val="ListParagraph"/>
        <w:adjustRightInd w:val="0"/>
        <w:snapToGrid w:val="0"/>
        <w:contextualSpacing w:val="0"/>
        <w:rPr>
          <w:sz w:val="22"/>
          <w:szCs w:val="22"/>
        </w:rPr>
      </w:pPr>
    </w:p>
    <w:p w:rsidRPr="008A585F" w:rsidR="00831C14" w:rsidP="00537CE0" w:rsidRDefault="00831C14" w14:paraId="0A0500E0" w14:textId="77777777">
      <w:pPr>
        <w:adjustRightInd w:val="0"/>
        <w:snapToGrid w:val="0"/>
        <w:rPr>
          <w:sz w:val="22"/>
          <w:szCs w:val="22"/>
        </w:rPr>
      </w:pPr>
    </w:p>
    <w:bookmarkEnd w:id="1"/>
    <w:p w:rsidRPr="008A585F" w:rsidR="000F4D11" w:rsidP="00537CE0" w:rsidRDefault="000F4D11" w14:paraId="30524CDE" w14:textId="77777777">
      <w:pPr>
        <w:adjustRightInd w:val="0"/>
        <w:snapToGrid w:val="0"/>
        <w:rPr>
          <w:b/>
          <w:sz w:val="22"/>
          <w:szCs w:val="22"/>
        </w:rPr>
      </w:pPr>
      <w:r w:rsidRPr="008A585F">
        <w:rPr>
          <w:b/>
          <w:sz w:val="22"/>
          <w:szCs w:val="22"/>
        </w:rPr>
        <w:t xml:space="preserve">Rejected Manuscripts not in Preparation for Resubmission </w:t>
      </w:r>
    </w:p>
    <w:p w:rsidRPr="008A585F" w:rsidR="000F4D11" w:rsidP="00537CE0" w:rsidRDefault="000F4D11" w14:paraId="3A673B13" w14:textId="77777777">
      <w:pPr>
        <w:adjustRightInd w:val="0"/>
        <w:snapToGrid w:val="0"/>
        <w:rPr>
          <w:b/>
          <w:sz w:val="22"/>
          <w:szCs w:val="22"/>
        </w:rPr>
      </w:pPr>
    </w:p>
    <w:p w:rsidRPr="008A585F" w:rsidR="000F4D11" w:rsidP="00067AA6" w:rsidRDefault="000F4D11" w14:paraId="4C29AE98" w14:textId="7568428C">
      <w:pPr>
        <w:pStyle w:val="ListParagraph"/>
        <w:numPr>
          <w:ilvl w:val="0"/>
          <w:numId w:val="15"/>
        </w:numPr>
        <w:adjustRightInd w:val="0"/>
        <w:snapToGrid w:val="0"/>
        <w:contextualSpacing w:val="0"/>
        <w:rPr>
          <w:bCs/>
          <w:sz w:val="22"/>
          <w:szCs w:val="22"/>
        </w:rPr>
      </w:pPr>
      <w:r w:rsidRPr="008A585F">
        <w:rPr>
          <w:bCs/>
          <w:sz w:val="22"/>
          <w:szCs w:val="22"/>
        </w:rPr>
        <w:t xml:space="preserve">Abrica, E., *Gallaway, C., &amp; </w:t>
      </w:r>
      <w:proofErr w:type="spellStart"/>
      <w:r w:rsidRPr="008A585F">
        <w:rPr>
          <w:bCs/>
          <w:sz w:val="22"/>
          <w:szCs w:val="22"/>
        </w:rPr>
        <w:t>Swarat</w:t>
      </w:r>
      <w:proofErr w:type="spellEnd"/>
      <w:r w:rsidRPr="008A585F">
        <w:rPr>
          <w:bCs/>
          <w:sz w:val="22"/>
          <w:szCs w:val="22"/>
        </w:rPr>
        <w:t xml:space="preserve">, S., A Composite Narrative of Black Male Collegians’ Cross Racial Experiences within a Hispanic Serving Institution. Journal Committed to Social Change on Race and Ethnicity (JCSCORE). </w:t>
      </w:r>
    </w:p>
    <w:p w:rsidRPr="008A585F" w:rsidR="000F4D11" w:rsidP="00537CE0" w:rsidRDefault="000F4D11" w14:paraId="3F5F7574" w14:textId="77777777">
      <w:pPr>
        <w:adjustRightInd w:val="0"/>
        <w:snapToGrid w:val="0"/>
        <w:rPr>
          <w:b/>
          <w:sz w:val="22"/>
          <w:szCs w:val="22"/>
        </w:rPr>
      </w:pPr>
    </w:p>
    <w:p w:rsidRPr="008A585F" w:rsidR="00AA0809" w:rsidP="00537CE0" w:rsidRDefault="00AA0809" w14:paraId="054789B3" w14:textId="58C958C5">
      <w:pPr>
        <w:adjustRightInd w:val="0"/>
        <w:snapToGrid w:val="0"/>
        <w:rPr>
          <w:b/>
          <w:sz w:val="22"/>
          <w:szCs w:val="22"/>
        </w:rPr>
      </w:pPr>
      <w:r w:rsidRPr="008A585F">
        <w:rPr>
          <w:b/>
          <w:sz w:val="22"/>
          <w:szCs w:val="22"/>
        </w:rPr>
        <w:t>Encyclopedia Entries</w:t>
      </w:r>
    </w:p>
    <w:p w:rsidRPr="008A585F" w:rsidR="009F5F42" w:rsidP="00537CE0" w:rsidRDefault="009F5F42" w14:paraId="398B6D68" w14:textId="77777777">
      <w:pPr>
        <w:adjustRightInd w:val="0"/>
        <w:snapToGrid w:val="0"/>
        <w:rPr>
          <w:b/>
          <w:sz w:val="22"/>
          <w:szCs w:val="22"/>
        </w:rPr>
      </w:pPr>
    </w:p>
    <w:p w:rsidRPr="008A585F" w:rsidR="006F3063" w:rsidP="00067AA6" w:rsidRDefault="006F3063" w14:paraId="0E8D46E2" w14:textId="182C4D46">
      <w:pPr>
        <w:pStyle w:val="ListParagraph"/>
        <w:numPr>
          <w:ilvl w:val="0"/>
          <w:numId w:val="15"/>
        </w:numPr>
        <w:adjustRightInd w:val="0"/>
        <w:snapToGrid w:val="0"/>
        <w:contextualSpacing w:val="0"/>
        <w:rPr>
          <w:sz w:val="22"/>
          <w:szCs w:val="22"/>
        </w:rPr>
      </w:pPr>
      <w:r w:rsidRPr="008A585F">
        <w:rPr>
          <w:sz w:val="22"/>
          <w:szCs w:val="22"/>
        </w:rPr>
        <w:t xml:space="preserve">Saenz, V., </w:t>
      </w:r>
      <w:r w:rsidRPr="008A585F">
        <w:rPr>
          <w:b/>
          <w:bCs/>
          <w:sz w:val="22"/>
          <w:szCs w:val="22"/>
        </w:rPr>
        <w:t>Abrica, E.</w:t>
      </w:r>
      <w:r w:rsidRPr="008A585F">
        <w:rPr>
          <w:sz w:val="22"/>
          <w:szCs w:val="22"/>
        </w:rPr>
        <w:t xml:space="preserve">, </w:t>
      </w:r>
      <w:r w:rsidRPr="008A585F" w:rsidR="008700D9">
        <w:rPr>
          <w:sz w:val="22"/>
          <w:szCs w:val="22"/>
        </w:rPr>
        <w:t xml:space="preserve">and </w:t>
      </w:r>
      <w:r w:rsidRPr="008A585F">
        <w:rPr>
          <w:sz w:val="22"/>
          <w:szCs w:val="22"/>
        </w:rPr>
        <w:t>*Moreno, A. (</w:t>
      </w:r>
      <w:r w:rsidRPr="008A585F" w:rsidR="00733C92">
        <w:rPr>
          <w:sz w:val="22"/>
          <w:szCs w:val="22"/>
        </w:rPr>
        <w:t>2020</w:t>
      </w:r>
      <w:r w:rsidRPr="008A585F">
        <w:rPr>
          <w:sz w:val="22"/>
          <w:szCs w:val="22"/>
        </w:rPr>
        <w:t xml:space="preserve">). Latinos in higher education. In Amey, M. J. </w:t>
      </w:r>
      <w:r w:rsidRPr="008A585F" w:rsidR="008700D9">
        <w:rPr>
          <w:sz w:val="22"/>
          <w:szCs w:val="22"/>
        </w:rPr>
        <w:t xml:space="preserve">and </w:t>
      </w:r>
      <w:r w:rsidRPr="008A585F">
        <w:rPr>
          <w:sz w:val="22"/>
          <w:szCs w:val="22"/>
        </w:rPr>
        <w:t xml:space="preserve">David, M.E. </w:t>
      </w:r>
      <w:r w:rsidRPr="008A585F" w:rsidR="008700D9">
        <w:rPr>
          <w:i/>
          <w:iCs/>
          <w:sz w:val="22"/>
          <w:szCs w:val="22"/>
        </w:rPr>
        <w:t>T</w:t>
      </w:r>
      <w:r w:rsidRPr="008A585F">
        <w:rPr>
          <w:i/>
          <w:iCs/>
          <w:sz w:val="22"/>
          <w:szCs w:val="22"/>
        </w:rPr>
        <w:t xml:space="preserve">he SAGE Encyclopedia of Higher Education, </w:t>
      </w:r>
      <w:r w:rsidRPr="008A585F">
        <w:rPr>
          <w:sz w:val="22"/>
          <w:szCs w:val="22"/>
        </w:rPr>
        <w:t>5v.</w:t>
      </w:r>
    </w:p>
    <w:p w:rsidRPr="008A585F" w:rsidR="006F3063" w:rsidP="00537CE0" w:rsidRDefault="006F3063" w14:paraId="5CE5014D" w14:textId="77777777">
      <w:pPr>
        <w:pStyle w:val="ListParagraph"/>
        <w:adjustRightInd w:val="0"/>
        <w:snapToGrid w:val="0"/>
        <w:ind w:left="1080"/>
        <w:contextualSpacing w:val="0"/>
        <w:rPr>
          <w:sz w:val="22"/>
          <w:szCs w:val="22"/>
        </w:rPr>
      </w:pPr>
    </w:p>
    <w:p w:rsidRPr="008A585F" w:rsidR="00AA0809" w:rsidP="00067AA6" w:rsidRDefault="00AA0809" w14:paraId="0458D266" w14:textId="78581E33">
      <w:pPr>
        <w:pStyle w:val="ListParagraph"/>
        <w:numPr>
          <w:ilvl w:val="0"/>
          <w:numId w:val="15"/>
        </w:numPr>
        <w:adjustRightInd w:val="0"/>
        <w:snapToGrid w:val="0"/>
        <w:contextualSpacing w:val="0"/>
        <w:rPr>
          <w:sz w:val="22"/>
          <w:szCs w:val="22"/>
        </w:rPr>
      </w:pPr>
      <w:r w:rsidRPr="008A585F">
        <w:rPr>
          <w:b/>
          <w:bCs/>
          <w:sz w:val="22"/>
          <w:szCs w:val="22"/>
        </w:rPr>
        <w:t>Abrica, E.</w:t>
      </w:r>
      <w:r w:rsidRPr="008A585F">
        <w:rPr>
          <w:sz w:val="22"/>
          <w:szCs w:val="22"/>
        </w:rPr>
        <w:t xml:space="preserve"> </w:t>
      </w:r>
      <w:r w:rsidRPr="008A585F" w:rsidR="008700D9">
        <w:rPr>
          <w:sz w:val="22"/>
          <w:szCs w:val="22"/>
        </w:rPr>
        <w:t xml:space="preserve">and </w:t>
      </w:r>
      <w:r w:rsidRPr="008A585F">
        <w:rPr>
          <w:sz w:val="22"/>
          <w:szCs w:val="22"/>
        </w:rPr>
        <w:t>*Desai, P. (</w:t>
      </w:r>
      <w:r w:rsidRPr="008A585F" w:rsidR="00733C92">
        <w:rPr>
          <w:sz w:val="22"/>
          <w:szCs w:val="22"/>
        </w:rPr>
        <w:t>2020</w:t>
      </w:r>
      <w:r w:rsidRPr="008A585F">
        <w:rPr>
          <w:sz w:val="22"/>
          <w:szCs w:val="22"/>
        </w:rPr>
        <w:t xml:space="preserve">). Women in STEM. In Amey, M.J. </w:t>
      </w:r>
      <w:r w:rsidRPr="008A585F" w:rsidR="008700D9">
        <w:rPr>
          <w:sz w:val="22"/>
          <w:szCs w:val="22"/>
        </w:rPr>
        <w:t>and</w:t>
      </w:r>
      <w:r w:rsidRPr="008A585F">
        <w:rPr>
          <w:sz w:val="22"/>
          <w:szCs w:val="22"/>
        </w:rPr>
        <w:t xml:space="preserve"> David, M.E. </w:t>
      </w:r>
      <w:r w:rsidRPr="008A585F">
        <w:rPr>
          <w:i/>
          <w:iCs/>
          <w:sz w:val="22"/>
          <w:szCs w:val="22"/>
        </w:rPr>
        <w:t xml:space="preserve">The SAGE Encyclopedia of Higher Education, </w:t>
      </w:r>
      <w:r w:rsidRPr="008A585F">
        <w:rPr>
          <w:sz w:val="22"/>
          <w:szCs w:val="22"/>
        </w:rPr>
        <w:t xml:space="preserve">5v. </w:t>
      </w:r>
    </w:p>
    <w:p w:rsidRPr="008A585F" w:rsidR="00AA0809" w:rsidP="00537CE0" w:rsidRDefault="00AA0809" w14:paraId="46FEDB21" w14:textId="77777777">
      <w:pPr>
        <w:adjustRightInd w:val="0"/>
        <w:snapToGrid w:val="0"/>
        <w:rPr>
          <w:b/>
          <w:sz w:val="22"/>
          <w:szCs w:val="22"/>
        </w:rPr>
      </w:pPr>
    </w:p>
    <w:p w:rsidRPr="008A585F" w:rsidR="00425F57" w:rsidP="00537CE0" w:rsidRDefault="00517D52" w14:paraId="3DC8F072" w14:textId="427EFE14">
      <w:pPr>
        <w:adjustRightInd w:val="0"/>
        <w:snapToGrid w:val="0"/>
        <w:rPr>
          <w:b/>
          <w:bCs/>
          <w:w w:val="105"/>
          <w:sz w:val="22"/>
          <w:szCs w:val="22"/>
        </w:rPr>
      </w:pPr>
      <w:r w:rsidRPr="008A585F">
        <w:rPr>
          <w:b/>
          <w:bCs/>
          <w:sz w:val="22"/>
          <w:szCs w:val="22"/>
        </w:rPr>
        <w:t xml:space="preserve">Technical Reports, </w:t>
      </w:r>
      <w:r w:rsidRPr="008A585F" w:rsidR="00577BA2">
        <w:rPr>
          <w:b/>
          <w:bCs/>
          <w:sz w:val="22"/>
          <w:szCs w:val="22"/>
        </w:rPr>
        <w:t>Research</w:t>
      </w:r>
      <w:r w:rsidRPr="008A585F">
        <w:rPr>
          <w:b/>
          <w:bCs/>
          <w:sz w:val="22"/>
          <w:szCs w:val="22"/>
        </w:rPr>
        <w:t>,</w:t>
      </w:r>
      <w:r w:rsidRPr="008A585F" w:rsidR="00577BA2">
        <w:rPr>
          <w:b/>
          <w:bCs/>
          <w:sz w:val="22"/>
          <w:szCs w:val="22"/>
        </w:rPr>
        <w:t xml:space="preserve"> and Policy Briefs</w:t>
      </w:r>
    </w:p>
    <w:p w:rsidRPr="008A585F" w:rsidR="6EB5F6D8" w:rsidP="00537CE0" w:rsidRDefault="6EB5F6D8" w14:paraId="215CBF1F" w14:textId="147E33E4">
      <w:pPr>
        <w:adjustRightInd w:val="0"/>
        <w:snapToGrid w:val="0"/>
        <w:rPr>
          <w:sz w:val="22"/>
          <w:szCs w:val="22"/>
        </w:rPr>
      </w:pPr>
    </w:p>
    <w:p w:rsidRPr="008A585F" w:rsidR="7F4F4085" w:rsidP="00067AA6" w:rsidRDefault="7F4F4085" w14:paraId="701C9263" w14:textId="63BE34AA">
      <w:pPr>
        <w:pStyle w:val="ListParagraph"/>
        <w:numPr>
          <w:ilvl w:val="0"/>
          <w:numId w:val="15"/>
        </w:numPr>
        <w:adjustRightInd w:val="0"/>
        <w:snapToGrid w:val="0"/>
        <w:contextualSpacing w:val="0"/>
        <w:rPr>
          <w:sz w:val="22"/>
          <w:szCs w:val="22"/>
        </w:rPr>
      </w:pPr>
      <w:r w:rsidRPr="008A585F">
        <w:rPr>
          <w:b/>
          <w:bCs/>
          <w:sz w:val="22"/>
          <w:szCs w:val="22"/>
        </w:rPr>
        <w:t>Abrica, E</w:t>
      </w:r>
      <w:r w:rsidRPr="008A585F">
        <w:rPr>
          <w:sz w:val="22"/>
          <w:szCs w:val="22"/>
        </w:rPr>
        <w:t>., (2023).</w:t>
      </w:r>
      <w:r w:rsidRPr="008A585F">
        <w:rPr>
          <w:rFonts w:eastAsia="Times New Roman"/>
          <w:color w:val="000000" w:themeColor="text1"/>
          <w:sz w:val="22"/>
          <w:szCs w:val="22"/>
        </w:rPr>
        <w:t xml:space="preserve"> Implications and Future Research Directions from the 2021 Gallup NU System Climate Study. Report prepared for UNL Senior Leadership Team.</w:t>
      </w:r>
    </w:p>
    <w:p w:rsidRPr="008A585F" w:rsidR="3BA58866" w:rsidP="00537CE0" w:rsidRDefault="3BA58866" w14:paraId="388B41FD" w14:textId="5D44461A">
      <w:pPr>
        <w:adjustRightInd w:val="0"/>
        <w:snapToGrid w:val="0"/>
        <w:rPr>
          <w:sz w:val="22"/>
          <w:szCs w:val="22"/>
        </w:rPr>
      </w:pPr>
    </w:p>
    <w:p w:rsidRPr="008A585F" w:rsidR="00425F57" w:rsidP="00067AA6" w:rsidRDefault="00425F57" w14:paraId="33644F00" w14:textId="05860C85">
      <w:pPr>
        <w:pStyle w:val="ListParagraph"/>
        <w:numPr>
          <w:ilvl w:val="0"/>
          <w:numId w:val="15"/>
        </w:numPr>
        <w:adjustRightInd w:val="0"/>
        <w:snapToGrid w:val="0"/>
        <w:contextualSpacing w:val="0"/>
        <w:rPr>
          <w:w w:val="105"/>
          <w:sz w:val="22"/>
          <w:szCs w:val="22"/>
        </w:rPr>
      </w:pPr>
      <w:r w:rsidRPr="008A585F">
        <w:rPr>
          <w:b/>
          <w:bCs/>
          <w:w w:val="105"/>
          <w:sz w:val="22"/>
          <w:szCs w:val="22"/>
        </w:rPr>
        <w:t>Abrica, E</w:t>
      </w:r>
      <w:r w:rsidRPr="008A585F">
        <w:rPr>
          <w:w w:val="105"/>
          <w:sz w:val="22"/>
          <w:szCs w:val="22"/>
        </w:rPr>
        <w:t xml:space="preserve">., </w:t>
      </w:r>
      <w:proofErr w:type="spellStart"/>
      <w:r w:rsidRPr="008A585F">
        <w:rPr>
          <w:w w:val="105"/>
          <w:sz w:val="22"/>
          <w:szCs w:val="22"/>
        </w:rPr>
        <w:t>Escayg</w:t>
      </w:r>
      <w:proofErr w:type="spellEnd"/>
      <w:r w:rsidRPr="008A585F">
        <w:rPr>
          <w:w w:val="105"/>
          <w:sz w:val="22"/>
          <w:szCs w:val="22"/>
        </w:rPr>
        <w:t xml:space="preserve">, K.A., Obasi, S., (2020). </w:t>
      </w:r>
      <w:r w:rsidRPr="008A585F">
        <w:rPr>
          <w:i/>
          <w:iCs/>
          <w:w w:val="105"/>
          <w:sz w:val="22"/>
          <w:szCs w:val="22"/>
        </w:rPr>
        <w:t xml:space="preserve">Envision Nebraska: Redressing Structural Inequality in Higher Education. </w:t>
      </w:r>
      <w:r w:rsidRPr="008A585F">
        <w:rPr>
          <w:w w:val="105"/>
          <w:sz w:val="22"/>
          <w:szCs w:val="22"/>
        </w:rPr>
        <w:t xml:space="preserve">Report prepared for the </w:t>
      </w:r>
      <w:r w:rsidRPr="008A585F" w:rsidR="00277322">
        <w:rPr>
          <w:w w:val="105"/>
          <w:sz w:val="22"/>
          <w:szCs w:val="22"/>
        </w:rPr>
        <w:t xml:space="preserve">University of Nebraska President Ted Carter and Chancellors. </w:t>
      </w:r>
    </w:p>
    <w:p w:rsidRPr="008A585F" w:rsidR="00277322" w:rsidP="00537CE0" w:rsidRDefault="00277322" w14:paraId="04619B9F" w14:textId="77777777">
      <w:pPr>
        <w:pStyle w:val="ListParagraph"/>
        <w:adjustRightInd w:val="0"/>
        <w:snapToGrid w:val="0"/>
        <w:ind w:left="1080"/>
        <w:contextualSpacing w:val="0"/>
        <w:rPr>
          <w:w w:val="105"/>
          <w:sz w:val="22"/>
          <w:szCs w:val="22"/>
        </w:rPr>
      </w:pPr>
    </w:p>
    <w:p w:rsidRPr="008A585F" w:rsidR="00517D52" w:rsidP="00067AA6" w:rsidRDefault="00517D52" w14:paraId="0F0F382A" w14:textId="781ECE72">
      <w:pPr>
        <w:pStyle w:val="ListParagraph"/>
        <w:numPr>
          <w:ilvl w:val="0"/>
          <w:numId w:val="15"/>
        </w:numPr>
        <w:adjustRightInd w:val="0"/>
        <w:snapToGrid w:val="0"/>
        <w:contextualSpacing w:val="0"/>
        <w:rPr>
          <w:w w:val="105"/>
          <w:sz w:val="22"/>
          <w:szCs w:val="22"/>
        </w:rPr>
      </w:pPr>
      <w:r w:rsidRPr="008A585F">
        <w:rPr>
          <w:w w:val="105"/>
          <w:sz w:val="22"/>
          <w:szCs w:val="22"/>
        </w:rPr>
        <w:t>Allen, T.</w:t>
      </w:r>
      <w:r w:rsidRPr="008A585F" w:rsidR="000C184F">
        <w:rPr>
          <w:w w:val="105"/>
          <w:sz w:val="22"/>
          <w:szCs w:val="22"/>
        </w:rPr>
        <w:t>O.</w:t>
      </w:r>
      <w:r w:rsidRPr="008A585F">
        <w:rPr>
          <w:w w:val="105"/>
          <w:sz w:val="22"/>
          <w:szCs w:val="22"/>
        </w:rPr>
        <w:t xml:space="preserve"> </w:t>
      </w:r>
      <w:r w:rsidRPr="008A585F" w:rsidR="008700D9">
        <w:rPr>
          <w:w w:val="105"/>
          <w:sz w:val="22"/>
          <w:szCs w:val="22"/>
        </w:rPr>
        <w:t>and</w:t>
      </w:r>
      <w:r w:rsidRPr="008A585F">
        <w:rPr>
          <w:w w:val="105"/>
          <w:sz w:val="22"/>
          <w:szCs w:val="22"/>
        </w:rPr>
        <w:t xml:space="preserve"> </w:t>
      </w:r>
      <w:r w:rsidRPr="008A585F">
        <w:rPr>
          <w:b/>
          <w:bCs/>
          <w:w w:val="105"/>
          <w:sz w:val="22"/>
          <w:szCs w:val="22"/>
        </w:rPr>
        <w:t>Abrica, E.</w:t>
      </w:r>
      <w:r w:rsidRPr="008A585F">
        <w:rPr>
          <w:w w:val="105"/>
          <w:sz w:val="22"/>
          <w:szCs w:val="22"/>
        </w:rPr>
        <w:t xml:space="preserve"> (2018). </w:t>
      </w:r>
      <w:r w:rsidRPr="008A585F">
        <w:rPr>
          <w:i/>
          <w:iCs/>
          <w:w w:val="105"/>
          <w:sz w:val="22"/>
          <w:szCs w:val="22"/>
        </w:rPr>
        <w:t>Latinx Student Experiences at HBCUs.</w:t>
      </w:r>
      <w:r w:rsidRPr="008A585F">
        <w:rPr>
          <w:w w:val="105"/>
          <w:sz w:val="22"/>
          <w:szCs w:val="22"/>
        </w:rPr>
        <w:t xml:space="preserve"> Research brief prepared for Minority Achievement, Creativity, and High-Ability Center (MACH-III) at Prairie View A&amp;M University. </w:t>
      </w:r>
    </w:p>
    <w:p w:rsidRPr="008A585F" w:rsidR="00517D52" w:rsidP="00537CE0" w:rsidRDefault="00517D52" w14:paraId="55EA5E4D" w14:textId="77777777">
      <w:pPr>
        <w:adjustRightInd w:val="0"/>
        <w:snapToGrid w:val="0"/>
        <w:rPr>
          <w:w w:val="105"/>
          <w:sz w:val="22"/>
          <w:szCs w:val="22"/>
        </w:rPr>
      </w:pPr>
    </w:p>
    <w:p w:rsidRPr="008A585F" w:rsidR="00517D52" w:rsidP="00067AA6" w:rsidRDefault="00517D52" w14:paraId="1B308EE9" w14:textId="1EE6DB75">
      <w:pPr>
        <w:pStyle w:val="ListParagraph"/>
        <w:numPr>
          <w:ilvl w:val="0"/>
          <w:numId w:val="15"/>
        </w:numPr>
        <w:adjustRightInd w:val="0"/>
        <w:snapToGrid w:val="0"/>
        <w:spacing w:after="120"/>
        <w:contextualSpacing w:val="0"/>
        <w:rPr>
          <w:sz w:val="22"/>
          <w:szCs w:val="22"/>
        </w:rPr>
      </w:pPr>
      <w:r w:rsidRPr="008A585F">
        <w:rPr>
          <w:b/>
          <w:bCs/>
          <w:w w:val="105"/>
          <w:sz w:val="22"/>
          <w:szCs w:val="22"/>
        </w:rPr>
        <w:t xml:space="preserve">Abrica, E. </w:t>
      </w:r>
      <w:r w:rsidRPr="008A585F">
        <w:rPr>
          <w:w w:val="105"/>
          <w:sz w:val="22"/>
          <w:szCs w:val="22"/>
        </w:rPr>
        <w:t xml:space="preserve">(2018). </w:t>
      </w:r>
      <w:r w:rsidRPr="008A585F">
        <w:rPr>
          <w:i/>
          <w:iCs/>
          <w:sz w:val="22"/>
          <w:szCs w:val="22"/>
        </w:rPr>
        <w:t xml:space="preserve">How to </w:t>
      </w:r>
      <w:r w:rsidRPr="008A585F" w:rsidR="004C5E76">
        <w:rPr>
          <w:i/>
          <w:iCs/>
          <w:sz w:val="22"/>
          <w:szCs w:val="22"/>
        </w:rPr>
        <w:t>M</w:t>
      </w:r>
      <w:r w:rsidRPr="008A585F">
        <w:rPr>
          <w:i/>
          <w:iCs/>
          <w:sz w:val="22"/>
          <w:szCs w:val="22"/>
        </w:rPr>
        <w:t xml:space="preserve">easure </w:t>
      </w:r>
      <w:r w:rsidRPr="008A585F" w:rsidR="004C5E76">
        <w:rPr>
          <w:i/>
          <w:iCs/>
          <w:sz w:val="22"/>
          <w:szCs w:val="22"/>
        </w:rPr>
        <w:t>S</w:t>
      </w:r>
      <w:r w:rsidRPr="008A585F">
        <w:rPr>
          <w:i/>
          <w:iCs/>
          <w:sz w:val="22"/>
          <w:szCs w:val="22"/>
        </w:rPr>
        <w:t xml:space="preserve">tudent </w:t>
      </w:r>
      <w:r w:rsidRPr="008A585F" w:rsidR="004C5E76">
        <w:rPr>
          <w:i/>
          <w:iCs/>
          <w:sz w:val="22"/>
          <w:szCs w:val="22"/>
        </w:rPr>
        <w:t>S</w:t>
      </w:r>
      <w:r w:rsidRPr="008A585F">
        <w:rPr>
          <w:i/>
          <w:iCs/>
          <w:sz w:val="22"/>
          <w:szCs w:val="22"/>
        </w:rPr>
        <w:t xml:space="preserve">uccess? Toward </w:t>
      </w:r>
      <w:r w:rsidRPr="008A585F" w:rsidR="004C5E76">
        <w:rPr>
          <w:i/>
          <w:iCs/>
          <w:sz w:val="22"/>
          <w:szCs w:val="22"/>
        </w:rPr>
        <w:t>C</w:t>
      </w:r>
      <w:r w:rsidRPr="008A585F">
        <w:rPr>
          <w:i/>
          <w:iCs/>
          <w:sz w:val="22"/>
          <w:szCs w:val="22"/>
        </w:rPr>
        <w:t xml:space="preserve">onsideration of </w:t>
      </w:r>
      <w:r w:rsidRPr="008A585F" w:rsidR="004C5E76">
        <w:rPr>
          <w:i/>
          <w:iCs/>
          <w:sz w:val="22"/>
          <w:szCs w:val="22"/>
        </w:rPr>
        <w:t>S</w:t>
      </w:r>
      <w:r w:rsidRPr="008A585F">
        <w:rPr>
          <w:i/>
          <w:iCs/>
          <w:sz w:val="22"/>
          <w:szCs w:val="22"/>
        </w:rPr>
        <w:t xml:space="preserve">tudent </w:t>
      </w:r>
      <w:r w:rsidRPr="008A585F" w:rsidR="004C5E76">
        <w:rPr>
          <w:i/>
          <w:iCs/>
          <w:sz w:val="22"/>
          <w:szCs w:val="22"/>
        </w:rPr>
        <w:t>R</w:t>
      </w:r>
      <w:r w:rsidRPr="008A585F">
        <w:rPr>
          <w:i/>
          <w:iCs/>
          <w:sz w:val="22"/>
          <w:szCs w:val="22"/>
        </w:rPr>
        <w:t xml:space="preserve">esilience as a </w:t>
      </w:r>
      <w:r w:rsidRPr="008A585F" w:rsidR="004C5E76">
        <w:rPr>
          <w:i/>
          <w:iCs/>
          <w:sz w:val="22"/>
          <w:szCs w:val="22"/>
        </w:rPr>
        <w:t>M</w:t>
      </w:r>
      <w:r w:rsidRPr="008A585F">
        <w:rPr>
          <w:i/>
          <w:iCs/>
          <w:sz w:val="22"/>
          <w:szCs w:val="22"/>
        </w:rPr>
        <w:t xml:space="preserve">etric of </w:t>
      </w:r>
      <w:r w:rsidRPr="008A585F" w:rsidR="004C5E76">
        <w:rPr>
          <w:i/>
          <w:iCs/>
          <w:sz w:val="22"/>
          <w:szCs w:val="22"/>
        </w:rPr>
        <w:t>S</w:t>
      </w:r>
      <w:r w:rsidRPr="008A585F">
        <w:rPr>
          <w:i/>
          <w:iCs/>
          <w:sz w:val="22"/>
          <w:szCs w:val="22"/>
        </w:rPr>
        <w:t xml:space="preserve">uccess in </w:t>
      </w:r>
      <w:r w:rsidRPr="008A585F" w:rsidR="004C5E76">
        <w:rPr>
          <w:i/>
          <w:iCs/>
          <w:sz w:val="22"/>
          <w:szCs w:val="22"/>
        </w:rPr>
        <w:t>I</w:t>
      </w:r>
      <w:r w:rsidRPr="008A585F">
        <w:rPr>
          <w:i/>
          <w:iCs/>
          <w:sz w:val="22"/>
          <w:szCs w:val="22"/>
        </w:rPr>
        <w:t xml:space="preserve">nstitutional </w:t>
      </w:r>
      <w:r w:rsidRPr="008A585F" w:rsidR="004C5E76">
        <w:rPr>
          <w:i/>
          <w:iCs/>
          <w:sz w:val="22"/>
          <w:szCs w:val="22"/>
        </w:rPr>
        <w:t>A</w:t>
      </w:r>
      <w:r w:rsidRPr="008A585F">
        <w:rPr>
          <w:i/>
          <w:iCs/>
          <w:sz w:val="22"/>
          <w:szCs w:val="22"/>
        </w:rPr>
        <w:t xml:space="preserve">ccountability </w:t>
      </w:r>
      <w:r w:rsidRPr="008A585F" w:rsidR="004C5E76">
        <w:rPr>
          <w:i/>
          <w:iCs/>
          <w:sz w:val="22"/>
          <w:szCs w:val="22"/>
        </w:rPr>
        <w:t>F</w:t>
      </w:r>
      <w:r w:rsidRPr="008A585F">
        <w:rPr>
          <w:i/>
          <w:iCs/>
          <w:sz w:val="22"/>
          <w:szCs w:val="22"/>
        </w:rPr>
        <w:t>rameworks.</w:t>
      </w:r>
      <w:r w:rsidRPr="008A585F">
        <w:rPr>
          <w:sz w:val="22"/>
          <w:szCs w:val="22"/>
        </w:rPr>
        <w:t xml:space="preserve"> Research Brief prepared for Project M.A.L.E.S. at University of Texas at Austin. </w:t>
      </w:r>
    </w:p>
    <w:p w:rsidRPr="008A585F" w:rsidR="00517D52" w:rsidP="00537CE0" w:rsidRDefault="00517D52" w14:paraId="30E73971" w14:textId="77777777">
      <w:pPr>
        <w:pStyle w:val="ListParagraph"/>
        <w:adjustRightInd w:val="0"/>
        <w:snapToGrid w:val="0"/>
        <w:contextualSpacing w:val="0"/>
        <w:rPr>
          <w:sz w:val="22"/>
          <w:szCs w:val="22"/>
        </w:rPr>
      </w:pPr>
    </w:p>
    <w:p w:rsidRPr="008A585F" w:rsidR="00517D52" w:rsidP="00067AA6" w:rsidRDefault="00517D52" w14:paraId="319371C1" w14:textId="77777777">
      <w:pPr>
        <w:pStyle w:val="ListParagraph"/>
        <w:numPr>
          <w:ilvl w:val="0"/>
          <w:numId w:val="15"/>
        </w:numPr>
        <w:adjustRightInd w:val="0"/>
        <w:snapToGrid w:val="0"/>
        <w:spacing w:after="120"/>
        <w:contextualSpacing w:val="0"/>
        <w:rPr>
          <w:w w:val="105"/>
          <w:sz w:val="22"/>
          <w:szCs w:val="22"/>
        </w:rPr>
      </w:pPr>
      <w:r w:rsidRPr="008A585F">
        <w:rPr>
          <w:b/>
          <w:bCs/>
          <w:w w:val="105"/>
          <w:sz w:val="22"/>
          <w:szCs w:val="22"/>
        </w:rPr>
        <w:t xml:space="preserve">Abrica, E. </w:t>
      </w:r>
      <w:r w:rsidRPr="008A585F">
        <w:rPr>
          <w:w w:val="105"/>
          <w:sz w:val="22"/>
          <w:szCs w:val="22"/>
        </w:rPr>
        <w:t xml:space="preserve">(2016). </w:t>
      </w:r>
      <w:r w:rsidRPr="008A585F">
        <w:rPr>
          <w:i/>
          <w:iCs/>
          <w:w w:val="105"/>
          <w:sz w:val="22"/>
          <w:szCs w:val="22"/>
        </w:rPr>
        <w:t>Factors Contributing to Academic</w:t>
      </w:r>
      <w:r w:rsidRPr="008A585F">
        <w:rPr>
          <w:i/>
          <w:iCs/>
          <w:spacing w:val="-5"/>
          <w:w w:val="105"/>
          <w:sz w:val="22"/>
          <w:szCs w:val="22"/>
        </w:rPr>
        <w:t xml:space="preserve"> </w:t>
      </w:r>
      <w:r w:rsidRPr="008A585F">
        <w:rPr>
          <w:i/>
          <w:iCs/>
          <w:w w:val="105"/>
          <w:sz w:val="22"/>
          <w:szCs w:val="22"/>
        </w:rPr>
        <w:t>Persistence Among Black and Latino Males.</w:t>
      </w:r>
      <w:r w:rsidRPr="008A585F">
        <w:rPr>
          <w:i/>
          <w:iCs/>
          <w:spacing w:val="-6"/>
          <w:w w:val="105"/>
          <w:sz w:val="22"/>
          <w:szCs w:val="22"/>
        </w:rPr>
        <w:t xml:space="preserve"> </w:t>
      </w:r>
      <w:r w:rsidRPr="008A585F">
        <w:rPr>
          <w:w w:val="105"/>
          <w:sz w:val="22"/>
          <w:szCs w:val="22"/>
        </w:rPr>
        <w:t>Research</w:t>
      </w:r>
      <w:r w:rsidRPr="008A585F">
        <w:rPr>
          <w:spacing w:val="-5"/>
          <w:w w:val="105"/>
          <w:sz w:val="22"/>
          <w:szCs w:val="22"/>
        </w:rPr>
        <w:t xml:space="preserve"> </w:t>
      </w:r>
      <w:r w:rsidRPr="008A585F">
        <w:rPr>
          <w:w w:val="105"/>
          <w:sz w:val="22"/>
          <w:szCs w:val="22"/>
        </w:rPr>
        <w:t>Report</w:t>
      </w:r>
      <w:r w:rsidRPr="008A585F">
        <w:rPr>
          <w:spacing w:val="-6"/>
          <w:w w:val="105"/>
          <w:sz w:val="22"/>
          <w:szCs w:val="22"/>
        </w:rPr>
        <w:t xml:space="preserve"> </w:t>
      </w:r>
      <w:r w:rsidRPr="008A585F">
        <w:rPr>
          <w:w w:val="105"/>
          <w:sz w:val="22"/>
          <w:szCs w:val="22"/>
        </w:rPr>
        <w:t>prepared</w:t>
      </w:r>
      <w:r w:rsidRPr="008A585F">
        <w:rPr>
          <w:spacing w:val="-5"/>
          <w:w w:val="105"/>
          <w:sz w:val="22"/>
          <w:szCs w:val="22"/>
        </w:rPr>
        <w:t xml:space="preserve"> </w:t>
      </w:r>
      <w:r w:rsidRPr="008A585F">
        <w:rPr>
          <w:w w:val="105"/>
          <w:sz w:val="22"/>
          <w:szCs w:val="22"/>
        </w:rPr>
        <w:t>for</w:t>
      </w:r>
      <w:r w:rsidRPr="008A585F">
        <w:rPr>
          <w:spacing w:val="-6"/>
          <w:w w:val="105"/>
          <w:sz w:val="22"/>
          <w:szCs w:val="22"/>
        </w:rPr>
        <w:t xml:space="preserve"> </w:t>
      </w:r>
      <w:r w:rsidRPr="008A585F">
        <w:rPr>
          <w:w w:val="105"/>
          <w:sz w:val="22"/>
          <w:szCs w:val="22"/>
        </w:rPr>
        <w:t>the</w:t>
      </w:r>
      <w:r w:rsidRPr="008A585F">
        <w:rPr>
          <w:spacing w:val="-5"/>
          <w:w w:val="105"/>
          <w:sz w:val="22"/>
          <w:szCs w:val="22"/>
        </w:rPr>
        <w:t xml:space="preserve"> </w:t>
      </w:r>
      <w:r w:rsidRPr="008A585F">
        <w:rPr>
          <w:w w:val="105"/>
          <w:sz w:val="22"/>
          <w:szCs w:val="22"/>
        </w:rPr>
        <w:t xml:space="preserve">Office of Institutional Research. Norco College.  </w:t>
      </w:r>
    </w:p>
    <w:p w:rsidRPr="008A585F" w:rsidR="00517D52" w:rsidP="00537CE0" w:rsidRDefault="00517D52" w14:paraId="007FBA74" w14:textId="77777777">
      <w:pPr>
        <w:pStyle w:val="ListParagraph"/>
        <w:adjustRightInd w:val="0"/>
        <w:snapToGrid w:val="0"/>
        <w:contextualSpacing w:val="0"/>
        <w:rPr>
          <w:w w:val="105"/>
          <w:sz w:val="22"/>
          <w:szCs w:val="22"/>
        </w:rPr>
      </w:pPr>
    </w:p>
    <w:p w:rsidRPr="008A585F" w:rsidR="00517D52" w:rsidP="00067AA6" w:rsidRDefault="00517D52" w14:paraId="3F20B69A" w14:textId="77777777">
      <w:pPr>
        <w:pStyle w:val="ListParagraph"/>
        <w:numPr>
          <w:ilvl w:val="0"/>
          <w:numId w:val="15"/>
        </w:numPr>
        <w:adjustRightInd w:val="0"/>
        <w:snapToGrid w:val="0"/>
        <w:spacing w:after="120"/>
        <w:contextualSpacing w:val="0"/>
        <w:rPr>
          <w:w w:val="105"/>
          <w:sz w:val="22"/>
          <w:szCs w:val="22"/>
        </w:rPr>
      </w:pPr>
      <w:r w:rsidRPr="008A585F">
        <w:rPr>
          <w:b/>
          <w:bCs/>
          <w:w w:val="105"/>
          <w:sz w:val="22"/>
          <w:szCs w:val="22"/>
        </w:rPr>
        <w:t xml:space="preserve">Abrica, E. </w:t>
      </w:r>
      <w:r w:rsidRPr="008A585F">
        <w:rPr>
          <w:w w:val="105"/>
          <w:sz w:val="22"/>
          <w:szCs w:val="22"/>
        </w:rPr>
        <w:t xml:space="preserve">(2016). </w:t>
      </w:r>
      <w:r w:rsidRPr="008A585F">
        <w:rPr>
          <w:i/>
          <w:iCs/>
          <w:w w:val="105"/>
          <w:sz w:val="22"/>
          <w:szCs w:val="22"/>
        </w:rPr>
        <w:t>Men of Color: A Ground-up Approach to Understanding Factors Contributing to Academic</w:t>
      </w:r>
      <w:r w:rsidRPr="008A585F">
        <w:rPr>
          <w:i/>
          <w:iCs/>
          <w:spacing w:val="-5"/>
          <w:w w:val="105"/>
          <w:sz w:val="22"/>
          <w:szCs w:val="22"/>
        </w:rPr>
        <w:t xml:space="preserve"> </w:t>
      </w:r>
      <w:r w:rsidRPr="008A585F">
        <w:rPr>
          <w:i/>
          <w:iCs/>
          <w:w w:val="105"/>
          <w:sz w:val="22"/>
          <w:szCs w:val="22"/>
        </w:rPr>
        <w:t>Persistence.</w:t>
      </w:r>
      <w:r w:rsidRPr="008A585F">
        <w:rPr>
          <w:i/>
          <w:iCs/>
          <w:spacing w:val="-6"/>
          <w:w w:val="105"/>
          <w:sz w:val="22"/>
          <w:szCs w:val="22"/>
        </w:rPr>
        <w:t xml:space="preserve"> </w:t>
      </w:r>
      <w:r w:rsidRPr="008A585F">
        <w:rPr>
          <w:w w:val="105"/>
          <w:sz w:val="22"/>
          <w:szCs w:val="22"/>
        </w:rPr>
        <w:t>Action</w:t>
      </w:r>
      <w:r w:rsidRPr="008A585F">
        <w:rPr>
          <w:spacing w:val="-5"/>
          <w:w w:val="105"/>
          <w:sz w:val="22"/>
          <w:szCs w:val="22"/>
        </w:rPr>
        <w:t xml:space="preserve"> </w:t>
      </w:r>
      <w:r w:rsidRPr="008A585F">
        <w:rPr>
          <w:w w:val="105"/>
          <w:sz w:val="22"/>
          <w:szCs w:val="22"/>
        </w:rPr>
        <w:t>Research</w:t>
      </w:r>
      <w:r w:rsidRPr="008A585F">
        <w:rPr>
          <w:spacing w:val="-5"/>
          <w:w w:val="105"/>
          <w:sz w:val="22"/>
          <w:szCs w:val="22"/>
        </w:rPr>
        <w:t xml:space="preserve"> </w:t>
      </w:r>
      <w:r w:rsidRPr="008A585F">
        <w:rPr>
          <w:w w:val="105"/>
          <w:sz w:val="22"/>
          <w:szCs w:val="22"/>
        </w:rPr>
        <w:t>Report</w:t>
      </w:r>
      <w:r w:rsidRPr="008A585F">
        <w:rPr>
          <w:spacing w:val="-6"/>
          <w:w w:val="105"/>
          <w:sz w:val="22"/>
          <w:szCs w:val="22"/>
        </w:rPr>
        <w:t xml:space="preserve"> </w:t>
      </w:r>
      <w:r w:rsidRPr="008A585F">
        <w:rPr>
          <w:w w:val="105"/>
          <w:sz w:val="22"/>
          <w:szCs w:val="22"/>
        </w:rPr>
        <w:t>prepared</w:t>
      </w:r>
      <w:r w:rsidRPr="008A585F">
        <w:rPr>
          <w:spacing w:val="-5"/>
          <w:w w:val="105"/>
          <w:sz w:val="22"/>
          <w:szCs w:val="22"/>
        </w:rPr>
        <w:t xml:space="preserve"> </w:t>
      </w:r>
      <w:r w:rsidRPr="008A585F">
        <w:rPr>
          <w:w w:val="105"/>
          <w:sz w:val="22"/>
          <w:szCs w:val="22"/>
        </w:rPr>
        <w:t>for</w:t>
      </w:r>
      <w:r w:rsidRPr="008A585F">
        <w:rPr>
          <w:spacing w:val="-6"/>
          <w:w w:val="105"/>
          <w:sz w:val="22"/>
          <w:szCs w:val="22"/>
        </w:rPr>
        <w:t xml:space="preserve"> </w:t>
      </w:r>
      <w:r w:rsidRPr="008A585F">
        <w:rPr>
          <w:w w:val="105"/>
          <w:sz w:val="22"/>
          <w:szCs w:val="22"/>
        </w:rPr>
        <w:t>the</w:t>
      </w:r>
      <w:r w:rsidRPr="008A585F">
        <w:rPr>
          <w:spacing w:val="-5"/>
          <w:w w:val="105"/>
          <w:sz w:val="22"/>
          <w:szCs w:val="22"/>
        </w:rPr>
        <w:t xml:space="preserve"> </w:t>
      </w:r>
      <w:r w:rsidRPr="008A585F">
        <w:rPr>
          <w:w w:val="105"/>
          <w:sz w:val="22"/>
          <w:szCs w:val="22"/>
        </w:rPr>
        <w:t xml:space="preserve">Office of Assessment and Educational Effectiveness. California State University, Fullerton. </w:t>
      </w:r>
    </w:p>
    <w:p w:rsidRPr="008A585F" w:rsidR="00517D52" w:rsidP="00537CE0" w:rsidRDefault="00517D52" w14:paraId="650A1034" w14:textId="77777777">
      <w:pPr>
        <w:pStyle w:val="ListParagraph"/>
        <w:adjustRightInd w:val="0"/>
        <w:snapToGrid w:val="0"/>
        <w:contextualSpacing w:val="0"/>
        <w:rPr>
          <w:w w:val="105"/>
          <w:sz w:val="22"/>
          <w:szCs w:val="22"/>
        </w:rPr>
      </w:pPr>
    </w:p>
    <w:p w:rsidRPr="008A585F" w:rsidR="00517D52" w:rsidP="00067AA6" w:rsidRDefault="00517D52" w14:paraId="4E1C9386" w14:textId="53E4738F">
      <w:pPr>
        <w:pStyle w:val="ListParagraph"/>
        <w:numPr>
          <w:ilvl w:val="0"/>
          <w:numId w:val="15"/>
        </w:numPr>
        <w:adjustRightInd w:val="0"/>
        <w:snapToGrid w:val="0"/>
        <w:spacing w:after="120"/>
        <w:contextualSpacing w:val="0"/>
        <w:rPr>
          <w:rFonts w:eastAsia="Times New Roman"/>
          <w:sz w:val="22"/>
          <w:szCs w:val="22"/>
        </w:rPr>
      </w:pPr>
      <w:r w:rsidRPr="008A585F">
        <w:rPr>
          <w:b/>
          <w:bCs/>
          <w:w w:val="105"/>
          <w:sz w:val="22"/>
          <w:szCs w:val="22"/>
        </w:rPr>
        <w:t>Abrica,</w:t>
      </w:r>
      <w:r w:rsidRPr="008A585F">
        <w:rPr>
          <w:b/>
          <w:bCs/>
          <w:spacing w:val="-5"/>
          <w:w w:val="105"/>
          <w:sz w:val="22"/>
          <w:szCs w:val="22"/>
        </w:rPr>
        <w:t xml:space="preserve"> </w:t>
      </w:r>
      <w:r w:rsidRPr="008A585F">
        <w:rPr>
          <w:b/>
          <w:bCs/>
          <w:w w:val="105"/>
          <w:sz w:val="22"/>
          <w:szCs w:val="22"/>
        </w:rPr>
        <w:t>E.</w:t>
      </w:r>
      <w:r w:rsidRPr="008A585F">
        <w:rPr>
          <w:b/>
          <w:bCs/>
          <w:spacing w:val="-5"/>
          <w:w w:val="105"/>
          <w:sz w:val="22"/>
          <w:szCs w:val="22"/>
        </w:rPr>
        <w:t xml:space="preserve"> </w:t>
      </w:r>
      <w:r w:rsidRPr="008A585F">
        <w:rPr>
          <w:w w:val="105"/>
          <w:sz w:val="22"/>
          <w:szCs w:val="22"/>
        </w:rPr>
        <w:t>(2015).</w:t>
      </w:r>
      <w:r w:rsidRPr="008A585F">
        <w:rPr>
          <w:spacing w:val="-5"/>
          <w:w w:val="105"/>
          <w:sz w:val="22"/>
          <w:szCs w:val="22"/>
        </w:rPr>
        <w:t xml:space="preserve"> </w:t>
      </w:r>
      <w:r w:rsidRPr="008A585F">
        <w:rPr>
          <w:i/>
          <w:iCs/>
          <w:w w:val="105"/>
          <w:sz w:val="22"/>
          <w:szCs w:val="22"/>
        </w:rPr>
        <w:t>Student</w:t>
      </w:r>
      <w:r w:rsidRPr="008A585F">
        <w:rPr>
          <w:i/>
          <w:iCs/>
          <w:spacing w:val="-5"/>
          <w:w w:val="105"/>
          <w:sz w:val="22"/>
          <w:szCs w:val="22"/>
        </w:rPr>
        <w:t xml:space="preserve"> </w:t>
      </w:r>
      <w:r w:rsidRPr="008A585F">
        <w:rPr>
          <w:i/>
          <w:iCs/>
          <w:w w:val="105"/>
          <w:sz w:val="22"/>
          <w:szCs w:val="22"/>
        </w:rPr>
        <w:t>Services</w:t>
      </w:r>
      <w:r w:rsidRPr="008A585F">
        <w:rPr>
          <w:i/>
          <w:iCs/>
          <w:spacing w:val="-5"/>
          <w:w w:val="105"/>
          <w:sz w:val="22"/>
          <w:szCs w:val="22"/>
        </w:rPr>
        <w:t xml:space="preserve"> </w:t>
      </w:r>
      <w:r w:rsidRPr="008A585F">
        <w:rPr>
          <w:i/>
          <w:iCs/>
          <w:w w:val="105"/>
          <w:sz w:val="22"/>
          <w:szCs w:val="22"/>
        </w:rPr>
        <w:t>Program</w:t>
      </w:r>
      <w:r w:rsidRPr="008A585F">
        <w:rPr>
          <w:i/>
          <w:iCs/>
          <w:spacing w:val="-3"/>
          <w:w w:val="105"/>
          <w:sz w:val="22"/>
          <w:szCs w:val="22"/>
        </w:rPr>
        <w:t xml:space="preserve"> </w:t>
      </w:r>
      <w:r w:rsidRPr="008A585F">
        <w:rPr>
          <w:i/>
          <w:iCs/>
          <w:w w:val="105"/>
          <w:sz w:val="22"/>
          <w:szCs w:val="22"/>
        </w:rPr>
        <w:t>Review</w:t>
      </w:r>
      <w:r w:rsidRPr="008A585F">
        <w:rPr>
          <w:i/>
          <w:iCs/>
          <w:spacing w:val="-3"/>
          <w:w w:val="105"/>
          <w:sz w:val="22"/>
          <w:szCs w:val="22"/>
        </w:rPr>
        <w:t xml:space="preserve"> </w:t>
      </w:r>
      <w:r w:rsidRPr="008A585F">
        <w:rPr>
          <w:i/>
          <w:iCs/>
          <w:w w:val="105"/>
          <w:sz w:val="22"/>
          <w:szCs w:val="22"/>
        </w:rPr>
        <w:t>Report</w:t>
      </w:r>
      <w:r w:rsidRPr="008A585F">
        <w:rPr>
          <w:w w:val="105"/>
          <w:sz w:val="22"/>
          <w:szCs w:val="22"/>
        </w:rPr>
        <w:t>.</w:t>
      </w:r>
      <w:r w:rsidRPr="008A585F">
        <w:rPr>
          <w:spacing w:val="-5"/>
          <w:w w:val="105"/>
          <w:sz w:val="22"/>
          <w:szCs w:val="22"/>
        </w:rPr>
        <w:t xml:space="preserve"> </w:t>
      </w:r>
      <w:r w:rsidRPr="008A585F" w:rsidR="008700D9">
        <w:rPr>
          <w:spacing w:val="-5"/>
          <w:w w:val="105"/>
          <w:sz w:val="22"/>
          <w:szCs w:val="22"/>
        </w:rPr>
        <w:t xml:space="preserve">Research Report prepared for the </w:t>
      </w:r>
      <w:r w:rsidRPr="008A585F" w:rsidR="008700D9">
        <w:rPr>
          <w:w w:val="105"/>
          <w:sz w:val="22"/>
          <w:szCs w:val="22"/>
        </w:rPr>
        <w:t>Office</w:t>
      </w:r>
      <w:r w:rsidRPr="008A585F" w:rsidR="008700D9">
        <w:rPr>
          <w:spacing w:val="-4"/>
          <w:w w:val="105"/>
          <w:sz w:val="22"/>
          <w:szCs w:val="22"/>
        </w:rPr>
        <w:t xml:space="preserve"> </w:t>
      </w:r>
      <w:r w:rsidRPr="008A585F" w:rsidR="008700D9">
        <w:rPr>
          <w:w w:val="105"/>
          <w:sz w:val="22"/>
          <w:szCs w:val="22"/>
        </w:rPr>
        <w:t>of</w:t>
      </w:r>
      <w:r w:rsidRPr="008A585F" w:rsidR="008700D9">
        <w:rPr>
          <w:spacing w:val="-5"/>
          <w:w w:val="105"/>
          <w:sz w:val="22"/>
          <w:szCs w:val="22"/>
        </w:rPr>
        <w:t xml:space="preserve"> </w:t>
      </w:r>
      <w:r w:rsidRPr="008A585F" w:rsidR="008700D9">
        <w:rPr>
          <w:w w:val="105"/>
          <w:sz w:val="22"/>
          <w:szCs w:val="22"/>
        </w:rPr>
        <w:t xml:space="preserve">Institutional Research. </w:t>
      </w:r>
      <w:r w:rsidRPr="008A585F">
        <w:rPr>
          <w:w w:val="105"/>
          <w:sz w:val="22"/>
          <w:szCs w:val="22"/>
        </w:rPr>
        <w:t>Norco</w:t>
      </w:r>
      <w:r w:rsidRPr="008A585F">
        <w:rPr>
          <w:spacing w:val="-4"/>
          <w:w w:val="105"/>
          <w:sz w:val="22"/>
          <w:szCs w:val="22"/>
        </w:rPr>
        <w:t xml:space="preserve"> </w:t>
      </w:r>
      <w:r w:rsidRPr="008A585F">
        <w:rPr>
          <w:w w:val="105"/>
          <w:sz w:val="22"/>
          <w:szCs w:val="22"/>
        </w:rPr>
        <w:t>College.</w:t>
      </w:r>
      <w:r w:rsidRPr="008A585F">
        <w:rPr>
          <w:spacing w:val="-5"/>
          <w:w w:val="105"/>
          <w:sz w:val="22"/>
          <w:szCs w:val="22"/>
        </w:rPr>
        <w:t xml:space="preserve"> </w:t>
      </w:r>
    </w:p>
    <w:p w:rsidRPr="008A585F" w:rsidR="00517D52" w:rsidP="00537CE0" w:rsidRDefault="00517D52" w14:paraId="39546674" w14:textId="77777777">
      <w:pPr>
        <w:pStyle w:val="ListParagraph"/>
        <w:adjustRightInd w:val="0"/>
        <w:snapToGrid w:val="0"/>
        <w:contextualSpacing w:val="0"/>
        <w:rPr>
          <w:rFonts w:eastAsia="Times New Roman"/>
          <w:sz w:val="22"/>
          <w:szCs w:val="22"/>
        </w:rPr>
      </w:pPr>
    </w:p>
    <w:p w:rsidR="00067AA6" w:rsidP="00067AA6" w:rsidRDefault="00517D52" w14:paraId="36D0BAA0" w14:textId="77777777">
      <w:pPr>
        <w:pStyle w:val="ListParagraph"/>
        <w:numPr>
          <w:ilvl w:val="0"/>
          <w:numId w:val="15"/>
        </w:numPr>
        <w:adjustRightInd w:val="0"/>
        <w:snapToGrid w:val="0"/>
        <w:spacing w:after="120"/>
        <w:contextualSpacing w:val="0"/>
        <w:rPr>
          <w:w w:val="105"/>
          <w:sz w:val="22"/>
          <w:szCs w:val="22"/>
        </w:rPr>
      </w:pPr>
      <w:r w:rsidRPr="008A585F">
        <w:rPr>
          <w:b/>
          <w:bCs/>
          <w:w w:val="105"/>
          <w:sz w:val="22"/>
          <w:szCs w:val="22"/>
        </w:rPr>
        <w:t xml:space="preserve">Abrica, E. </w:t>
      </w:r>
      <w:r w:rsidRPr="008A585F">
        <w:rPr>
          <w:w w:val="105"/>
          <w:sz w:val="22"/>
          <w:szCs w:val="22"/>
        </w:rPr>
        <w:t xml:space="preserve">(2015). </w:t>
      </w:r>
      <w:r w:rsidRPr="008A585F">
        <w:rPr>
          <w:i/>
          <w:iCs/>
          <w:w w:val="105"/>
          <w:sz w:val="22"/>
          <w:szCs w:val="22"/>
        </w:rPr>
        <w:t>Men of Color: A Ground-up Approach to Understanding Factors Contributing to Academic</w:t>
      </w:r>
      <w:r w:rsidRPr="008A585F">
        <w:rPr>
          <w:i/>
          <w:iCs/>
          <w:spacing w:val="-5"/>
          <w:w w:val="105"/>
          <w:sz w:val="22"/>
          <w:szCs w:val="22"/>
        </w:rPr>
        <w:t xml:space="preserve"> </w:t>
      </w:r>
      <w:r w:rsidRPr="008A585F">
        <w:rPr>
          <w:i/>
          <w:iCs/>
          <w:w w:val="105"/>
          <w:sz w:val="22"/>
          <w:szCs w:val="22"/>
        </w:rPr>
        <w:t>Persistence.</w:t>
      </w:r>
      <w:r w:rsidRPr="008A585F">
        <w:rPr>
          <w:i/>
          <w:iCs/>
          <w:spacing w:val="-6"/>
          <w:w w:val="105"/>
          <w:sz w:val="22"/>
          <w:szCs w:val="22"/>
        </w:rPr>
        <w:t xml:space="preserve"> </w:t>
      </w:r>
      <w:r w:rsidRPr="008A585F">
        <w:rPr>
          <w:w w:val="105"/>
          <w:sz w:val="22"/>
          <w:szCs w:val="22"/>
        </w:rPr>
        <w:t>Action</w:t>
      </w:r>
      <w:r w:rsidRPr="008A585F">
        <w:rPr>
          <w:spacing w:val="-5"/>
          <w:w w:val="105"/>
          <w:sz w:val="22"/>
          <w:szCs w:val="22"/>
        </w:rPr>
        <w:t xml:space="preserve"> </w:t>
      </w:r>
      <w:r w:rsidRPr="008A585F">
        <w:rPr>
          <w:w w:val="105"/>
          <w:sz w:val="22"/>
          <w:szCs w:val="22"/>
        </w:rPr>
        <w:t>Research</w:t>
      </w:r>
      <w:r w:rsidRPr="008A585F">
        <w:rPr>
          <w:spacing w:val="-5"/>
          <w:w w:val="105"/>
          <w:sz w:val="22"/>
          <w:szCs w:val="22"/>
        </w:rPr>
        <w:t xml:space="preserve"> </w:t>
      </w:r>
      <w:r w:rsidRPr="008A585F">
        <w:rPr>
          <w:w w:val="105"/>
          <w:sz w:val="22"/>
          <w:szCs w:val="22"/>
        </w:rPr>
        <w:t>Report</w:t>
      </w:r>
      <w:r w:rsidRPr="008A585F">
        <w:rPr>
          <w:spacing w:val="-6"/>
          <w:w w:val="105"/>
          <w:sz w:val="22"/>
          <w:szCs w:val="22"/>
        </w:rPr>
        <w:t xml:space="preserve"> </w:t>
      </w:r>
      <w:r w:rsidRPr="008A585F">
        <w:rPr>
          <w:w w:val="105"/>
          <w:sz w:val="22"/>
          <w:szCs w:val="22"/>
        </w:rPr>
        <w:t>prepared</w:t>
      </w:r>
      <w:r w:rsidRPr="008A585F">
        <w:rPr>
          <w:spacing w:val="-5"/>
          <w:w w:val="105"/>
          <w:sz w:val="22"/>
          <w:szCs w:val="22"/>
        </w:rPr>
        <w:t xml:space="preserve"> </w:t>
      </w:r>
      <w:r w:rsidRPr="008A585F">
        <w:rPr>
          <w:w w:val="105"/>
          <w:sz w:val="22"/>
          <w:szCs w:val="22"/>
        </w:rPr>
        <w:t>for</w:t>
      </w:r>
      <w:r w:rsidRPr="008A585F">
        <w:rPr>
          <w:spacing w:val="-6"/>
          <w:w w:val="105"/>
          <w:sz w:val="22"/>
          <w:szCs w:val="22"/>
        </w:rPr>
        <w:t xml:space="preserve"> </w:t>
      </w:r>
      <w:r w:rsidRPr="008A585F">
        <w:rPr>
          <w:w w:val="105"/>
          <w:sz w:val="22"/>
          <w:szCs w:val="22"/>
        </w:rPr>
        <w:t>the</w:t>
      </w:r>
      <w:r w:rsidRPr="008A585F">
        <w:rPr>
          <w:spacing w:val="-5"/>
          <w:w w:val="105"/>
          <w:sz w:val="22"/>
          <w:szCs w:val="22"/>
        </w:rPr>
        <w:t xml:space="preserve"> </w:t>
      </w:r>
      <w:r w:rsidRPr="008A585F">
        <w:rPr>
          <w:w w:val="105"/>
          <w:sz w:val="22"/>
          <w:szCs w:val="22"/>
        </w:rPr>
        <w:t>California</w:t>
      </w:r>
      <w:r w:rsidRPr="008A585F">
        <w:rPr>
          <w:spacing w:val="-5"/>
          <w:w w:val="105"/>
          <w:sz w:val="22"/>
          <w:szCs w:val="22"/>
        </w:rPr>
        <w:t xml:space="preserve"> </w:t>
      </w:r>
      <w:r w:rsidRPr="008A585F">
        <w:rPr>
          <w:w w:val="105"/>
          <w:sz w:val="22"/>
          <w:szCs w:val="22"/>
        </w:rPr>
        <w:t>State</w:t>
      </w:r>
      <w:r w:rsidRPr="008A585F">
        <w:rPr>
          <w:spacing w:val="-5"/>
          <w:w w:val="105"/>
          <w:sz w:val="22"/>
          <w:szCs w:val="22"/>
        </w:rPr>
        <w:t xml:space="preserve"> </w:t>
      </w:r>
      <w:r w:rsidRPr="008A585F">
        <w:rPr>
          <w:w w:val="105"/>
          <w:sz w:val="22"/>
          <w:szCs w:val="22"/>
        </w:rPr>
        <w:t>University</w:t>
      </w:r>
      <w:r w:rsidRPr="008A585F">
        <w:rPr>
          <w:spacing w:val="-5"/>
          <w:w w:val="105"/>
          <w:sz w:val="22"/>
          <w:szCs w:val="22"/>
        </w:rPr>
        <w:t xml:space="preserve"> </w:t>
      </w:r>
      <w:r w:rsidRPr="008A585F">
        <w:rPr>
          <w:w w:val="105"/>
          <w:sz w:val="22"/>
          <w:szCs w:val="22"/>
        </w:rPr>
        <w:t xml:space="preserve">Office of the Chancellor. </w:t>
      </w:r>
    </w:p>
    <w:p w:rsidRPr="00067AA6" w:rsidR="00067AA6" w:rsidP="00067AA6" w:rsidRDefault="00067AA6" w14:paraId="00944CF1" w14:textId="77777777">
      <w:pPr>
        <w:pStyle w:val="ListParagraph"/>
        <w:rPr>
          <w:b/>
          <w:bCs/>
          <w:w w:val="105"/>
          <w:sz w:val="22"/>
          <w:szCs w:val="22"/>
        </w:rPr>
      </w:pPr>
    </w:p>
    <w:p w:rsidRPr="00067AA6" w:rsidR="00067AA6" w:rsidP="00067AA6" w:rsidRDefault="00517D52" w14:paraId="674823FC" w14:textId="77777777">
      <w:pPr>
        <w:pStyle w:val="ListParagraph"/>
        <w:numPr>
          <w:ilvl w:val="0"/>
          <w:numId w:val="15"/>
        </w:numPr>
        <w:adjustRightInd w:val="0"/>
        <w:snapToGrid w:val="0"/>
        <w:spacing w:after="120"/>
        <w:contextualSpacing w:val="0"/>
        <w:rPr>
          <w:w w:val="105"/>
          <w:sz w:val="22"/>
          <w:szCs w:val="22"/>
        </w:rPr>
      </w:pPr>
      <w:r w:rsidRPr="00067AA6">
        <w:rPr>
          <w:b/>
          <w:bCs/>
          <w:w w:val="105"/>
          <w:sz w:val="22"/>
          <w:szCs w:val="22"/>
        </w:rPr>
        <w:t>Abrica,</w:t>
      </w:r>
      <w:r w:rsidRPr="00067AA6">
        <w:rPr>
          <w:b/>
          <w:bCs/>
          <w:spacing w:val="-10"/>
          <w:w w:val="105"/>
          <w:sz w:val="22"/>
          <w:szCs w:val="22"/>
        </w:rPr>
        <w:t xml:space="preserve"> </w:t>
      </w:r>
      <w:r w:rsidRPr="00067AA6">
        <w:rPr>
          <w:b/>
          <w:bCs/>
          <w:w w:val="105"/>
          <w:sz w:val="22"/>
          <w:szCs w:val="22"/>
        </w:rPr>
        <w:t>E.</w:t>
      </w:r>
      <w:r w:rsidRPr="00067AA6">
        <w:rPr>
          <w:b/>
          <w:bCs/>
          <w:spacing w:val="-6"/>
          <w:w w:val="105"/>
          <w:sz w:val="22"/>
          <w:szCs w:val="22"/>
        </w:rPr>
        <w:t xml:space="preserve"> </w:t>
      </w:r>
      <w:r w:rsidRPr="00067AA6">
        <w:rPr>
          <w:w w:val="105"/>
          <w:sz w:val="22"/>
          <w:szCs w:val="22"/>
        </w:rPr>
        <w:t>(2015).</w:t>
      </w:r>
      <w:r w:rsidRPr="00067AA6">
        <w:rPr>
          <w:spacing w:val="-5"/>
          <w:w w:val="105"/>
          <w:sz w:val="22"/>
          <w:szCs w:val="22"/>
        </w:rPr>
        <w:t xml:space="preserve"> </w:t>
      </w:r>
      <w:r w:rsidRPr="00067AA6">
        <w:rPr>
          <w:i/>
          <w:iCs/>
          <w:w w:val="105"/>
          <w:sz w:val="22"/>
          <w:szCs w:val="22"/>
        </w:rPr>
        <w:t>Experiences</w:t>
      </w:r>
      <w:r w:rsidRPr="00067AA6">
        <w:rPr>
          <w:i/>
          <w:iCs/>
          <w:spacing w:val="-14"/>
          <w:w w:val="105"/>
          <w:sz w:val="22"/>
          <w:szCs w:val="22"/>
        </w:rPr>
        <w:t xml:space="preserve"> </w:t>
      </w:r>
      <w:r w:rsidRPr="00067AA6">
        <w:rPr>
          <w:i/>
          <w:iCs/>
          <w:w w:val="105"/>
          <w:sz w:val="22"/>
          <w:szCs w:val="22"/>
        </w:rPr>
        <w:t>of</w:t>
      </w:r>
      <w:r w:rsidRPr="00067AA6">
        <w:rPr>
          <w:i/>
          <w:iCs/>
          <w:spacing w:val="-7"/>
          <w:w w:val="105"/>
          <w:sz w:val="22"/>
          <w:szCs w:val="22"/>
        </w:rPr>
        <w:t xml:space="preserve"> </w:t>
      </w:r>
      <w:r w:rsidRPr="00067AA6" w:rsidR="004C5E76">
        <w:rPr>
          <w:i/>
          <w:iCs/>
          <w:w w:val="105"/>
          <w:sz w:val="22"/>
          <w:szCs w:val="22"/>
        </w:rPr>
        <w:t>T</w:t>
      </w:r>
      <w:r w:rsidRPr="00067AA6">
        <w:rPr>
          <w:i/>
          <w:iCs/>
          <w:w w:val="105"/>
          <w:sz w:val="22"/>
          <w:szCs w:val="22"/>
        </w:rPr>
        <w:t>ransgender</w:t>
      </w:r>
      <w:r w:rsidRPr="00067AA6">
        <w:rPr>
          <w:i/>
          <w:iCs/>
          <w:spacing w:val="-10"/>
          <w:w w:val="105"/>
          <w:sz w:val="22"/>
          <w:szCs w:val="22"/>
        </w:rPr>
        <w:t xml:space="preserve"> </w:t>
      </w:r>
      <w:r w:rsidRPr="00067AA6" w:rsidR="004C5E76">
        <w:rPr>
          <w:i/>
          <w:iCs/>
          <w:w w:val="105"/>
          <w:sz w:val="22"/>
          <w:szCs w:val="22"/>
        </w:rPr>
        <w:t>S</w:t>
      </w:r>
      <w:r w:rsidRPr="00067AA6">
        <w:rPr>
          <w:i/>
          <w:iCs/>
          <w:w w:val="105"/>
          <w:sz w:val="22"/>
          <w:szCs w:val="22"/>
        </w:rPr>
        <w:t>tudents</w:t>
      </w:r>
      <w:r w:rsidRPr="00067AA6">
        <w:rPr>
          <w:i/>
          <w:iCs/>
          <w:spacing w:val="-11"/>
          <w:w w:val="105"/>
          <w:sz w:val="22"/>
          <w:szCs w:val="22"/>
        </w:rPr>
        <w:t xml:space="preserve"> </w:t>
      </w:r>
      <w:r w:rsidRPr="00067AA6">
        <w:rPr>
          <w:i/>
          <w:iCs/>
          <w:w w:val="105"/>
          <w:sz w:val="22"/>
          <w:szCs w:val="22"/>
        </w:rPr>
        <w:t>at</w:t>
      </w:r>
      <w:r w:rsidRPr="00067AA6">
        <w:rPr>
          <w:i/>
          <w:iCs/>
          <w:spacing w:val="-7"/>
          <w:w w:val="105"/>
          <w:sz w:val="22"/>
          <w:szCs w:val="22"/>
        </w:rPr>
        <w:t xml:space="preserve"> </w:t>
      </w:r>
      <w:r w:rsidRPr="00067AA6">
        <w:rPr>
          <w:i/>
          <w:iCs/>
          <w:w w:val="105"/>
          <w:sz w:val="22"/>
          <w:szCs w:val="22"/>
        </w:rPr>
        <w:t>UCLA</w:t>
      </w:r>
      <w:r w:rsidRPr="00067AA6">
        <w:rPr>
          <w:w w:val="105"/>
          <w:sz w:val="22"/>
          <w:szCs w:val="22"/>
        </w:rPr>
        <w:t>.</w:t>
      </w:r>
      <w:r w:rsidRPr="00067AA6">
        <w:rPr>
          <w:spacing w:val="-6"/>
          <w:w w:val="105"/>
          <w:sz w:val="22"/>
          <w:szCs w:val="22"/>
        </w:rPr>
        <w:t xml:space="preserve"> </w:t>
      </w:r>
      <w:r w:rsidRPr="00067AA6" w:rsidR="008700D9">
        <w:rPr>
          <w:w w:val="105"/>
          <w:sz w:val="22"/>
          <w:szCs w:val="22"/>
        </w:rPr>
        <w:t>Student</w:t>
      </w:r>
      <w:r w:rsidRPr="00067AA6" w:rsidR="008700D9">
        <w:rPr>
          <w:spacing w:val="-13"/>
          <w:w w:val="105"/>
          <w:sz w:val="22"/>
          <w:szCs w:val="22"/>
        </w:rPr>
        <w:t xml:space="preserve"> </w:t>
      </w:r>
      <w:r w:rsidRPr="00067AA6" w:rsidR="008700D9">
        <w:rPr>
          <w:w w:val="105"/>
          <w:sz w:val="22"/>
          <w:szCs w:val="22"/>
        </w:rPr>
        <w:t>Affairs</w:t>
      </w:r>
      <w:r w:rsidRPr="00067AA6" w:rsidR="008700D9">
        <w:rPr>
          <w:spacing w:val="-9"/>
          <w:w w:val="105"/>
          <w:sz w:val="22"/>
          <w:szCs w:val="22"/>
        </w:rPr>
        <w:t xml:space="preserve"> </w:t>
      </w:r>
      <w:r w:rsidRPr="00067AA6" w:rsidR="008700D9">
        <w:rPr>
          <w:w w:val="105"/>
          <w:sz w:val="22"/>
          <w:szCs w:val="22"/>
        </w:rPr>
        <w:t>Information</w:t>
      </w:r>
      <w:r w:rsidRPr="00067AA6" w:rsidR="008700D9">
        <w:rPr>
          <w:spacing w:val="-12"/>
          <w:w w:val="105"/>
          <w:sz w:val="22"/>
          <w:szCs w:val="22"/>
        </w:rPr>
        <w:t xml:space="preserve"> </w:t>
      </w:r>
      <w:r w:rsidRPr="00067AA6" w:rsidR="008700D9">
        <w:rPr>
          <w:w w:val="105"/>
          <w:sz w:val="22"/>
          <w:szCs w:val="22"/>
        </w:rPr>
        <w:t>and</w:t>
      </w:r>
      <w:r w:rsidRPr="00067AA6" w:rsidR="008700D9">
        <w:rPr>
          <w:spacing w:val="-7"/>
          <w:w w:val="105"/>
          <w:sz w:val="22"/>
          <w:szCs w:val="22"/>
        </w:rPr>
        <w:t xml:space="preserve"> </w:t>
      </w:r>
      <w:r w:rsidRPr="00067AA6" w:rsidR="008700D9">
        <w:rPr>
          <w:w w:val="105"/>
          <w:sz w:val="22"/>
          <w:szCs w:val="22"/>
        </w:rPr>
        <w:t>Research</w:t>
      </w:r>
      <w:r w:rsidRPr="00067AA6" w:rsidR="008700D9">
        <w:rPr>
          <w:spacing w:val="-13"/>
          <w:w w:val="105"/>
          <w:sz w:val="22"/>
          <w:szCs w:val="22"/>
        </w:rPr>
        <w:t xml:space="preserve"> </w:t>
      </w:r>
      <w:r w:rsidRPr="00067AA6" w:rsidR="008700D9">
        <w:rPr>
          <w:w w:val="105"/>
          <w:sz w:val="22"/>
          <w:szCs w:val="22"/>
        </w:rPr>
        <w:t>Office.</w:t>
      </w:r>
      <w:r w:rsidRPr="00067AA6" w:rsidR="008700D9">
        <w:rPr>
          <w:b/>
          <w:bCs/>
          <w:w w:val="105"/>
          <w:sz w:val="22"/>
          <w:szCs w:val="22"/>
        </w:rPr>
        <w:t xml:space="preserve"> </w:t>
      </w:r>
      <w:r w:rsidRPr="00067AA6" w:rsidR="008700D9">
        <w:rPr>
          <w:w w:val="105"/>
          <w:sz w:val="22"/>
          <w:szCs w:val="22"/>
        </w:rPr>
        <w:t>UCLA.</w:t>
      </w:r>
      <w:r w:rsidRPr="00067AA6">
        <w:rPr>
          <w:spacing w:val="-13"/>
          <w:w w:val="105"/>
          <w:sz w:val="22"/>
          <w:szCs w:val="22"/>
        </w:rPr>
        <w:t xml:space="preserve"> </w:t>
      </w:r>
    </w:p>
    <w:p w:rsidRPr="00067AA6" w:rsidR="00067AA6" w:rsidP="00067AA6" w:rsidRDefault="00067AA6" w14:paraId="559978E0" w14:textId="77777777">
      <w:pPr>
        <w:pStyle w:val="ListParagraph"/>
        <w:rPr>
          <w:b/>
          <w:bCs/>
          <w:w w:val="105"/>
          <w:sz w:val="22"/>
          <w:szCs w:val="22"/>
        </w:rPr>
      </w:pPr>
    </w:p>
    <w:p w:rsidRPr="00067AA6" w:rsidR="00BA629D" w:rsidP="00067AA6" w:rsidRDefault="00517D52" w14:paraId="455C6728" w14:textId="2AE9D2C9">
      <w:pPr>
        <w:pStyle w:val="ListParagraph"/>
        <w:numPr>
          <w:ilvl w:val="0"/>
          <w:numId w:val="15"/>
        </w:numPr>
        <w:adjustRightInd w:val="0"/>
        <w:snapToGrid w:val="0"/>
        <w:spacing w:after="120"/>
        <w:contextualSpacing w:val="0"/>
        <w:rPr>
          <w:w w:val="105"/>
          <w:sz w:val="22"/>
          <w:szCs w:val="22"/>
        </w:rPr>
      </w:pPr>
      <w:r w:rsidRPr="00067AA6">
        <w:rPr>
          <w:b/>
          <w:bCs/>
          <w:w w:val="105"/>
          <w:sz w:val="22"/>
          <w:szCs w:val="22"/>
        </w:rPr>
        <w:t xml:space="preserve">Abrica, E. </w:t>
      </w:r>
      <w:r w:rsidRPr="00067AA6">
        <w:rPr>
          <w:w w:val="105"/>
          <w:sz w:val="22"/>
          <w:szCs w:val="22"/>
        </w:rPr>
        <w:t xml:space="preserve">(2015). </w:t>
      </w:r>
      <w:r w:rsidRPr="00067AA6">
        <w:rPr>
          <w:i/>
          <w:iCs/>
          <w:w w:val="105"/>
          <w:sz w:val="22"/>
          <w:szCs w:val="22"/>
        </w:rPr>
        <w:t xml:space="preserve">Undergraduate Research Partnership Initiative (URPI) </w:t>
      </w:r>
      <w:r w:rsidRPr="00067AA6" w:rsidR="004C5E76">
        <w:rPr>
          <w:i/>
          <w:iCs/>
          <w:w w:val="105"/>
          <w:sz w:val="22"/>
          <w:szCs w:val="22"/>
        </w:rPr>
        <w:t>R</w:t>
      </w:r>
      <w:r w:rsidRPr="00067AA6">
        <w:rPr>
          <w:i/>
          <w:iCs/>
          <w:w w:val="105"/>
          <w:sz w:val="22"/>
          <w:szCs w:val="22"/>
        </w:rPr>
        <w:t xml:space="preserve">eport: Adjustment of </w:t>
      </w:r>
      <w:r w:rsidRPr="00067AA6" w:rsidR="004C5E76">
        <w:rPr>
          <w:i/>
          <w:iCs/>
          <w:w w:val="105"/>
          <w:sz w:val="22"/>
          <w:szCs w:val="22"/>
        </w:rPr>
        <w:t>F</w:t>
      </w:r>
      <w:r w:rsidRPr="00067AA6">
        <w:rPr>
          <w:i/>
          <w:iCs/>
          <w:w w:val="105"/>
          <w:sz w:val="22"/>
          <w:szCs w:val="22"/>
        </w:rPr>
        <w:t>irst-</w:t>
      </w:r>
      <w:r w:rsidRPr="00067AA6" w:rsidR="004C5E76">
        <w:rPr>
          <w:i/>
          <w:iCs/>
          <w:w w:val="105"/>
          <w:sz w:val="22"/>
          <w:szCs w:val="22"/>
        </w:rPr>
        <w:t>Y</w:t>
      </w:r>
      <w:r w:rsidRPr="00067AA6">
        <w:rPr>
          <w:i/>
          <w:iCs/>
          <w:w w:val="105"/>
          <w:sz w:val="22"/>
          <w:szCs w:val="22"/>
        </w:rPr>
        <w:t xml:space="preserve">ear </w:t>
      </w:r>
      <w:r w:rsidRPr="00067AA6" w:rsidR="004C5E76">
        <w:rPr>
          <w:i/>
          <w:iCs/>
          <w:w w:val="105"/>
          <w:sz w:val="22"/>
          <w:szCs w:val="22"/>
        </w:rPr>
        <w:t>I</w:t>
      </w:r>
      <w:r w:rsidRPr="00067AA6">
        <w:rPr>
          <w:i/>
          <w:iCs/>
          <w:w w:val="105"/>
          <w:sz w:val="22"/>
          <w:szCs w:val="22"/>
        </w:rPr>
        <w:t xml:space="preserve">nternational </w:t>
      </w:r>
      <w:r w:rsidRPr="00067AA6" w:rsidR="004C5E76">
        <w:rPr>
          <w:i/>
          <w:iCs/>
          <w:w w:val="105"/>
          <w:sz w:val="22"/>
          <w:szCs w:val="22"/>
        </w:rPr>
        <w:t>S</w:t>
      </w:r>
      <w:r w:rsidRPr="00067AA6">
        <w:rPr>
          <w:i/>
          <w:iCs/>
          <w:w w:val="105"/>
          <w:sz w:val="22"/>
          <w:szCs w:val="22"/>
        </w:rPr>
        <w:t>tudents at UCLA</w:t>
      </w:r>
      <w:r w:rsidRPr="00067AA6">
        <w:rPr>
          <w:w w:val="105"/>
          <w:sz w:val="22"/>
          <w:szCs w:val="22"/>
        </w:rPr>
        <w:t xml:space="preserve">. </w:t>
      </w:r>
      <w:r w:rsidRPr="00067AA6" w:rsidR="008700D9">
        <w:rPr>
          <w:w w:val="105"/>
          <w:sz w:val="22"/>
          <w:szCs w:val="22"/>
        </w:rPr>
        <w:t>Student Affairs Information and Research</w:t>
      </w:r>
      <w:r w:rsidRPr="00067AA6" w:rsidR="008700D9">
        <w:rPr>
          <w:spacing w:val="-24"/>
          <w:w w:val="105"/>
          <w:sz w:val="22"/>
          <w:szCs w:val="22"/>
        </w:rPr>
        <w:t xml:space="preserve"> </w:t>
      </w:r>
      <w:r w:rsidRPr="00067AA6" w:rsidR="008700D9">
        <w:rPr>
          <w:w w:val="105"/>
          <w:sz w:val="22"/>
          <w:szCs w:val="22"/>
        </w:rPr>
        <w:t xml:space="preserve">Office. UCLA. </w:t>
      </w:r>
      <w:hyperlink w:history="1" r:id="rId9">
        <w:r w:rsidRPr="00067AA6" w:rsidR="00481219">
          <w:rPr>
            <w:rStyle w:val="Hyperlink"/>
            <w:color w:val="auto"/>
            <w:w w:val="105"/>
            <w:sz w:val="22"/>
            <w:szCs w:val="22"/>
            <w:u w:val="none"/>
          </w:rPr>
          <w:t>https://www.sairo.ucla.edu/Portals/107/Documents/Documents%20Temp/URPI%202013-14.pdf</w:t>
        </w:r>
      </w:hyperlink>
      <w:r w:rsidRPr="00067AA6" w:rsidR="00481219">
        <w:rPr>
          <w:w w:val="105"/>
          <w:sz w:val="22"/>
          <w:szCs w:val="22"/>
        </w:rPr>
        <w:t xml:space="preserve">. </w:t>
      </w:r>
    </w:p>
    <w:p w:rsidRPr="008A585F" w:rsidR="00BA629D" w:rsidP="00537CE0" w:rsidRDefault="00BA629D" w14:paraId="48E584B3" w14:textId="77777777">
      <w:pPr>
        <w:tabs>
          <w:tab w:val="left" w:pos="720"/>
        </w:tabs>
        <w:adjustRightInd w:val="0"/>
        <w:snapToGrid w:val="0"/>
        <w:rPr>
          <w:rFonts w:eastAsia="Times New Roman"/>
          <w:sz w:val="22"/>
          <w:szCs w:val="22"/>
        </w:rPr>
      </w:pPr>
    </w:p>
    <w:p w:rsidRPr="008A585F" w:rsidR="00D927B1" w:rsidP="00067AA6" w:rsidRDefault="00517D52" w14:paraId="6730126F" w14:textId="085B3E89">
      <w:pPr>
        <w:pStyle w:val="ListParagraph"/>
        <w:numPr>
          <w:ilvl w:val="0"/>
          <w:numId w:val="15"/>
        </w:numPr>
        <w:adjustRightInd w:val="0"/>
        <w:snapToGrid w:val="0"/>
        <w:contextualSpacing w:val="0"/>
        <w:rPr>
          <w:rFonts w:eastAsia="Times New Roman"/>
          <w:sz w:val="22"/>
          <w:szCs w:val="22"/>
        </w:rPr>
      </w:pPr>
      <w:r w:rsidRPr="008A585F">
        <w:rPr>
          <w:b/>
          <w:bCs/>
          <w:w w:val="105"/>
          <w:sz w:val="22"/>
          <w:szCs w:val="22"/>
        </w:rPr>
        <w:t xml:space="preserve">Abrica, E. </w:t>
      </w:r>
      <w:r w:rsidRPr="008A585F">
        <w:rPr>
          <w:w w:val="105"/>
          <w:sz w:val="22"/>
          <w:szCs w:val="22"/>
        </w:rPr>
        <w:t xml:space="preserve">(2013). </w:t>
      </w:r>
      <w:r w:rsidRPr="008A585F">
        <w:rPr>
          <w:i/>
          <w:iCs/>
          <w:w w:val="105"/>
          <w:sz w:val="22"/>
          <w:szCs w:val="22"/>
        </w:rPr>
        <w:t xml:space="preserve">Undergraduate Research Partnership Initiative (URPI) </w:t>
      </w:r>
      <w:r w:rsidRPr="008A585F" w:rsidR="004C5E76">
        <w:rPr>
          <w:i/>
          <w:iCs/>
          <w:w w:val="105"/>
          <w:sz w:val="22"/>
          <w:szCs w:val="22"/>
        </w:rPr>
        <w:t>R</w:t>
      </w:r>
      <w:r w:rsidRPr="008A585F">
        <w:rPr>
          <w:i/>
          <w:iCs/>
          <w:w w:val="105"/>
          <w:sz w:val="22"/>
          <w:szCs w:val="22"/>
        </w:rPr>
        <w:t xml:space="preserve">eport: Experiences of LGBQ </w:t>
      </w:r>
      <w:r w:rsidRPr="008A585F" w:rsidR="004C5E76">
        <w:rPr>
          <w:i/>
          <w:iCs/>
          <w:w w:val="105"/>
          <w:sz w:val="22"/>
          <w:szCs w:val="22"/>
        </w:rPr>
        <w:t>U</w:t>
      </w:r>
      <w:r w:rsidRPr="008A585F">
        <w:rPr>
          <w:i/>
          <w:iCs/>
          <w:w w:val="105"/>
          <w:sz w:val="22"/>
          <w:szCs w:val="22"/>
        </w:rPr>
        <w:t>ndergraduates</w:t>
      </w:r>
      <w:r w:rsidRPr="008A585F">
        <w:rPr>
          <w:i/>
          <w:iCs/>
          <w:spacing w:val="-15"/>
          <w:w w:val="105"/>
          <w:sz w:val="22"/>
          <w:szCs w:val="22"/>
        </w:rPr>
        <w:t xml:space="preserve"> </w:t>
      </w:r>
      <w:r w:rsidRPr="008A585F">
        <w:rPr>
          <w:i/>
          <w:iCs/>
          <w:w w:val="105"/>
          <w:sz w:val="22"/>
          <w:szCs w:val="22"/>
        </w:rPr>
        <w:t>at</w:t>
      </w:r>
      <w:r w:rsidRPr="008A585F">
        <w:rPr>
          <w:i/>
          <w:iCs/>
          <w:spacing w:val="-7"/>
          <w:w w:val="105"/>
          <w:sz w:val="22"/>
          <w:szCs w:val="22"/>
        </w:rPr>
        <w:t xml:space="preserve"> </w:t>
      </w:r>
      <w:r w:rsidRPr="008A585F">
        <w:rPr>
          <w:i/>
          <w:iCs/>
          <w:w w:val="105"/>
          <w:sz w:val="22"/>
          <w:szCs w:val="22"/>
        </w:rPr>
        <w:t>UCLA</w:t>
      </w:r>
      <w:r w:rsidRPr="008A585F">
        <w:rPr>
          <w:w w:val="105"/>
          <w:sz w:val="22"/>
          <w:szCs w:val="22"/>
        </w:rPr>
        <w:t>.</w:t>
      </w:r>
      <w:r w:rsidRPr="008A585F">
        <w:rPr>
          <w:spacing w:val="-6"/>
          <w:w w:val="105"/>
          <w:sz w:val="22"/>
          <w:szCs w:val="22"/>
        </w:rPr>
        <w:t xml:space="preserve"> </w:t>
      </w:r>
      <w:r w:rsidRPr="008A585F" w:rsidR="008700D9">
        <w:rPr>
          <w:w w:val="105"/>
          <w:sz w:val="22"/>
          <w:szCs w:val="22"/>
        </w:rPr>
        <w:t>Student</w:t>
      </w:r>
      <w:r w:rsidRPr="008A585F" w:rsidR="008700D9">
        <w:rPr>
          <w:spacing w:val="-11"/>
          <w:w w:val="105"/>
          <w:sz w:val="22"/>
          <w:szCs w:val="22"/>
        </w:rPr>
        <w:t xml:space="preserve"> </w:t>
      </w:r>
      <w:r w:rsidRPr="008A585F" w:rsidR="008700D9">
        <w:rPr>
          <w:w w:val="105"/>
          <w:sz w:val="22"/>
          <w:szCs w:val="22"/>
        </w:rPr>
        <w:t>Affairs</w:t>
      </w:r>
      <w:r w:rsidRPr="008A585F" w:rsidR="008700D9">
        <w:rPr>
          <w:spacing w:val="-5"/>
          <w:w w:val="105"/>
          <w:sz w:val="22"/>
          <w:szCs w:val="22"/>
        </w:rPr>
        <w:t xml:space="preserve"> </w:t>
      </w:r>
      <w:r w:rsidRPr="008A585F" w:rsidR="008700D9">
        <w:rPr>
          <w:w w:val="105"/>
          <w:sz w:val="22"/>
          <w:szCs w:val="22"/>
        </w:rPr>
        <w:t>Information</w:t>
      </w:r>
      <w:r w:rsidRPr="008A585F" w:rsidR="008700D9">
        <w:rPr>
          <w:spacing w:val="-10"/>
          <w:w w:val="105"/>
          <w:sz w:val="22"/>
          <w:szCs w:val="22"/>
        </w:rPr>
        <w:t xml:space="preserve"> </w:t>
      </w:r>
      <w:r w:rsidRPr="008A585F" w:rsidR="008700D9">
        <w:rPr>
          <w:w w:val="105"/>
          <w:sz w:val="22"/>
          <w:szCs w:val="22"/>
        </w:rPr>
        <w:t>and Research</w:t>
      </w:r>
      <w:r w:rsidRPr="008A585F" w:rsidR="008700D9">
        <w:rPr>
          <w:spacing w:val="-20"/>
          <w:w w:val="105"/>
          <w:sz w:val="22"/>
          <w:szCs w:val="22"/>
        </w:rPr>
        <w:t xml:space="preserve"> </w:t>
      </w:r>
      <w:r w:rsidRPr="008A585F" w:rsidR="008700D9">
        <w:rPr>
          <w:w w:val="105"/>
          <w:sz w:val="22"/>
          <w:szCs w:val="22"/>
        </w:rPr>
        <w:t>Office. UCLA.</w:t>
      </w:r>
      <w:r w:rsidRPr="008A585F">
        <w:rPr>
          <w:spacing w:val="-11"/>
          <w:w w:val="105"/>
          <w:sz w:val="22"/>
          <w:szCs w:val="22"/>
        </w:rPr>
        <w:t xml:space="preserve"> </w:t>
      </w:r>
      <w:hyperlink w:history="1" r:id="rId10">
        <w:r w:rsidRPr="008A585F" w:rsidR="00481219">
          <w:rPr>
            <w:rStyle w:val="Hyperlink"/>
            <w:color w:val="auto"/>
            <w:w w:val="105"/>
            <w:sz w:val="22"/>
            <w:szCs w:val="22"/>
            <w:u w:val="none"/>
          </w:rPr>
          <w:t>https://www.sairo.ucla.edu/Portals/107/Documents/Documents%20Temp/LGBQREPORTFINAL1213.pdf</w:t>
        </w:r>
      </w:hyperlink>
      <w:r w:rsidRPr="008A585F" w:rsidR="00481219">
        <w:rPr>
          <w:w w:val="105"/>
          <w:sz w:val="22"/>
          <w:szCs w:val="22"/>
        </w:rPr>
        <w:t>.</w:t>
      </w:r>
    </w:p>
    <w:p w:rsidRPr="008A585F" w:rsidR="00481219" w:rsidP="00537CE0" w:rsidRDefault="00481219" w14:paraId="0D8ED291" w14:textId="0FC3D787">
      <w:pPr>
        <w:adjustRightInd w:val="0"/>
        <w:snapToGrid w:val="0"/>
        <w:rPr>
          <w:rFonts w:eastAsia="Times New Roman"/>
          <w:sz w:val="22"/>
          <w:szCs w:val="22"/>
        </w:rPr>
      </w:pPr>
      <w:r w:rsidRPr="008A585F">
        <w:rPr>
          <w:rFonts w:eastAsia="Times New Roman"/>
          <w:sz w:val="22"/>
          <w:szCs w:val="22"/>
        </w:rPr>
        <w:t xml:space="preserve"> </w:t>
      </w:r>
    </w:p>
    <w:p w:rsidRPr="008A585F" w:rsidR="00517D52" w:rsidP="00067AA6" w:rsidRDefault="00517D52" w14:paraId="5CEB00F3" w14:textId="663CC33D">
      <w:pPr>
        <w:pStyle w:val="ListParagraph"/>
        <w:numPr>
          <w:ilvl w:val="0"/>
          <w:numId w:val="15"/>
        </w:numPr>
        <w:adjustRightInd w:val="0"/>
        <w:snapToGrid w:val="0"/>
        <w:spacing w:after="120"/>
        <w:contextualSpacing w:val="0"/>
        <w:rPr>
          <w:w w:val="105"/>
          <w:sz w:val="22"/>
          <w:szCs w:val="22"/>
        </w:rPr>
      </w:pPr>
      <w:r w:rsidRPr="008A585F">
        <w:rPr>
          <w:b/>
          <w:bCs/>
          <w:w w:val="105"/>
          <w:sz w:val="22"/>
          <w:szCs w:val="22"/>
        </w:rPr>
        <w:t>Abrica,</w:t>
      </w:r>
      <w:r w:rsidRPr="008A585F">
        <w:rPr>
          <w:b/>
          <w:bCs/>
          <w:spacing w:val="-11"/>
          <w:w w:val="105"/>
          <w:sz w:val="22"/>
          <w:szCs w:val="22"/>
        </w:rPr>
        <w:t xml:space="preserve"> </w:t>
      </w:r>
      <w:r w:rsidRPr="008A585F">
        <w:rPr>
          <w:b/>
          <w:bCs/>
          <w:w w:val="105"/>
          <w:sz w:val="22"/>
          <w:szCs w:val="22"/>
        </w:rPr>
        <w:t>E.</w:t>
      </w:r>
      <w:r w:rsidRPr="008A585F">
        <w:rPr>
          <w:b/>
          <w:bCs/>
          <w:spacing w:val="-7"/>
          <w:w w:val="105"/>
          <w:sz w:val="22"/>
          <w:szCs w:val="22"/>
        </w:rPr>
        <w:t xml:space="preserve"> </w:t>
      </w:r>
      <w:r w:rsidRPr="008A585F">
        <w:rPr>
          <w:w w:val="105"/>
          <w:sz w:val="22"/>
          <w:szCs w:val="22"/>
        </w:rPr>
        <w:t>(2012).</w:t>
      </w:r>
      <w:r w:rsidRPr="008A585F">
        <w:rPr>
          <w:spacing w:val="-6"/>
          <w:w w:val="105"/>
          <w:sz w:val="22"/>
          <w:szCs w:val="22"/>
        </w:rPr>
        <w:t xml:space="preserve"> </w:t>
      </w:r>
      <w:r w:rsidRPr="008A585F">
        <w:rPr>
          <w:i/>
          <w:iCs/>
          <w:w w:val="105"/>
          <w:sz w:val="22"/>
          <w:szCs w:val="22"/>
        </w:rPr>
        <w:t>Undergraduate</w:t>
      </w:r>
      <w:r w:rsidRPr="008A585F">
        <w:rPr>
          <w:i/>
          <w:iCs/>
          <w:spacing w:val="-15"/>
          <w:w w:val="105"/>
          <w:sz w:val="22"/>
          <w:szCs w:val="22"/>
        </w:rPr>
        <w:t xml:space="preserve"> </w:t>
      </w:r>
      <w:r w:rsidRPr="008A585F">
        <w:rPr>
          <w:i/>
          <w:iCs/>
          <w:w w:val="105"/>
          <w:sz w:val="22"/>
          <w:szCs w:val="22"/>
        </w:rPr>
        <w:t>Research</w:t>
      </w:r>
      <w:r w:rsidRPr="008A585F">
        <w:rPr>
          <w:i/>
          <w:iCs/>
          <w:spacing w:val="-10"/>
          <w:w w:val="105"/>
          <w:sz w:val="22"/>
          <w:szCs w:val="22"/>
        </w:rPr>
        <w:t xml:space="preserve"> </w:t>
      </w:r>
      <w:r w:rsidRPr="008A585F">
        <w:rPr>
          <w:i/>
          <w:iCs/>
          <w:w w:val="105"/>
          <w:sz w:val="22"/>
          <w:szCs w:val="22"/>
        </w:rPr>
        <w:t>Partnership</w:t>
      </w:r>
      <w:r w:rsidRPr="008A585F">
        <w:rPr>
          <w:i/>
          <w:iCs/>
          <w:spacing w:val="-11"/>
          <w:w w:val="105"/>
          <w:sz w:val="22"/>
          <w:szCs w:val="22"/>
        </w:rPr>
        <w:t xml:space="preserve"> </w:t>
      </w:r>
      <w:r w:rsidRPr="008A585F">
        <w:rPr>
          <w:i/>
          <w:iCs/>
          <w:w w:val="105"/>
          <w:sz w:val="22"/>
          <w:szCs w:val="22"/>
        </w:rPr>
        <w:t>Initiative</w:t>
      </w:r>
      <w:r w:rsidRPr="008A585F">
        <w:rPr>
          <w:i/>
          <w:iCs/>
          <w:spacing w:val="-13"/>
          <w:w w:val="105"/>
          <w:sz w:val="22"/>
          <w:szCs w:val="22"/>
        </w:rPr>
        <w:t xml:space="preserve"> </w:t>
      </w:r>
      <w:r w:rsidRPr="008A585F">
        <w:rPr>
          <w:i/>
          <w:iCs/>
          <w:w w:val="105"/>
          <w:sz w:val="22"/>
          <w:szCs w:val="22"/>
        </w:rPr>
        <w:t>(URPI)</w:t>
      </w:r>
      <w:r w:rsidRPr="008A585F">
        <w:rPr>
          <w:i/>
          <w:iCs/>
          <w:spacing w:val="-9"/>
          <w:w w:val="105"/>
          <w:sz w:val="22"/>
          <w:szCs w:val="22"/>
        </w:rPr>
        <w:t xml:space="preserve"> </w:t>
      </w:r>
      <w:r w:rsidRPr="008A585F" w:rsidR="004C5E76">
        <w:rPr>
          <w:i/>
          <w:iCs/>
          <w:w w:val="105"/>
          <w:sz w:val="22"/>
          <w:szCs w:val="22"/>
        </w:rPr>
        <w:t>R</w:t>
      </w:r>
      <w:r w:rsidRPr="008A585F">
        <w:rPr>
          <w:i/>
          <w:iCs/>
          <w:w w:val="105"/>
          <w:sz w:val="22"/>
          <w:szCs w:val="22"/>
        </w:rPr>
        <w:t>eport</w:t>
      </w:r>
      <w:r w:rsidRPr="008A585F">
        <w:rPr>
          <w:w w:val="105"/>
          <w:sz w:val="22"/>
          <w:szCs w:val="22"/>
        </w:rPr>
        <w:t>:</w:t>
      </w:r>
      <w:r w:rsidRPr="008A585F">
        <w:rPr>
          <w:spacing w:val="-8"/>
          <w:w w:val="105"/>
          <w:sz w:val="22"/>
          <w:szCs w:val="22"/>
        </w:rPr>
        <w:t xml:space="preserve"> </w:t>
      </w:r>
      <w:r w:rsidRPr="008A585F">
        <w:rPr>
          <w:i/>
          <w:iCs/>
          <w:w w:val="105"/>
          <w:sz w:val="22"/>
          <w:szCs w:val="22"/>
        </w:rPr>
        <w:t>Safety</w:t>
      </w:r>
      <w:r w:rsidRPr="008A585F">
        <w:rPr>
          <w:i/>
          <w:iCs/>
          <w:spacing w:val="-11"/>
          <w:w w:val="105"/>
          <w:sz w:val="22"/>
          <w:szCs w:val="22"/>
        </w:rPr>
        <w:t xml:space="preserve"> </w:t>
      </w:r>
      <w:r w:rsidRPr="008A585F">
        <w:rPr>
          <w:i/>
          <w:iCs/>
          <w:w w:val="105"/>
          <w:sz w:val="22"/>
          <w:szCs w:val="22"/>
        </w:rPr>
        <w:t>and</w:t>
      </w:r>
      <w:r w:rsidRPr="008A585F">
        <w:rPr>
          <w:i/>
          <w:iCs/>
          <w:spacing w:val="-5"/>
          <w:w w:val="105"/>
          <w:sz w:val="22"/>
          <w:szCs w:val="22"/>
        </w:rPr>
        <w:t xml:space="preserve"> </w:t>
      </w:r>
      <w:r w:rsidRPr="008A585F" w:rsidR="004C5E76">
        <w:rPr>
          <w:i/>
          <w:iCs/>
          <w:w w:val="105"/>
          <w:sz w:val="22"/>
          <w:szCs w:val="22"/>
        </w:rPr>
        <w:t>S</w:t>
      </w:r>
      <w:r w:rsidRPr="008A585F">
        <w:rPr>
          <w:i/>
          <w:iCs/>
          <w:w w:val="105"/>
          <w:sz w:val="22"/>
          <w:szCs w:val="22"/>
        </w:rPr>
        <w:t xml:space="preserve">ilence, </w:t>
      </w:r>
      <w:r w:rsidRPr="008A585F" w:rsidR="004C5E76">
        <w:rPr>
          <w:i/>
          <w:iCs/>
          <w:w w:val="105"/>
          <w:sz w:val="22"/>
          <w:szCs w:val="22"/>
        </w:rPr>
        <w:t>C</w:t>
      </w:r>
      <w:r w:rsidRPr="008A585F">
        <w:rPr>
          <w:i/>
          <w:iCs/>
          <w:w w:val="105"/>
          <w:sz w:val="22"/>
          <w:szCs w:val="22"/>
        </w:rPr>
        <w:t xml:space="preserve">onversations about </w:t>
      </w:r>
      <w:r w:rsidRPr="008A585F" w:rsidR="004C5E76">
        <w:rPr>
          <w:i/>
          <w:iCs/>
          <w:w w:val="105"/>
          <w:sz w:val="22"/>
          <w:szCs w:val="22"/>
        </w:rPr>
        <w:t>R</w:t>
      </w:r>
      <w:r w:rsidRPr="008A585F">
        <w:rPr>
          <w:i/>
          <w:iCs/>
          <w:w w:val="105"/>
          <w:sz w:val="22"/>
          <w:szCs w:val="22"/>
        </w:rPr>
        <w:t>ace/</w:t>
      </w:r>
      <w:r w:rsidRPr="008A585F" w:rsidR="004C5E76">
        <w:rPr>
          <w:i/>
          <w:iCs/>
          <w:w w:val="105"/>
          <w:sz w:val="22"/>
          <w:szCs w:val="22"/>
        </w:rPr>
        <w:t>E</w:t>
      </w:r>
      <w:r w:rsidRPr="008A585F">
        <w:rPr>
          <w:i/>
          <w:iCs/>
          <w:w w:val="105"/>
          <w:sz w:val="22"/>
          <w:szCs w:val="22"/>
        </w:rPr>
        <w:t xml:space="preserve">thnicity among </w:t>
      </w:r>
      <w:r w:rsidRPr="008A585F" w:rsidR="004C5E76">
        <w:rPr>
          <w:i/>
          <w:iCs/>
          <w:w w:val="105"/>
          <w:sz w:val="22"/>
          <w:szCs w:val="22"/>
        </w:rPr>
        <w:t>S</w:t>
      </w:r>
      <w:r w:rsidRPr="008A585F">
        <w:rPr>
          <w:i/>
          <w:iCs/>
          <w:w w:val="105"/>
          <w:sz w:val="22"/>
          <w:szCs w:val="22"/>
        </w:rPr>
        <w:t xml:space="preserve">tudents of </w:t>
      </w:r>
      <w:r w:rsidRPr="008A585F" w:rsidR="004C5E76">
        <w:rPr>
          <w:i/>
          <w:iCs/>
          <w:w w:val="105"/>
          <w:sz w:val="22"/>
          <w:szCs w:val="22"/>
        </w:rPr>
        <w:t>D</w:t>
      </w:r>
      <w:r w:rsidRPr="008A585F">
        <w:rPr>
          <w:i/>
          <w:iCs/>
          <w:w w:val="105"/>
          <w:sz w:val="22"/>
          <w:szCs w:val="22"/>
        </w:rPr>
        <w:t xml:space="preserve">ifferent </w:t>
      </w:r>
      <w:r w:rsidRPr="008A585F" w:rsidR="004C5E76">
        <w:rPr>
          <w:i/>
          <w:iCs/>
          <w:w w:val="105"/>
          <w:sz w:val="22"/>
          <w:szCs w:val="22"/>
        </w:rPr>
        <w:t>B</w:t>
      </w:r>
      <w:r w:rsidRPr="008A585F">
        <w:rPr>
          <w:i/>
          <w:iCs/>
          <w:w w:val="105"/>
          <w:sz w:val="22"/>
          <w:szCs w:val="22"/>
        </w:rPr>
        <w:t>ackgrounds</w:t>
      </w:r>
      <w:r w:rsidRPr="008A585F">
        <w:rPr>
          <w:w w:val="105"/>
          <w:sz w:val="22"/>
          <w:szCs w:val="22"/>
        </w:rPr>
        <w:t xml:space="preserve">. </w:t>
      </w:r>
      <w:r w:rsidRPr="008A585F" w:rsidR="007A3BF6">
        <w:rPr>
          <w:w w:val="105"/>
          <w:sz w:val="22"/>
          <w:szCs w:val="22"/>
        </w:rPr>
        <w:t>Student</w:t>
      </w:r>
      <w:r w:rsidRPr="008A585F" w:rsidR="007A3BF6">
        <w:rPr>
          <w:spacing w:val="-12"/>
          <w:w w:val="105"/>
          <w:sz w:val="22"/>
          <w:szCs w:val="22"/>
        </w:rPr>
        <w:t xml:space="preserve"> </w:t>
      </w:r>
      <w:r w:rsidRPr="008A585F" w:rsidR="007A3BF6">
        <w:rPr>
          <w:w w:val="105"/>
          <w:sz w:val="22"/>
          <w:szCs w:val="22"/>
        </w:rPr>
        <w:t>Affairs</w:t>
      </w:r>
      <w:r w:rsidRPr="008A585F" w:rsidR="007A3BF6">
        <w:rPr>
          <w:spacing w:val="-9"/>
          <w:w w:val="105"/>
          <w:sz w:val="22"/>
          <w:szCs w:val="22"/>
        </w:rPr>
        <w:t xml:space="preserve"> </w:t>
      </w:r>
      <w:r w:rsidRPr="008A585F" w:rsidR="007A3BF6">
        <w:rPr>
          <w:w w:val="105"/>
          <w:sz w:val="22"/>
          <w:szCs w:val="22"/>
        </w:rPr>
        <w:t>Information</w:t>
      </w:r>
      <w:r w:rsidRPr="008A585F" w:rsidR="007A3BF6">
        <w:rPr>
          <w:spacing w:val="-11"/>
          <w:w w:val="105"/>
          <w:sz w:val="22"/>
          <w:szCs w:val="22"/>
        </w:rPr>
        <w:t xml:space="preserve"> </w:t>
      </w:r>
      <w:r w:rsidRPr="008A585F" w:rsidR="007A3BF6">
        <w:rPr>
          <w:w w:val="105"/>
          <w:sz w:val="22"/>
          <w:szCs w:val="22"/>
        </w:rPr>
        <w:t>and</w:t>
      </w:r>
      <w:r w:rsidRPr="008A585F" w:rsidR="007A3BF6">
        <w:rPr>
          <w:spacing w:val="-7"/>
          <w:w w:val="105"/>
          <w:sz w:val="22"/>
          <w:szCs w:val="22"/>
        </w:rPr>
        <w:t xml:space="preserve"> </w:t>
      </w:r>
      <w:r w:rsidRPr="008A585F" w:rsidR="007A3BF6">
        <w:rPr>
          <w:w w:val="105"/>
          <w:sz w:val="22"/>
          <w:szCs w:val="22"/>
        </w:rPr>
        <w:t>Research</w:t>
      </w:r>
      <w:r w:rsidRPr="008A585F" w:rsidR="007A3BF6">
        <w:rPr>
          <w:spacing w:val="-12"/>
          <w:w w:val="105"/>
          <w:sz w:val="22"/>
          <w:szCs w:val="22"/>
        </w:rPr>
        <w:t xml:space="preserve"> </w:t>
      </w:r>
      <w:r w:rsidRPr="008A585F" w:rsidR="007A3BF6">
        <w:rPr>
          <w:w w:val="105"/>
          <w:sz w:val="22"/>
          <w:szCs w:val="22"/>
        </w:rPr>
        <w:t>Office.</w:t>
      </w:r>
      <w:r w:rsidRPr="008A585F" w:rsidR="007A3BF6">
        <w:rPr>
          <w:sz w:val="22"/>
          <w:szCs w:val="22"/>
        </w:rPr>
        <w:t xml:space="preserve"> </w:t>
      </w:r>
      <w:r w:rsidRPr="008A585F" w:rsidR="007A3BF6">
        <w:rPr>
          <w:w w:val="105"/>
          <w:sz w:val="22"/>
          <w:szCs w:val="22"/>
        </w:rPr>
        <w:t xml:space="preserve">UCLA. </w:t>
      </w:r>
      <w:r w:rsidRPr="008A585F">
        <w:rPr>
          <w:spacing w:val="-12"/>
          <w:w w:val="105"/>
          <w:sz w:val="22"/>
          <w:szCs w:val="22"/>
        </w:rPr>
        <w:t xml:space="preserve"> </w:t>
      </w:r>
      <w:hyperlink w:history="1" r:id="rId11">
        <w:r w:rsidRPr="008A585F" w:rsidR="00481219">
          <w:rPr>
            <w:rStyle w:val="Hyperlink"/>
            <w:color w:val="auto"/>
            <w:w w:val="105"/>
            <w:sz w:val="22"/>
            <w:szCs w:val="22"/>
            <w:u w:val="none"/>
          </w:rPr>
          <w:t>https://www.sairo.ucla.edu/Portals/107/Documents/Documents%20Temp/URPI2011-12FINAL.pdf</w:t>
        </w:r>
      </w:hyperlink>
      <w:r w:rsidRPr="008A585F" w:rsidR="00481219">
        <w:rPr>
          <w:w w:val="105"/>
          <w:sz w:val="22"/>
          <w:szCs w:val="22"/>
        </w:rPr>
        <w:t xml:space="preserve">. </w:t>
      </w:r>
    </w:p>
    <w:p w:rsidRPr="008A585F" w:rsidR="00517D52" w:rsidP="00537CE0" w:rsidRDefault="00517D52" w14:paraId="3E906383" w14:textId="77777777">
      <w:pPr>
        <w:pStyle w:val="ListParagraph"/>
        <w:adjustRightInd w:val="0"/>
        <w:snapToGrid w:val="0"/>
        <w:contextualSpacing w:val="0"/>
        <w:rPr>
          <w:w w:val="105"/>
          <w:sz w:val="22"/>
          <w:szCs w:val="22"/>
        </w:rPr>
      </w:pPr>
    </w:p>
    <w:p w:rsidRPr="008A585F" w:rsidR="00517D52" w:rsidP="00067AA6" w:rsidRDefault="00517D52" w14:paraId="44466E62" w14:textId="346D3C53">
      <w:pPr>
        <w:pStyle w:val="ListParagraph"/>
        <w:numPr>
          <w:ilvl w:val="0"/>
          <w:numId w:val="15"/>
        </w:numPr>
        <w:adjustRightInd w:val="0"/>
        <w:snapToGrid w:val="0"/>
        <w:spacing w:after="120"/>
        <w:contextualSpacing w:val="0"/>
        <w:rPr>
          <w:rFonts w:eastAsia="Times New Roman"/>
          <w:sz w:val="22"/>
          <w:szCs w:val="22"/>
        </w:rPr>
      </w:pPr>
      <w:r w:rsidRPr="008A585F">
        <w:rPr>
          <w:b/>
          <w:bCs/>
          <w:w w:val="105"/>
          <w:sz w:val="22"/>
          <w:szCs w:val="22"/>
        </w:rPr>
        <w:t>Abrica,</w:t>
      </w:r>
      <w:r w:rsidRPr="008A585F">
        <w:rPr>
          <w:b/>
          <w:bCs/>
          <w:spacing w:val="-9"/>
          <w:w w:val="105"/>
          <w:sz w:val="22"/>
          <w:szCs w:val="22"/>
        </w:rPr>
        <w:t xml:space="preserve"> </w:t>
      </w:r>
      <w:r w:rsidRPr="008A585F">
        <w:rPr>
          <w:b/>
          <w:bCs/>
          <w:w w:val="105"/>
          <w:sz w:val="22"/>
          <w:szCs w:val="22"/>
        </w:rPr>
        <w:t>E.</w:t>
      </w:r>
      <w:r w:rsidRPr="008A585F">
        <w:rPr>
          <w:b/>
          <w:bCs/>
          <w:spacing w:val="-6"/>
          <w:w w:val="105"/>
          <w:sz w:val="22"/>
          <w:szCs w:val="22"/>
        </w:rPr>
        <w:t xml:space="preserve"> </w:t>
      </w:r>
      <w:r w:rsidRPr="008A585F">
        <w:rPr>
          <w:w w:val="105"/>
          <w:sz w:val="22"/>
          <w:szCs w:val="22"/>
        </w:rPr>
        <w:t>(2011).</w:t>
      </w:r>
      <w:r w:rsidRPr="008A585F">
        <w:rPr>
          <w:spacing w:val="-5"/>
          <w:w w:val="105"/>
          <w:sz w:val="22"/>
          <w:szCs w:val="22"/>
        </w:rPr>
        <w:t xml:space="preserve"> </w:t>
      </w:r>
      <w:r w:rsidRPr="008A585F">
        <w:rPr>
          <w:i/>
          <w:iCs/>
          <w:w w:val="105"/>
          <w:sz w:val="22"/>
          <w:szCs w:val="22"/>
        </w:rPr>
        <w:t>Transfer</w:t>
      </w:r>
      <w:r w:rsidRPr="008A585F">
        <w:rPr>
          <w:i/>
          <w:iCs/>
          <w:spacing w:val="-7"/>
          <w:w w:val="105"/>
          <w:sz w:val="22"/>
          <w:szCs w:val="22"/>
        </w:rPr>
        <w:t xml:space="preserve"> </w:t>
      </w:r>
      <w:r w:rsidRPr="008A585F" w:rsidR="004C5E76">
        <w:rPr>
          <w:i/>
          <w:iCs/>
          <w:w w:val="105"/>
          <w:sz w:val="22"/>
          <w:szCs w:val="22"/>
        </w:rPr>
        <w:t>S</w:t>
      </w:r>
      <w:r w:rsidRPr="008A585F">
        <w:rPr>
          <w:i/>
          <w:iCs/>
          <w:w w:val="105"/>
          <w:sz w:val="22"/>
          <w:szCs w:val="22"/>
        </w:rPr>
        <w:t>tudent</w:t>
      </w:r>
      <w:r w:rsidRPr="008A585F">
        <w:rPr>
          <w:i/>
          <w:iCs/>
          <w:spacing w:val="-10"/>
          <w:w w:val="105"/>
          <w:sz w:val="22"/>
          <w:szCs w:val="22"/>
        </w:rPr>
        <w:t xml:space="preserve"> </w:t>
      </w:r>
      <w:r w:rsidRPr="008A585F" w:rsidR="004C5E76">
        <w:rPr>
          <w:i/>
          <w:iCs/>
          <w:w w:val="105"/>
          <w:sz w:val="22"/>
          <w:szCs w:val="22"/>
        </w:rPr>
        <w:t>T</w:t>
      </w:r>
      <w:r w:rsidRPr="008A585F">
        <w:rPr>
          <w:i/>
          <w:iCs/>
          <w:w w:val="105"/>
          <w:sz w:val="22"/>
          <w:szCs w:val="22"/>
        </w:rPr>
        <w:t>ransitions:</w:t>
      </w:r>
      <w:r w:rsidRPr="008A585F">
        <w:rPr>
          <w:i/>
          <w:iCs/>
          <w:spacing w:val="-7"/>
          <w:w w:val="105"/>
          <w:sz w:val="22"/>
          <w:szCs w:val="22"/>
        </w:rPr>
        <w:t xml:space="preserve"> </w:t>
      </w:r>
      <w:r w:rsidRPr="008A585F">
        <w:rPr>
          <w:i/>
          <w:iCs/>
          <w:w w:val="105"/>
          <w:sz w:val="22"/>
          <w:szCs w:val="22"/>
        </w:rPr>
        <w:t>A</w:t>
      </w:r>
      <w:r w:rsidRPr="008A585F">
        <w:rPr>
          <w:i/>
          <w:iCs/>
          <w:spacing w:val="-5"/>
          <w:w w:val="105"/>
          <w:sz w:val="22"/>
          <w:szCs w:val="22"/>
        </w:rPr>
        <w:t xml:space="preserve"> </w:t>
      </w:r>
      <w:r w:rsidRPr="008A585F" w:rsidR="004C5E76">
        <w:rPr>
          <w:i/>
          <w:iCs/>
          <w:w w:val="105"/>
          <w:sz w:val="22"/>
          <w:szCs w:val="22"/>
        </w:rPr>
        <w:t>R</w:t>
      </w:r>
      <w:r w:rsidRPr="008A585F">
        <w:rPr>
          <w:i/>
          <w:iCs/>
          <w:w w:val="105"/>
          <w:sz w:val="22"/>
          <w:szCs w:val="22"/>
        </w:rPr>
        <w:t>eport</w:t>
      </w:r>
      <w:r w:rsidRPr="008A585F">
        <w:rPr>
          <w:i/>
          <w:iCs/>
          <w:spacing w:val="-7"/>
          <w:w w:val="105"/>
          <w:sz w:val="22"/>
          <w:szCs w:val="22"/>
        </w:rPr>
        <w:t xml:space="preserve"> </w:t>
      </w:r>
      <w:r w:rsidRPr="008A585F">
        <w:rPr>
          <w:i/>
          <w:iCs/>
          <w:w w:val="105"/>
          <w:sz w:val="22"/>
          <w:szCs w:val="22"/>
        </w:rPr>
        <w:t>on</w:t>
      </w:r>
      <w:r w:rsidRPr="008A585F">
        <w:rPr>
          <w:i/>
          <w:iCs/>
          <w:spacing w:val="-4"/>
          <w:w w:val="105"/>
          <w:sz w:val="22"/>
          <w:szCs w:val="22"/>
        </w:rPr>
        <w:t xml:space="preserve"> </w:t>
      </w:r>
      <w:r w:rsidRPr="008A585F" w:rsidR="004C5E76">
        <w:rPr>
          <w:i/>
          <w:iCs/>
          <w:w w:val="105"/>
          <w:sz w:val="22"/>
          <w:szCs w:val="22"/>
        </w:rPr>
        <w:t>F</w:t>
      </w:r>
      <w:r w:rsidRPr="008A585F">
        <w:rPr>
          <w:i/>
          <w:iCs/>
          <w:w w:val="105"/>
          <w:sz w:val="22"/>
          <w:szCs w:val="22"/>
        </w:rPr>
        <w:t>ocus</w:t>
      </w:r>
      <w:r w:rsidRPr="008A585F">
        <w:rPr>
          <w:i/>
          <w:iCs/>
          <w:spacing w:val="-7"/>
          <w:w w:val="105"/>
          <w:sz w:val="22"/>
          <w:szCs w:val="22"/>
        </w:rPr>
        <w:t xml:space="preserve"> </w:t>
      </w:r>
      <w:r w:rsidRPr="008A585F" w:rsidR="004C5E76">
        <w:rPr>
          <w:i/>
          <w:iCs/>
          <w:w w:val="105"/>
          <w:sz w:val="22"/>
          <w:szCs w:val="22"/>
        </w:rPr>
        <w:t>G</w:t>
      </w:r>
      <w:r w:rsidRPr="008A585F">
        <w:rPr>
          <w:i/>
          <w:iCs/>
          <w:w w:val="105"/>
          <w:sz w:val="22"/>
          <w:szCs w:val="22"/>
        </w:rPr>
        <w:t>roup</w:t>
      </w:r>
      <w:r w:rsidRPr="008A585F">
        <w:rPr>
          <w:i/>
          <w:iCs/>
          <w:spacing w:val="-4"/>
          <w:w w:val="105"/>
          <w:sz w:val="22"/>
          <w:szCs w:val="22"/>
        </w:rPr>
        <w:t xml:space="preserve"> </w:t>
      </w:r>
      <w:r w:rsidRPr="008A585F" w:rsidR="004C5E76">
        <w:rPr>
          <w:i/>
          <w:iCs/>
          <w:w w:val="105"/>
          <w:sz w:val="22"/>
          <w:szCs w:val="22"/>
        </w:rPr>
        <w:t>F</w:t>
      </w:r>
      <w:r w:rsidRPr="008A585F">
        <w:rPr>
          <w:i/>
          <w:iCs/>
          <w:w w:val="105"/>
          <w:sz w:val="22"/>
          <w:szCs w:val="22"/>
        </w:rPr>
        <w:t>indings</w:t>
      </w:r>
      <w:r w:rsidRPr="008A585F">
        <w:rPr>
          <w:w w:val="105"/>
          <w:sz w:val="22"/>
          <w:szCs w:val="22"/>
        </w:rPr>
        <w:t>.</w:t>
      </w:r>
      <w:r w:rsidRPr="008A585F">
        <w:rPr>
          <w:spacing w:val="-8"/>
          <w:w w:val="105"/>
          <w:sz w:val="22"/>
          <w:szCs w:val="22"/>
        </w:rPr>
        <w:t xml:space="preserve"> </w:t>
      </w:r>
      <w:r w:rsidRPr="008A585F" w:rsidR="007A3BF6">
        <w:rPr>
          <w:w w:val="105"/>
          <w:sz w:val="22"/>
          <w:szCs w:val="22"/>
        </w:rPr>
        <w:t>Student</w:t>
      </w:r>
      <w:r w:rsidRPr="008A585F" w:rsidR="007A3BF6">
        <w:rPr>
          <w:spacing w:val="-12"/>
          <w:w w:val="105"/>
          <w:sz w:val="22"/>
          <w:szCs w:val="22"/>
        </w:rPr>
        <w:t xml:space="preserve"> </w:t>
      </w:r>
      <w:r w:rsidRPr="008A585F" w:rsidR="007A3BF6">
        <w:rPr>
          <w:w w:val="105"/>
          <w:sz w:val="22"/>
          <w:szCs w:val="22"/>
        </w:rPr>
        <w:t>Affairs</w:t>
      </w:r>
      <w:r w:rsidRPr="008A585F" w:rsidR="007A3BF6">
        <w:rPr>
          <w:spacing w:val="-9"/>
          <w:w w:val="105"/>
          <w:sz w:val="22"/>
          <w:szCs w:val="22"/>
        </w:rPr>
        <w:t xml:space="preserve"> </w:t>
      </w:r>
      <w:r w:rsidRPr="008A585F" w:rsidR="007A3BF6">
        <w:rPr>
          <w:w w:val="105"/>
          <w:sz w:val="22"/>
          <w:szCs w:val="22"/>
        </w:rPr>
        <w:t>Information</w:t>
      </w:r>
      <w:r w:rsidRPr="008A585F" w:rsidR="007A3BF6">
        <w:rPr>
          <w:spacing w:val="-11"/>
          <w:w w:val="105"/>
          <w:sz w:val="22"/>
          <w:szCs w:val="22"/>
        </w:rPr>
        <w:t xml:space="preserve"> </w:t>
      </w:r>
      <w:r w:rsidRPr="008A585F" w:rsidR="007A3BF6">
        <w:rPr>
          <w:w w:val="105"/>
          <w:sz w:val="22"/>
          <w:szCs w:val="22"/>
        </w:rPr>
        <w:t>and</w:t>
      </w:r>
      <w:r w:rsidRPr="008A585F" w:rsidR="007A3BF6">
        <w:rPr>
          <w:spacing w:val="-7"/>
          <w:w w:val="105"/>
          <w:sz w:val="22"/>
          <w:szCs w:val="22"/>
        </w:rPr>
        <w:t xml:space="preserve"> </w:t>
      </w:r>
      <w:r w:rsidRPr="008A585F" w:rsidR="007A3BF6">
        <w:rPr>
          <w:w w:val="105"/>
          <w:sz w:val="22"/>
          <w:szCs w:val="22"/>
        </w:rPr>
        <w:t>Research</w:t>
      </w:r>
      <w:r w:rsidRPr="008A585F" w:rsidR="007A3BF6">
        <w:rPr>
          <w:spacing w:val="-12"/>
          <w:w w:val="105"/>
          <w:sz w:val="22"/>
          <w:szCs w:val="22"/>
        </w:rPr>
        <w:t xml:space="preserve"> </w:t>
      </w:r>
      <w:r w:rsidRPr="008A585F" w:rsidR="007A3BF6">
        <w:rPr>
          <w:w w:val="105"/>
          <w:sz w:val="22"/>
          <w:szCs w:val="22"/>
        </w:rPr>
        <w:t>Office. UCLA.</w:t>
      </w:r>
      <w:r w:rsidRPr="008A585F">
        <w:rPr>
          <w:spacing w:val="-12"/>
          <w:w w:val="105"/>
          <w:sz w:val="22"/>
          <w:szCs w:val="22"/>
        </w:rPr>
        <w:t xml:space="preserve"> </w:t>
      </w:r>
    </w:p>
    <w:p w:rsidRPr="008A585F" w:rsidR="00517D52" w:rsidP="00537CE0" w:rsidRDefault="00517D52" w14:paraId="5D057E9D" w14:textId="77777777">
      <w:pPr>
        <w:pStyle w:val="ListParagraph"/>
        <w:adjustRightInd w:val="0"/>
        <w:snapToGrid w:val="0"/>
        <w:contextualSpacing w:val="0"/>
        <w:rPr>
          <w:rFonts w:eastAsia="Times New Roman"/>
          <w:sz w:val="22"/>
          <w:szCs w:val="22"/>
        </w:rPr>
      </w:pPr>
    </w:p>
    <w:p w:rsidRPr="008A585F" w:rsidR="00481219" w:rsidP="00067AA6" w:rsidRDefault="00517D52" w14:paraId="25557DC2" w14:textId="12D2B46D">
      <w:pPr>
        <w:pStyle w:val="ListParagraph"/>
        <w:numPr>
          <w:ilvl w:val="0"/>
          <w:numId w:val="15"/>
        </w:numPr>
        <w:adjustRightInd w:val="0"/>
        <w:snapToGrid w:val="0"/>
        <w:contextualSpacing w:val="0"/>
        <w:rPr>
          <w:rFonts w:eastAsia="Times New Roman"/>
          <w:sz w:val="22"/>
          <w:szCs w:val="22"/>
        </w:rPr>
      </w:pPr>
      <w:r w:rsidRPr="008A585F">
        <w:rPr>
          <w:b/>
          <w:bCs/>
          <w:w w:val="105"/>
          <w:sz w:val="22"/>
          <w:szCs w:val="22"/>
        </w:rPr>
        <w:t xml:space="preserve">Abrica, E. </w:t>
      </w:r>
      <w:r w:rsidRPr="008A585F">
        <w:rPr>
          <w:w w:val="105"/>
          <w:sz w:val="22"/>
          <w:szCs w:val="22"/>
        </w:rPr>
        <w:t xml:space="preserve">(2010). </w:t>
      </w:r>
      <w:r w:rsidRPr="008A585F">
        <w:rPr>
          <w:i/>
          <w:iCs/>
          <w:w w:val="105"/>
          <w:sz w:val="22"/>
          <w:szCs w:val="22"/>
        </w:rPr>
        <w:t xml:space="preserve">Non-resident </w:t>
      </w:r>
      <w:r w:rsidRPr="008A585F" w:rsidR="004C5E76">
        <w:rPr>
          <w:i/>
          <w:iCs/>
          <w:w w:val="105"/>
          <w:sz w:val="22"/>
          <w:szCs w:val="22"/>
        </w:rPr>
        <w:t>A</w:t>
      </w:r>
      <w:r w:rsidRPr="008A585F">
        <w:rPr>
          <w:i/>
          <w:iCs/>
          <w:w w:val="105"/>
          <w:sz w:val="22"/>
          <w:szCs w:val="22"/>
        </w:rPr>
        <w:t xml:space="preserve">dmissions </w:t>
      </w:r>
      <w:r w:rsidRPr="008A585F" w:rsidR="004C5E76">
        <w:rPr>
          <w:i/>
          <w:iCs/>
          <w:w w:val="105"/>
          <w:sz w:val="22"/>
          <w:szCs w:val="22"/>
        </w:rPr>
        <w:t>F</w:t>
      </w:r>
      <w:r w:rsidRPr="008A585F">
        <w:rPr>
          <w:i/>
          <w:iCs/>
          <w:w w:val="105"/>
          <w:sz w:val="22"/>
          <w:szCs w:val="22"/>
        </w:rPr>
        <w:t xml:space="preserve">ocus </w:t>
      </w:r>
      <w:proofErr w:type="gramStart"/>
      <w:r w:rsidRPr="008A585F">
        <w:rPr>
          <w:i/>
          <w:iCs/>
          <w:w w:val="105"/>
          <w:sz w:val="22"/>
          <w:szCs w:val="22"/>
        </w:rPr>
        <w:t>group</w:t>
      </w:r>
      <w:proofErr w:type="gramEnd"/>
      <w:r w:rsidRPr="008A585F">
        <w:rPr>
          <w:i/>
          <w:iCs/>
          <w:w w:val="105"/>
          <w:sz w:val="22"/>
          <w:szCs w:val="22"/>
        </w:rPr>
        <w:t xml:space="preserve"> </w:t>
      </w:r>
      <w:r w:rsidRPr="008A585F" w:rsidR="004C5E76">
        <w:rPr>
          <w:i/>
          <w:iCs/>
          <w:w w:val="105"/>
          <w:sz w:val="22"/>
          <w:szCs w:val="22"/>
        </w:rPr>
        <w:t>R</w:t>
      </w:r>
      <w:r w:rsidRPr="008A585F">
        <w:rPr>
          <w:i/>
          <w:iCs/>
          <w:w w:val="105"/>
          <w:sz w:val="22"/>
          <w:szCs w:val="22"/>
        </w:rPr>
        <w:t>eport</w:t>
      </w:r>
      <w:r w:rsidRPr="008A585F">
        <w:rPr>
          <w:w w:val="105"/>
          <w:sz w:val="22"/>
          <w:szCs w:val="22"/>
        </w:rPr>
        <w:t xml:space="preserve">. </w:t>
      </w:r>
      <w:r w:rsidRPr="008A585F" w:rsidR="007A3BF6">
        <w:rPr>
          <w:w w:val="105"/>
          <w:sz w:val="22"/>
          <w:szCs w:val="22"/>
        </w:rPr>
        <w:t>Student</w:t>
      </w:r>
      <w:r w:rsidRPr="008A585F" w:rsidR="007A3BF6">
        <w:rPr>
          <w:spacing w:val="-11"/>
          <w:w w:val="105"/>
          <w:sz w:val="22"/>
          <w:szCs w:val="22"/>
        </w:rPr>
        <w:t xml:space="preserve"> </w:t>
      </w:r>
      <w:r w:rsidRPr="008A585F" w:rsidR="007A3BF6">
        <w:rPr>
          <w:w w:val="105"/>
          <w:sz w:val="22"/>
          <w:szCs w:val="22"/>
        </w:rPr>
        <w:t>Affairs</w:t>
      </w:r>
      <w:r w:rsidRPr="008A585F" w:rsidR="007A3BF6">
        <w:rPr>
          <w:spacing w:val="-7"/>
          <w:w w:val="105"/>
          <w:sz w:val="22"/>
          <w:szCs w:val="22"/>
        </w:rPr>
        <w:t xml:space="preserve"> </w:t>
      </w:r>
      <w:r w:rsidRPr="008A585F" w:rsidR="007A3BF6">
        <w:rPr>
          <w:w w:val="105"/>
          <w:sz w:val="22"/>
          <w:szCs w:val="22"/>
        </w:rPr>
        <w:t>Information</w:t>
      </w:r>
      <w:r w:rsidRPr="008A585F" w:rsidR="007A3BF6">
        <w:rPr>
          <w:spacing w:val="-10"/>
          <w:w w:val="105"/>
          <w:sz w:val="22"/>
          <w:szCs w:val="22"/>
        </w:rPr>
        <w:t xml:space="preserve"> </w:t>
      </w:r>
      <w:r w:rsidRPr="008A585F" w:rsidR="007A3BF6">
        <w:rPr>
          <w:w w:val="105"/>
          <w:sz w:val="22"/>
          <w:szCs w:val="22"/>
        </w:rPr>
        <w:t>and</w:t>
      </w:r>
      <w:r w:rsidRPr="008A585F" w:rsidR="007A3BF6">
        <w:rPr>
          <w:spacing w:val="-5"/>
          <w:w w:val="105"/>
          <w:sz w:val="22"/>
          <w:szCs w:val="22"/>
        </w:rPr>
        <w:t xml:space="preserve"> </w:t>
      </w:r>
      <w:r w:rsidRPr="008A585F" w:rsidR="007A3BF6">
        <w:rPr>
          <w:w w:val="105"/>
          <w:sz w:val="22"/>
          <w:szCs w:val="22"/>
        </w:rPr>
        <w:t>Research</w:t>
      </w:r>
      <w:r w:rsidRPr="008A585F" w:rsidR="007A3BF6">
        <w:rPr>
          <w:spacing w:val="-11"/>
          <w:w w:val="105"/>
          <w:sz w:val="22"/>
          <w:szCs w:val="22"/>
        </w:rPr>
        <w:t xml:space="preserve"> </w:t>
      </w:r>
      <w:r w:rsidRPr="008A585F" w:rsidR="007A3BF6">
        <w:rPr>
          <w:w w:val="105"/>
          <w:sz w:val="22"/>
          <w:szCs w:val="22"/>
        </w:rPr>
        <w:t>Office</w:t>
      </w:r>
      <w:r w:rsidRPr="008A585F" w:rsidR="007A3BF6">
        <w:rPr>
          <w:spacing w:val="-7"/>
          <w:w w:val="105"/>
          <w:sz w:val="22"/>
          <w:szCs w:val="22"/>
        </w:rPr>
        <w:t xml:space="preserve"> </w:t>
      </w:r>
      <w:r w:rsidRPr="008A585F" w:rsidR="007A3BF6">
        <w:rPr>
          <w:w w:val="105"/>
          <w:sz w:val="22"/>
          <w:szCs w:val="22"/>
        </w:rPr>
        <w:t>in</w:t>
      </w:r>
      <w:r w:rsidRPr="008A585F" w:rsidR="007A3BF6">
        <w:rPr>
          <w:spacing w:val="-5"/>
          <w:w w:val="105"/>
          <w:sz w:val="22"/>
          <w:szCs w:val="22"/>
        </w:rPr>
        <w:t xml:space="preserve"> </w:t>
      </w:r>
      <w:r w:rsidRPr="008A585F" w:rsidR="007A3BF6">
        <w:rPr>
          <w:w w:val="105"/>
          <w:sz w:val="22"/>
          <w:szCs w:val="22"/>
        </w:rPr>
        <w:t>Collaboration</w:t>
      </w:r>
      <w:r w:rsidRPr="008A585F" w:rsidR="007A3BF6">
        <w:rPr>
          <w:spacing w:val="-14"/>
          <w:w w:val="105"/>
          <w:sz w:val="22"/>
          <w:szCs w:val="22"/>
        </w:rPr>
        <w:t xml:space="preserve"> </w:t>
      </w:r>
      <w:r w:rsidRPr="008A585F" w:rsidR="007A3BF6">
        <w:rPr>
          <w:w w:val="105"/>
          <w:sz w:val="22"/>
          <w:szCs w:val="22"/>
        </w:rPr>
        <w:t>with</w:t>
      </w:r>
      <w:r w:rsidRPr="008A585F" w:rsidR="007A3BF6">
        <w:rPr>
          <w:spacing w:val="-5"/>
          <w:w w:val="105"/>
          <w:sz w:val="22"/>
          <w:szCs w:val="22"/>
        </w:rPr>
        <w:t xml:space="preserve"> </w:t>
      </w:r>
      <w:r w:rsidRPr="008A585F" w:rsidR="007A3BF6">
        <w:rPr>
          <w:w w:val="105"/>
          <w:sz w:val="22"/>
          <w:szCs w:val="22"/>
        </w:rPr>
        <w:t>the</w:t>
      </w:r>
      <w:r w:rsidRPr="008A585F" w:rsidR="007A3BF6">
        <w:rPr>
          <w:spacing w:val="-4"/>
          <w:w w:val="105"/>
          <w:sz w:val="22"/>
          <w:szCs w:val="22"/>
        </w:rPr>
        <w:t xml:space="preserve"> </w:t>
      </w:r>
      <w:r w:rsidRPr="008A585F" w:rsidR="007A3BF6">
        <w:rPr>
          <w:w w:val="105"/>
          <w:sz w:val="22"/>
          <w:szCs w:val="22"/>
        </w:rPr>
        <w:t>Office</w:t>
      </w:r>
      <w:r w:rsidRPr="008A585F" w:rsidR="007A3BF6">
        <w:rPr>
          <w:spacing w:val="-7"/>
          <w:w w:val="105"/>
          <w:sz w:val="22"/>
          <w:szCs w:val="22"/>
        </w:rPr>
        <w:t xml:space="preserve"> </w:t>
      </w:r>
      <w:r w:rsidRPr="008A585F" w:rsidR="007A3BF6">
        <w:rPr>
          <w:w w:val="105"/>
          <w:sz w:val="22"/>
          <w:szCs w:val="22"/>
        </w:rPr>
        <w:t>of</w:t>
      </w:r>
      <w:r w:rsidRPr="008A585F" w:rsidR="007A3BF6">
        <w:rPr>
          <w:spacing w:val="-5"/>
          <w:w w:val="105"/>
          <w:sz w:val="22"/>
          <w:szCs w:val="22"/>
        </w:rPr>
        <w:t xml:space="preserve"> </w:t>
      </w:r>
      <w:r w:rsidRPr="008A585F" w:rsidR="007A3BF6">
        <w:rPr>
          <w:w w:val="105"/>
          <w:sz w:val="22"/>
          <w:szCs w:val="22"/>
        </w:rPr>
        <w:t>Analysis</w:t>
      </w:r>
      <w:r w:rsidRPr="008A585F" w:rsidR="007A3BF6">
        <w:rPr>
          <w:spacing w:val="-9"/>
          <w:w w:val="105"/>
          <w:sz w:val="22"/>
          <w:szCs w:val="22"/>
        </w:rPr>
        <w:t xml:space="preserve"> </w:t>
      </w:r>
      <w:r w:rsidRPr="008A585F" w:rsidR="007A3BF6">
        <w:rPr>
          <w:w w:val="105"/>
          <w:sz w:val="22"/>
          <w:szCs w:val="22"/>
        </w:rPr>
        <w:t>of Information</w:t>
      </w:r>
      <w:r w:rsidRPr="008A585F" w:rsidR="007A3BF6">
        <w:rPr>
          <w:spacing w:val="-19"/>
          <w:w w:val="105"/>
          <w:sz w:val="22"/>
          <w:szCs w:val="22"/>
        </w:rPr>
        <w:t xml:space="preserve"> </w:t>
      </w:r>
      <w:r w:rsidRPr="008A585F" w:rsidR="007A3BF6">
        <w:rPr>
          <w:w w:val="105"/>
          <w:sz w:val="22"/>
          <w:szCs w:val="22"/>
        </w:rPr>
        <w:t>Management. UCLA.</w:t>
      </w:r>
      <w:r w:rsidRPr="008A585F">
        <w:rPr>
          <w:w w:val="105"/>
          <w:sz w:val="22"/>
          <w:szCs w:val="22"/>
        </w:rPr>
        <w:t xml:space="preserve"> </w:t>
      </w:r>
    </w:p>
    <w:p w:rsidRPr="008A585F" w:rsidR="00481219" w:rsidP="00537CE0" w:rsidRDefault="00481219" w14:paraId="52AC75FD" w14:textId="77777777">
      <w:pPr>
        <w:adjustRightInd w:val="0"/>
        <w:snapToGrid w:val="0"/>
        <w:rPr>
          <w:rFonts w:eastAsia="Times New Roman"/>
          <w:sz w:val="22"/>
          <w:szCs w:val="22"/>
        </w:rPr>
      </w:pPr>
    </w:p>
    <w:p w:rsidRPr="008A585F" w:rsidR="00517D52" w:rsidP="00067AA6" w:rsidRDefault="00517D52" w14:paraId="24B48E94" w14:textId="3860813B">
      <w:pPr>
        <w:pStyle w:val="ListParagraph"/>
        <w:numPr>
          <w:ilvl w:val="0"/>
          <w:numId w:val="15"/>
        </w:numPr>
        <w:adjustRightInd w:val="0"/>
        <w:snapToGrid w:val="0"/>
        <w:contextualSpacing w:val="0"/>
        <w:rPr>
          <w:b/>
          <w:w w:val="105"/>
          <w:sz w:val="22"/>
          <w:szCs w:val="22"/>
        </w:rPr>
      </w:pPr>
      <w:r w:rsidRPr="008A585F">
        <w:rPr>
          <w:b/>
          <w:bCs/>
          <w:w w:val="105"/>
          <w:sz w:val="22"/>
          <w:szCs w:val="22"/>
        </w:rPr>
        <w:t>Abrica,</w:t>
      </w:r>
      <w:r w:rsidRPr="008A585F">
        <w:rPr>
          <w:b/>
          <w:bCs/>
          <w:spacing w:val="-11"/>
          <w:w w:val="105"/>
          <w:sz w:val="22"/>
          <w:szCs w:val="22"/>
        </w:rPr>
        <w:t xml:space="preserve"> </w:t>
      </w:r>
      <w:r w:rsidRPr="008A585F">
        <w:rPr>
          <w:b/>
          <w:bCs/>
          <w:w w:val="105"/>
          <w:sz w:val="22"/>
          <w:szCs w:val="22"/>
        </w:rPr>
        <w:t>E.</w:t>
      </w:r>
      <w:r w:rsidRPr="008A585F">
        <w:rPr>
          <w:b/>
          <w:bCs/>
          <w:spacing w:val="-8"/>
          <w:w w:val="105"/>
          <w:sz w:val="22"/>
          <w:szCs w:val="22"/>
        </w:rPr>
        <w:t xml:space="preserve"> </w:t>
      </w:r>
      <w:r w:rsidRPr="008A585F">
        <w:rPr>
          <w:w w:val="105"/>
          <w:sz w:val="22"/>
          <w:szCs w:val="22"/>
        </w:rPr>
        <w:t>(2010).</w:t>
      </w:r>
      <w:r w:rsidRPr="008A585F">
        <w:rPr>
          <w:spacing w:val="-7"/>
          <w:w w:val="105"/>
          <w:sz w:val="22"/>
          <w:szCs w:val="22"/>
        </w:rPr>
        <w:t xml:space="preserve"> </w:t>
      </w:r>
      <w:r w:rsidRPr="008A585F">
        <w:rPr>
          <w:i/>
          <w:iCs/>
          <w:w w:val="105"/>
          <w:sz w:val="22"/>
          <w:szCs w:val="22"/>
        </w:rPr>
        <w:t>Undergraduate</w:t>
      </w:r>
      <w:r w:rsidRPr="008A585F">
        <w:rPr>
          <w:i/>
          <w:iCs/>
          <w:spacing w:val="-16"/>
          <w:w w:val="105"/>
          <w:sz w:val="22"/>
          <w:szCs w:val="22"/>
        </w:rPr>
        <w:t xml:space="preserve"> </w:t>
      </w:r>
      <w:r w:rsidRPr="008A585F">
        <w:rPr>
          <w:i/>
          <w:iCs/>
          <w:w w:val="105"/>
          <w:sz w:val="22"/>
          <w:szCs w:val="22"/>
        </w:rPr>
        <w:t>Research</w:t>
      </w:r>
      <w:r w:rsidRPr="008A585F">
        <w:rPr>
          <w:i/>
          <w:iCs/>
          <w:spacing w:val="-11"/>
          <w:w w:val="105"/>
          <w:sz w:val="22"/>
          <w:szCs w:val="22"/>
        </w:rPr>
        <w:t xml:space="preserve"> </w:t>
      </w:r>
      <w:r w:rsidRPr="008A585F">
        <w:rPr>
          <w:i/>
          <w:iCs/>
          <w:w w:val="105"/>
          <w:sz w:val="22"/>
          <w:szCs w:val="22"/>
        </w:rPr>
        <w:t>Partnership</w:t>
      </w:r>
      <w:r w:rsidRPr="008A585F">
        <w:rPr>
          <w:i/>
          <w:iCs/>
          <w:spacing w:val="-11"/>
          <w:w w:val="105"/>
          <w:sz w:val="22"/>
          <w:szCs w:val="22"/>
        </w:rPr>
        <w:t xml:space="preserve"> </w:t>
      </w:r>
      <w:r w:rsidRPr="008A585F">
        <w:rPr>
          <w:i/>
          <w:iCs/>
          <w:w w:val="105"/>
          <w:sz w:val="22"/>
          <w:szCs w:val="22"/>
        </w:rPr>
        <w:t>Initiative</w:t>
      </w:r>
      <w:r w:rsidRPr="008A585F">
        <w:rPr>
          <w:i/>
          <w:iCs/>
          <w:spacing w:val="-14"/>
          <w:w w:val="105"/>
          <w:sz w:val="22"/>
          <w:szCs w:val="22"/>
        </w:rPr>
        <w:t xml:space="preserve"> </w:t>
      </w:r>
      <w:r w:rsidRPr="008A585F">
        <w:rPr>
          <w:i/>
          <w:iCs/>
          <w:w w:val="105"/>
          <w:sz w:val="22"/>
          <w:szCs w:val="22"/>
        </w:rPr>
        <w:t>(URPI)</w:t>
      </w:r>
      <w:r w:rsidRPr="008A585F">
        <w:rPr>
          <w:i/>
          <w:iCs/>
          <w:spacing w:val="-10"/>
          <w:w w:val="105"/>
          <w:sz w:val="22"/>
          <w:szCs w:val="22"/>
        </w:rPr>
        <w:t xml:space="preserve"> </w:t>
      </w:r>
      <w:r w:rsidRPr="008A585F" w:rsidR="004C5E76">
        <w:rPr>
          <w:i/>
          <w:iCs/>
          <w:w w:val="105"/>
          <w:sz w:val="22"/>
          <w:szCs w:val="22"/>
        </w:rPr>
        <w:t>R</w:t>
      </w:r>
      <w:r w:rsidRPr="008A585F">
        <w:rPr>
          <w:i/>
          <w:iCs/>
          <w:w w:val="105"/>
          <w:sz w:val="22"/>
          <w:szCs w:val="22"/>
        </w:rPr>
        <w:t>eport:</w:t>
      </w:r>
      <w:r w:rsidRPr="008A585F">
        <w:rPr>
          <w:i/>
          <w:iCs/>
          <w:spacing w:val="-9"/>
          <w:w w:val="105"/>
          <w:sz w:val="22"/>
          <w:szCs w:val="22"/>
        </w:rPr>
        <w:t xml:space="preserve"> </w:t>
      </w:r>
      <w:r w:rsidRPr="008A585F">
        <w:rPr>
          <w:i/>
          <w:iCs/>
          <w:w w:val="105"/>
          <w:sz w:val="22"/>
          <w:szCs w:val="22"/>
        </w:rPr>
        <w:t>Exclusionary</w:t>
      </w:r>
      <w:r w:rsidRPr="008A585F">
        <w:rPr>
          <w:i/>
          <w:iCs/>
          <w:spacing w:val="-6"/>
          <w:w w:val="105"/>
          <w:sz w:val="22"/>
          <w:szCs w:val="22"/>
        </w:rPr>
        <w:t xml:space="preserve"> </w:t>
      </w:r>
      <w:r w:rsidRPr="008A585F">
        <w:rPr>
          <w:i/>
          <w:iCs/>
          <w:w w:val="105"/>
          <w:sz w:val="22"/>
          <w:szCs w:val="22"/>
        </w:rPr>
        <w:t>Spaces</w:t>
      </w:r>
      <w:r w:rsidRPr="008A585F">
        <w:rPr>
          <w:w w:val="105"/>
          <w:sz w:val="22"/>
          <w:szCs w:val="22"/>
        </w:rPr>
        <w:t>.</w:t>
      </w:r>
      <w:r w:rsidRPr="008A585F">
        <w:rPr>
          <w:rFonts w:eastAsia="Times New Roman"/>
          <w:sz w:val="22"/>
          <w:szCs w:val="22"/>
        </w:rPr>
        <w:t xml:space="preserve"> </w:t>
      </w:r>
      <w:r w:rsidRPr="008A585F" w:rsidR="007A3BF6">
        <w:rPr>
          <w:w w:val="105"/>
          <w:sz w:val="22"/>
          <w:szCs w:val="22"/>
        </w:rPr>
        <w:t>Student</w:t>
      </w:r>
      <w:r w:rsidRPr="008A585F" w:rsidR="007A3BF6">
        <w:rPr>
          <w:spacing w:val="-12"/>
          <w:w w:val="105"/>
          <w:sz w:val="22"/>
          <w:szCs w:val="22"/>
        </w:rPr>
        <w:t xml:space="preserve"> </w:t>
      </w:r>
      <w:r w:rsidRPr="008A585F" w:rsidR="007A3BF6">
        <w:rPr>
          <w:w w:val="105"/>
          <w:sz w:val="22"/>
          <w:szCs w:val="22"/>
        </w:rPr>
        <w:t>Affairs</w:t>
      </w:r>
      <w:r w:rsidRPr="008A585F" w:rsidR="007A3BF6">
        <w:rPr>
          <w:spacing w:val="-8"/>
          <w:w w:val="105"/>
          <w:sz w:val="22"/>
          <w:szCs w:val="22"/>
        </w:rPr>
        <w:t xml:space="preserve"> </w:t>
      </w:r>
      <w:r w:rsidRPr="008A585F" w:rsidR="007A3BF6">
        <w:rPr>
          <w:w w:val="105"/>
          <w:sz w:val="22"/>
          <w:szCs w:val="22"/>
        </w:rPr>
        <w:t>Information</w:t>
      </w:r>
      <w:r w:rsidRPr="008A585F" w:rsidR="007A3BF6">
        <w:rPr>
          <w:spacing w:val="-11"/>
          <w:w w:val="105"/>
          <w:sz w:val="22"/>
          <w:szCs w:val="22"/>
        </w:rPr>
        <w:t xml:space="preserve"> </w:t>
      </w:r>
      <w:r w:rsidRPr="008A585F" w:rsidR="007A3BF6">
        <w:rPr>
          <w:w w:val="105"/>
          <w:sz w:val="22"/>
          <w:szCs w:val="22"/>
        </w:rPr>
        <w:t>and</w:t>
      </w:r>
      <w:r w:rsidRPr="008A585F" w:rsidR="007A3BF6">
        <w:rPr>
          <w:spacing w:val="-6"/>
          <w:w w:val="105"/>
          <w:sz w:val="22"/>
          <w:szCs w:val="22"/>
        </w:rPr>
        <w:t xml:space="preserve"> </w:t>
      </w:r>
      <w:r w:rsidRPr="008A585F" w:rsidR="007A3BF6">
        <w:rPr>
          <w:w w:val="105"/>
          <w:sz w:val="22"/>
          <w:szCs w:val="22"/>
        </w:rPr>
        <w:t>Research</w:t>
      </w:r>
      <w:r w:rsidRPr="008A585F" w:rsidR="007A3BF6">
        <w:rPr>
          <w:spacing w:val="-5"/>
          <w:w w:val="105"/>
          <w:sz w:val="22"/>
          <w:szCs w:val="22"/>
        </w:rPr>
        <w:t xml:space="preserve"> </w:t>
      </w:r>
      <w:r w:rsidRPr="008A585F" w:rsidR="007A3BF6">
        <w:rPr>
          <w:w w:val="105"/>
          <w:sz w:val="22"/>
          <w:szCs w:val="22"/>
        </w:rPr>
        <w:t xml:space="preserve">Office. UCLA. </w:t>
      </w:r>
      <w:hyperlink w:history="1" r:id="rId12">
        <w:r w:rsidRPr="008A585F" w:rsidR="00481219">
          <w:rPr>
            <w:rStyle w:val="Hyperlink"/>
            <w:color w:val="auto"/>
            <w:w w:val="105"/>
            <w:sz w:val="22"/>
            <w:szCs w:val="22"/>
            <w:u w:val="none"/>
          </w:rPr>
          <w:t>https://www.sairo.ucla.edu/Portals/107/Documents/Documents%20Temp/FINALSRPREPORT0910.pdf</w:t>
        </w:r>
      </w:hyperlink>
      <w:r w:rsidRPr="008A585F" w:rsidR="00481219">
        <w:rPr>
          <w:w w:val="105"/>
          <w:sz w:val="22"/>
          <w:szCs w:val="22"/>
        </w:rPr>
        <w:t xml:space="preserve">. </w:t>
      </w:r>
    </w:p>
    <w:p w:rsidRPr="008A585F" w:rsidR="00481219" w:rsidRDefault="00481219" w14:paraId="4BD201ED" w14:textId="77777777">
      <w:pPr>
        <w:pStyle w:val="ListParagraph"/>
        <w:rPr>
          <w:b/>
          <w:w w:val="105"/>
          <w:sz w:val="22"/>
          <w:szCs w:val="22"/>
        </w:rPr>
      </w:pPr>
    </w:p>
    <w:p w:rsidRPr="008A585F" w:rsidR="00BA629D" w:rsidP="00BA629D" w:rsidRDefault="00BA629D" w14:paraId="2C1103EC" w14:textId="5233B766">
      <w:pPr>
        <w:rPr>
          <w:b/>
          <w:sz w:val="22"/>
          <w:szCs w:val="22"/>
        </w:rPr>
      </w:pPr>
      <w:r w:rsidRPr="008A585F">
        <w:rPr>
          <w:b/>
          <w:sz w:val="22"/>
          <w:szCs w:val="22"/>
        </w:rPr>
        <w:t>RESEARCH GRANTS</w:t>
      </w:r>
    </w:p>
    <w:p w:rsidRPr="008A585F" w:rsidR="00CB1B38" w:rsidP="00A13898" w:rsidRDefault="00CB1B38" w14:paraId="7803D4F6" w14:textId="77777777">
      <w:pPr>
        <w:rPr>
          <w:sz w:val="22"/>
          <w:szCs w:val="22"/>
        </w:rPr>
      </w:pPr>
    </w:p>
    <w:p w:rsidRPr="008A585F" w:rsidR="00CB1B38" w:rsidP="00CB1B38" w:rsidRDefault="00CB1B38" w14:paraId="46D6EFD5" w14:textId="77777777">
      <w:pPr>
        <w:rPr>
          <w:b/>
          <w:sz w:val="22"/>
          <w:szCs w:val="22"/>
        </w:rPr>
      </w:pPr>
    </w:p>
    <w:p w:rsidRPr="008A585F" w:rsidR="00D927B1" w:rsidP="00CB1B38" w:rsidRDefault="00D927B1" w14:paraId="77EB81BA" w14:textId="05A9315A">
      <w:pPr>
        <w:rPr>
          <w:b/>
          <w:sz w:val="22"/>
          <w:szCs w:val="22"/>
        </w:rPr>
      </w:pPr>
      <w:r w:rsidRPr="008A585F">
        <w:rPr>
          <w:b/>
          <w:sz w:val="22"/>
          <w:szCs w:val="22"/>
        </w:rPr>
        <w:t>Funded Grants</w:t>
      </w:r>
    </w:p>
    <w:p w:rsidRPr="008A585F" w:rsidR="00D927B1" w:rsidP="00CB1B38" w:rsidRDefault="00D927B1" w14:paraId="001F9E7A" w14:textId="77777777">
      <w:pPr>
        <w:rPr>
          <w:b/>
          <w:sz w:val="22"/>
          <w:szCs w:val="22"/>
        </w:rPr>
      </w:pPr>
    </w:p>
    <w:p w:rsidRPr="008A585F" w:rsidR="00733C92" w:rsidP="00067AA6" w:rsidRDefault="00733C92" w14:paraId="52C1A356" w14:textId="531FD38E">
      <w:pPr>
        <w:pStyle w:val="ListParagraph"/>
        <w:numPr>
          <w:ilvl w:val="1"/>
          <w:numId w:val="11"/>
        </w:numPr>
        <w:ind w:left="720"/>
        <w:rPr>
          <w:sz w:val="22"/>
          <w:szCs w:val="22"/>
        </w:rPr>
      </w:pPr>
      <w:r w:rsidRPr="008A585F">
        <w:rPr>
          <w:sz w:val="22"/>
          <w:szCs w:val="22"/>
          <w:u w:val="single"/>
        </w:rPr>
        <w:t>Awarded: March 2020. $1,810,008.</w:t>
      </w:r>
      <w:r w:rsidRPr="008A585F">
        <w:rPr>
          <w:sz w:val="22"/>
          <w:szCs w:val="22"/>
        </w:rPr>
        <w:t xml:space="preserve"> (</w:t>
      </w:r>
      <w:r w:rsidRPr="008A585F">
        <w:rPr>
          <w:sz w:val="22"/>
          <w:szCs w:val="22"/>
          <w:u w:val="single"/>
        </w:rPr>
        <w:t>Co-PI</w:t>
      </w:r>
      <w:r w:rsidRPr="008A585F">
        <w:rPr>
          <w:sz w:val="22"/>
          <w:szCs w:val="22"/>
        </w:rPr>
        <w:t xml:space="preserve">). </w:t>
      </w:r>
      <w:proofErr w:type="spellStart"/>
      <w:r w:rsidRPr="008A585F">
        <w:rPr>
          <w:i/>
          <w:iCs/>
          <w:sz w:val="22"/>
          <w:szCs w:val="22"/>
        </w:rPr>
        <w:t>Somos</w:t>
      </w:r>
      <w:proofErr w:type="spellEnd"/>
      <w:r w:rsidRPr="008A585F">
        <w:rPr>
          <w:i/>
          <w:iCs/>
          <w:sz w:val="22"/>
          <w:szCs w:val="22"/>
        </w:rPr>
        <w:t xml:space="preserve"> STEM: Integrated STEM Pathways Project at Hispanic Serving Institution</w:t>
      </w:r>
      <w:r w:rsidRPr="008A585F">
        <w:rPr>
          <w:sz w:val="22"/>
          <w:szCs w:val="22"/>
        </w:rPr>
        <w:t>. National Science Foundation (NSF) I-USE Grant Program. Improving Undergraduate STEM Education: Hispanic-Serving Institutions (HSI Program).</w:t>
      </w:r>
      <w:r w:rsidRPr="008A585F" w:rsidR="2CC29650">
        <w:rPr>
          <w:sz w:val="22"/>
          <w:szCs w:val="22"/>
        </w:rPr>
        <w:t xml:space="preserve"> Submitted: September 2019.</w:t>
      </w:r>
    </w:p>
    <w:p w:rsidRPr="008A585F" w:rsidR="00733C92" w:rsidP="00733C92" w:rsidRDefault="00733C92" w14:paraId="69A3EEC2" w14:textId="77777777">
      <w:pPr>
        <w:pStyle w:val="ListParagraph"/>
        <w:ind w:left="1440"/>
        <w:rPr>
          <w:sz w:val="22"/>
          <w:szCs w:val="22"/>
        </w:rPr>
      </w:pPr>
    </w:p>
    <w:p w:rsidRPr="008A585F" w:rsidR="00CB1B38" w:rsidP="00067AA6" w:rsidRDefault="00733C92" w14:paraId="6A20566C" w14:textId="77777777">
      <w:pPr>
        <w:pStyle w:val="ListParagraph"/>
        <w:numPr>
          <w:ilvl w:val="1"/>
          <w:numId w:val="11"/>
        </w:numPr>
        <w:ind w:left="720"/>
        <w:rPr>
          <w:sz w:val="22"/>
          <w:szCs w:val="22"/>
        </w:rPr>
      </w:pPr>
      <w:r w:rsidRPr="008A585F">
        <w:rPr>
          <w:sz w:val="22"/>
          <w:szCs w:val="22"/>
        </w:rPr>
        <w:t xml:space="preserve"> </w:t>
      </w:r>
      <w:r w:rsidRPr="008A585F">
        <w:rPr>
          <w:sz w:val="22"/>
          <w:szCs w:val="22"/>
          <w:u w:val="single"/>
        </w:rPr>
        <w:t>Awarded: December 2019.</w:t>
      </w:r>
      <w:r w:rsidRPr="008A585F" w:rsidR="008123F5">
        <w:rPr>
          <w:sz w:val="22"/>
          <w:szCs w:val="22"/>
          <w:u w:val="single"/>
        </w:rPr>
        <w:t xml:space="preserve"> </w:t>
      </w:r>
      <w:r w:rsidRPr="008A585F">
        <w:rPr>
          <w:sz w:val="22"/>
          <w:szCs w:val="22"/>
          <w:u w:val="single"/>
        </w:rPr>
        <w:t>$10,000</w:t>
      </w:r>
      <w:r w:rsidRPr="008A585F">
        <w:rPr>
          <w:sz w:val="22"/>
          <w:szCs w:val="22"/>
        </w:rPr>
        <w:t>. (</w:t>
      </w:r>
      <w:r w:rsidRPr="008A585F">
        <w:rPr>
          <w:sz w:val="22"/>
          <w:szCs w:val="22"/>
          <w:u w:val="single"/>
        </w:rPr>
        <w:t>PI</w:t>
      </w:r>
      <w:r w:rsidRPr="008A585F">
        <w:rPr>
          <w:sz w:val="22"/>
          <w:szCs w:val="22"/>
        </w:rPr>
        <w:t xml:space="preserve">). </w:t>
      </w:r>
      <w:r w:rsidRPr="008A585F">
        <w:rPr>
          <w:i/>
          <w:iCs/>
          <w:sz w:val="22"/>
          <w:szCs w:val="22"/>
        </w:rPr>
        <w:t>Rural Latino/a/x Students Access and Success in Postsecondary Education.</w:t>
      </w:r>
      <w:r w:rsidRPr="008A585F">
        <w:rPr>
          <w:sz w:val="22"/>
          <w:szCs w:val="22"/>
        </w:rPr>
        <w:t xml:space="preserve"> UNL Faculty Seed Grant Competition. University of Nebraska Research Council. Funding Period: 2020.</w:t>
      </w:r>
      <w:r w:rsidRPr="008A585F" w:rsidR="008123F5">
        <w:rPr>
          <w:sz w:val="22"/>
          <w:szCs w:val="22"/>
        </w:rPr>
        <w:t xml:space="preserve"> Extended Award Period 2021.</w:t>
      </w:r>
      <w:r w:rsidRPr="008A585F" w:rsidR="7389E1EE">
        <w:rPr>
          <w:sz w:val="22"/>
          <w:szCs w:val="22"/>
        </w:rPr>
        <w:t xml:space="preserve"> Submitted: October 2019.</w:t>
      </w:r>
    </w:p>
    <w:p w:rsidRPr="008A585F" w:rsidR="00CB1B38" w:rsidP="00CB1B38" w:rsidRDefault="00CB1B38" w14:paraId="75A04DF7" w14:textId="77777777">
      <w:pPr>
        <w:pStyle w:val="ListParagraph"/>
        <w:rPr>
          <w:sz w:val="22"/>
          <w:szCs w:val="22"/>
          <w:u w:val="single"/>
        </w:rPr>
      </w:pPr>
    </w:p>
    <w:p w:rsidRPr="008A585F" w:rsidR="00A07281" w:rsidP="00067AA6" w:rsidRDefault="00733C92" w14:paraId="36521E93" w14:textId="77777777">
      <w:pPr>
        <w:pStyle w:val="ListParagraph"/>
        <w:numPr>
          <w:ilvl w:val="1"/>
          <w:numId w:val="11"/>
        </w:numPr>
        <w:ind w:left="720"/>
        <w:rPr>
          <w:sz w:val="22"/>
          <w:szCs w:val="22"/>
        </w:rPr>
      </w:pPr>
      <w:r w:rsidRPr="008A585F">
        <w:rPr>
          <w:sz w:val="22"/>
          <w:szCs w:val="22"/>
          <w:u w:val="single"/>
        </w:rPr>
        <w:t>Awarded: February 2017. $10,000.</w:t>
      </w:r>
      <w:r w:rsidRPr="008A585F">
        <w:rPr>
          <w:sz w:val="22"/>
          <w:szCs w:val="22"/>
        </w:rPr>
        <w:t xml:space="preserve"> (</w:t>
      </w:r>
      <w:r w:rsidRPr="008A585F">
        <w:rPr>
          <w:sz w:val="22"/>
          <w:szCs w:val="22"/>
          <w:u w:val="single"/>
        </w:rPr>
        <w:t>PI</w:t>
      </w:r>
      <w:r w:rsidRPr="008A585F">
        <w:rPr>
          <w:sz w:val="22"/>
          <w:szCs w:val="22"/>
        </w:rPr>
        <w:t xml:space="preserve">). </w:t>
      </w:r>
      <w:r w:rsidRPr="008A585F">
        <w:rPr>
          <w:i/>
          <w:iCs/>
          <w:sz w:val="22"/>
          <w:szCs w:val="22"/>
        </w:rPr>
        <w:t xml:space="preserve">Immigrant pathways in the Nebraska community college system: Toward a consideration of the Immigrant Serving Institution. </w:t>
      </w:r>
      <w:r w:rsidRPr="008A585F">
        <w:rPr>
          <w:sz w:val="22"/>
          <w:szCs w:val="22"/>
        </w:rPr>
        <w:t>Grants for Innovative Research on Community Colleges, Center for the Study of Community Colleges, Los Angeles, CA. Funding Period: 2017-2019.</w:t>
      </w:r>
      <w:r w:rsidRPr="008A585F" w:rsidR="59B91E5D">
        <w:rPr>
          <w:sz w:val="22"/>
          <w:szCs w:val="22"/>
        </w:rPr>
        <w:t xml:space="preserve"> Submitted: January 2017.</w:t>
      </w:r>
    </w:p>
    <w:p w:rsidRPr="008A585F" w:rsidR="00A07281" w:rsidP="00A07281" w:rsidRDefault="00A07281" w14:paraId="076BBEDA" w14:textId="77777777">
      <w:pPr>
        <w:pStyle w:val="ListParagraph"/>
        <w:rPr>
          <w:sz w:val="22"/>
          <w:szCs w:val="22"/>
        </w:rPr>
      </w:pPr>
    </w:p>
    <w:p w:rsidRPr="008A585F" w:rsidR="00294ABF" w:rsidP="00067AA6" w:rsidRDefault="00733C92" w14:paraId="1C0F68FD" w14:textId="595F411F">
      <w:pPr>
        <w:pStyle w:val="ListParagraph"/>
        <w:numPr>
          <w:ilvl w:val="1"/>
          <w:numId w:val="11"/>
        </w:numPr>
        <w:ind w:left="720"/>
        <w:rPr>
          <w:sz w:val="22"/>
          <w:szCs w:val="22"/>
        </w:rPr>
      </w:pPr>
      <w:r w:rsidRPr="008A585F">
        <w:rPr>
          <w:sz w:val="22"/>
          <w:szCs w:val="22"/>
        </w:rPr>
        <w:t xml:space="preserve"> </w:t>
      </w:r>
      <w:r w:rsidRPr="008A585F">
        <w:rPr>
          <w:sz w:val="22"/>
          <w:szCs w:val="22"/>
          <w:u w:val="single"/>
        </w:rPr>
        <w:t>Awarded: May 2017. $10,000</w:t>
      </w:r>
      <w:r w:rsidRPr="008A585F">
        <w:rPr>
          <w:sz w:val="22"/>
          <w:szCs w:val="22"/>
        </w:rPr>
        <w:t>. (</w:t>
      </w:r>
      <w:r w:rsidRPr="008A585F">
        <w:rPr>
          <w:sz w:val="22"/>
          <w:szCs w:val="22"/>
          <w:u w:val="single"/>
        </w:rPr>
        <w:t>PI</w:t>
      </w:r>
      <w:r w:rsidRPr="008A585F">
        <w:rPr>
          <w:sz w:val="22"/>
          <w:szCs w:val="22"/>
        </w:rPr>
        <w:t xml:space="preserve">). </w:t>
      </w:r>
      <w:r w:rsidRPr="008A585F">
        <w:rPr>
          <w:i/>
          <w:iCs/>
          <w:sz w:val="22"/>
          <w:szCs w:val="22"/>
        </w:rPr>
        <w:t xml:space="preserve">STEM pathways in the community college: An empirical examination of how community colleges broaden or restrict the STEM transfer function. </w:t>
      </w:r>
      <w:r w:rsidRPr="008A585F">
        <w:rPr>
          <w:sz w:val="22"/>
          <w:szCs w:val="22"/>
        </w:rPr>
        <w:t>UNL Layman Award. Funding Period: 2017-2018.</w:t>
      </w:r>
      <w:r w:rsidRPr="008A585F" w:rsidR="069C98A8">
        <w:rPr>
          <w:sz w:val="22"/>
          <w:szCs w:val="22"/>
        </w:rPr>
        <w:t xml:space="preserve"> Submitted: December 2016.</w:t>
      </w:r>
    </w:p>
    <w:p w:rsidRPr="008A585F" w:rsidR="008123F5" w:rsidP="1D2F2C24" w:rsidRDefault="008123F5" w14:paraId="1435633D" w14:textId="204E36CD">
      <w:pPr>
        <w:ind w:left="1440"/>
        <w:rPr>
          <w:sz w:val="22"/>
          <w:szCs w:val="22"/>
        </w:rPr>
      </w:pPr>
    </w:p>
    <w:p w:rsidRPr="008A585F" w:rsidR="002023A7" w:rsidP="002023A7" w:rsidRDefault="002023A7" w14:paraId="0F470938" w14:textId="77777777">
      <w:pPr>
        <w:rPr>
          <w:b/>
          <w:bCs/>
          <w:sz w:val="22"/>
          <w:szCs w:val="22"/>
        </w:rPr>
      </w:pPr>
      <w:r w:rsidRPr="008A585F">
        <w:rPr>
          <w:b/>
          <w:bCs/>
          <w:sz w:val="22"/>
          <w:szCs w:val="22"/>
        </w:rPr>
        <w:t>Grants in Preparation</w:t>
      </w:r>
    </w:p>
    <w:p w:rsidRPr="008A585F" w:rsidR="002023A7" w:rsidP="002023A7" w:rsidRDefault="002023A7" w14:paraId="33396AE8" w14:textId="77777777">
      <w:pPr>
        <w:rPr>
          <w:sz w:val="22"/>
          <w:szCs w:val="22"/>
        </w:rPr>
      </w:pPr>
    </w:p>
    <w:p w:rsidRPr="008A585F" w:rsidR="00A50F28" w:rsidP="00A50F28" w:rsidRDefault="00A50F28" w14:paraId="34631BDC" w14:textId="6DF66BEB">
      <w:pPr>
        <w:pStyle w:val="ListParagraph"/>
        <w:numPr>
          <w:ilvl w:val="0"/>
          <w:numId w:val="14"/>
        </w:numPr>
        <w:rPr>
          <w:sz w:val="22"/>
          <w:szCs w:val="22"/>
        </w:rPr>
      </w:pPr>
      <w:r w:rsidRPr="008A585F">
        <w:rPr>
          <w:sz w:val="22"/>
          <w:szCs w:val="22"/>
          <w:u w:val="single"/>
        </w:rPr>
        <w:t>Amount Requested</w:t>
      </w:r>
      <w:r w:rsidRPr="008A585F">
        <w:rPr>
          <w:sz w:val="22"/>
          <w:szCs w:val="22"/>
        </w:rPr>
        <w:t xml:space="preserve">: </w:t>
      </w:r>
      <w:r w:rsidRPr="008A585F">
        <w:rPr>
          <w:sz w:val="22"/>
          <w:szCs w:val="22"/>
          <w:u w:val="single"/>
        </w:rPr>
        <w:t>$2,510,000.</w:t>
      </w:r>
      <w:r w:rsidRPr="008A585F">
        <w:rPr>
          <w:sz w:val="22"/>
          <w:szCs w:val="22"/>
        </w:rPr>
        <w:t xml:space="preserve"> (</w:t>
      </w:r>
      <w:r w:rsidRPr="008A585F">
        <w:rPr>
          <w:sz w:val="22"/>
          <w:szCs w:val="22"/>
          <w:u w:val="single"/>
        </w:rPr>
        <w:t>Co-PI</w:t>
      </w:r>
      <w:r w:rsidRPr="008A585F">
        <w:rPr>
          <w:sz w:val="22"/>
          <w:szCs w:val="22"/>
        </w:rPr>
        <w:t xml:space="preserve">). </w:t>
      </w:r>
      <w:proofErr w:type="spellStart"/>
      <w:r w:rsidRPr="008A585F">
        <w:rPr>
          <w:color w:val="212121"/>
          <w:sz w:val="22"/>
          <w:szCs w:val="22"/>
        </w:rPr>
        <w:t>Mujeres</w:t>
      </w:r>
      <w:proofErr w:type="spellEnd"/>
      <w:r w:rsidRPr="008A585F">
        <w:rPr>
          <w:color w:val="212121"/>
          <w:sz w:val="22"/>
          <w:szCs w:val="22"/>
        </w:rPr>
        <w:t xml:space="preserve"> </w:t>
      </w:r>
      <w:proofErr w:type="spellStart"/>
      <w:r w:rsidRPr="008A585F">
        <w:rPr>
          <w:color w:val="212121"/>
          <w:sz w:val="22"/>
          <w:szCs w:val="22"/>
        </w:rPr>
        <w:t>Resisten</w:t>
      </w:r>
      <w:proofErr w:type="spellEnd"/>
      <w:r w:rsidRPr="008A585F">
        <w:rPr>
          <w:color w:val="212121"/>
          <w:sz w:val="22"/>
          <w:szCs w:val="22"/>
        </w:rPr>
        <w:t xml:space="preserve">! How Latina Students Resist Racial Inequities and White (Supremacist) Norms and Values to Cultivate Engineering Identities. </w:t>
      </w:r>
      <w:r w:rsidRPr="008A585F">
        <w:rPr>
          <w:sz w:val="22"/>
          <w:szCs w:val="22"/>
        </w:rPr>
        <w:t xml:space="preserve">National Science Foundation (NSF) I-USE Grant Program. Improving Undergraduate STEM Education: Racial Equity Program. </w:t>
      </w:r>
      <w:r>
        <w:rPr>
          <w:sz w:val="22"/>
          <w:szCs w:val="22"/>
        </w:rPr>
        <w:t xml:space="preserve">In preparation for </w:t>
      </w:r>
      <w:r w:rsidR="00DD69A9">
        <w:rPr>
          <w:sz w:val="22"/>
          <w:szCs w:val="22"/>
        </w:rPr>
        <w:t>re</w:t>
      </w:r>
      <w:r>
        <w:rPr>
          <w:sz w:val="22"/>
          <w:szCs w:val="22"/>
        </w:rPr>
        <w:t>submission</w:t>
      </w:r>
      <w:r w:rsidR="00DD69A9">
        <w:rPr>
          <w:sz w:val="22"/>
          <w:szCs w:val="22"/>
        </w:rPr>
        <w:t>.</w:t>
      </w:r>
    </w:p>
    <w:p w:rsidRPr="00A50F28" w:rsidR="00A50F28" w:rsidP="00A50F28" w:rsidRDefault="00A50F28" w14:paraId="3A0A3369" w14:textId="77777777">
      <w:pPr>
        <w:pStyle w:val="ListParagraph"/>
        <w:ind w:left="1440"/>
        <w:rPr>
          <w:sz w:val="22"/>
          <w:szCs w:val="22"/>
        </w:rPr>
      </w:pPr>
    </w:p>
    <w:p w:rsidRPr="008A585F" w:rsidR="00752792" w:rsidP="00067AA6" w:rsidRDefault="002023A7" w14:paraId="009ADF57" w14:textId="57823A7A">
      <w:pPr>
        <w:pStyle w:val="ListParagraph"/>
        <w:numPr>
          <w:ilvl w:val="0"/>
          <w:numId w:val="14"/>
        </w:numPr>
        <w:rPr>
          <w:sz w:val="22"/>
          <w:szCs w:val="22"/>
        </w:rPr>
      </w:pPr>
      <w:r w:rsidRPr="008A585F">
        <w:rPr>
          <w:rFonts w:eastAsia="Times New Roman"/>
          <w:sz w:val="22"/>
          <w:szCs w:val="22"/>
          <w:u w:val="single"/>
        </w:rPr>
        <w:t xml:space="preserve"> </w:t>
      </w:r>
      <w:r w:rsidRPr="008A585F" w:rsidR="00752792">
        <w:rPr>
          <w:rFonts w:eastAsia="Times New Roman"/>
          <w:sz w:val="22"/>
          <w:szCs w:val="22"/>
          <w:u w:val="single"/>
        </w:rPr>
        <w:t>Amount Requested: $</w:t>
      </w:r>
      <w:r w:rsidRPr="008A585F" w:rsidR="00776F6F">
        <w:rPr>
          <w:rFonts w:eastAsia="Times New Roman"/>
          <w:sz w:val="22"/>
          <w:szCs w:val="22"/>
          <w:u w:val="single"/>
        </w:rPr>
        <w:t>350,000.</w:t>
      </w:r>
      <w:r w:rsidRPr="008A585F" w:rsidR="00776F6F">
        <w:rPr>
          <w:rFonts w:eastAsia="Times New Roman"/>
          <w:sz w:val="22"/>
          <w:szCs w:val="22"/>
        </w:rPr>
        <w:t xml:space="preserve"> </w:t>
      </w:r>
      <w:r w:rsidRPr="008A585F" w:rsidR="00776F6F">
        <w:rPr>
          <w:sz w:val="22"/>
          <w:szCs w:val="22"/>
        </w:rPr>
        <w:t xml:space="preserve">(Lead </w:t>
      </w:r>
      <w:r w:rsidRPr="008A585F" w:rsidR="00776F6F">
        <w:rPr>
          <w:sz w:val="22"/>
          <w:szCs w:val="22"/>
          <w:u w:val="single"/>
        </w:rPr>
        <w:t>PI</w:t>
      </w:r>
      <w:r w:rsidRPr="008A585F" w:rsidR="00776F6F">
        <w:rPr>
          <w:sz w:val="22"/>
          <w:szCs w:val="22"/>
        </w:rPr>
        <w:t xml:space="preserve">). Rural school leadership and perceptions of equity. Spencer Large Foundation Grant. </w:t>
      </w:r>
    </w:p>
    <w:p w:rsidRPr="008A585F" w:rsidR="00752792" w:rsidP="00752792" w:rsidRDefault="00752792" w14:paraId="778E2D78" w14:textId="77777777">
      <w:pPr>
        <w:pStyle w:val="ListParagraph"/>
        <w:ind w:left="1080"/>
        <w:rPr>
          <w:sz w:val="22"/>
          <w:szCs w:val="22"/>
        </w:rPr>
      </w:pPr>
    </w:p>
    <w:p w:rsidRPr="008A585F" w:rsidR="002023A7" w:rsidP="00067AA6" w:rsidRDefault="002023A7" w14:paraId="3CC71DA6" w14:textId="4E4B0264">
      <w:pPr>
        <w:pStyle w:val="ListParagraph"/>
        <w:numPr>
          <w:ilvl w:val="0"/>
          <w:numId w:val="14"/>
        </w:numPr>
        <w:rPr>
          <w:sz w:val="22"/>
          <w:szCs w:val="22"/>
        </w:rPr>
      </w:pPr>
      <w:r w:rsidRPr="008A585F">
        <w:rPr>
          <w:rFonts w:eastAsia="Times New Roman"/>
          <w:sz w:val="22"/>
          <w:szCs w:val="22"/>
          <w:u w:val="single"/>
        </w:rPr>
        <w:t>Amount Requested: $1,500,000</w:t>
      </w:r>
      <w:r w:rsidRPr="008A585F">
        <w:rPr>
          <w:rFonts w:eastAsia="Times New Roman"/>
          <w:sz w:val="22"/>
          <w:szCs w:val="22"/>
        </w:rPr>
        <w:t xml:space="preserve">. </w:t>
      </w:r>
      <w:r w:rsidRPr="008A585F">
        <w:rPr>
          <w:sz w:val="22"/>
          <w:szCs w:val="22"/>
        </w:rPr>
        <w:t>(</w:t>
      </w:r>
      <w:r w:rsidRPr="008A585F" w:rsidR="00A07281">
        <w:rPr>
          <w:sz w:val="22"/>
          <w:szCs w:val="22"/>
        </w:rPr>
        <w:t>Co-</w:t>
      </w:r>
      <w:r w:rsidRPr="008A585F">
        <w:rPr>
          <w:sz w:val="22"/>
          <w:szCs w:val="22"/>
        </w:rPr>
        <w:t xml:space="preserve"> </w:t>
      </w:r>
      <w:r w:rsidRPr="008A585F">
        <w:rPr>
          <w:sz w:val="22"/>
          <w:szCs w:val="22"/>
          <w:u w:val="single"/>
        </w:rPr>
        <w:t>PI</w:t>
      </w:r>
      <w:r w:rsidRPr="008A585F">
        <w:rPr>
          <w:sz w:val="22"/>
          <w:szCs w:val="22"/>
        </w:rPr>
        <w:t xml:space="preserve">). </w:t>
      </w:r>
      <w:r w:rsidRPr="008A585F">
        <w:rPr>
          <w:i/>
          <w:iCs/>
          <w:sz w:val="22"/>
          <w:szCs w:val="22"/>
        </w:rPr>
        <w:t>Racial minority status as an asset and promotive factor in STEM persistence: Specifying the relationships among racial stress, growth mindset and related psychosocial constructs</w:t>
      </w:r>
      <w:r w:rsidRPr="008A585F">
        <w:rPr>
          <w:sz w:val="22"/>
          <w:szCs w:val="22"/>
        </w:rPr>
        <w:t xml:space="preserve">. National Science Foundation (NSF) EHR Core Research (ECR). STEM Learning and Learning Environments, Broadening Participation, and Workforce Development.  </w:t>
      </w:r>
      <w:r w:rsidRPr="008A585F">
        <w:rPr>
          <w:rFonts w:eastAsia="Times New Roman"/>
          <w:sz w:val="22"/>
          <w:szCs w:val="22"/>
        </w:rPr>
        <w:t>In Preparatio</w:t>
      </w:r>
      <w:r w:rsidR="00DD69A9">
        <w:rPr>
          <w:rFonts w:eastAsia="Times New Roman"/>
          <w:sz w:val="22"/>
          <w:szCs w:val="22"/>
        </w:rPr>
        <w:t>n for resubmission.</w:t>
      </w:r>
    </w:p>
    <w:p w:rsidRPr="008A585F" w:rsidR="002023A7" w:rsidP="002023A7" w:rsidRDefault="002023A7" w14:paraId="3DC93B34" w14:textId="77777777">
      <w:pPr>
        <w:rPr>
          <w:sz w:val="22"/>
          <w:szCs w:val="22"/>
        </w:rPr>
      </w:pPr>
    </w:p>
    <w:p w:rsidRPr="008A585F" w:rsidR="008D0150" w:rsidP="00067AA6" w:rsidRDefault="002023A7" w14:paraId="7E3C30F3" w14:textId="4E835EE6">
      <w:pPr>
        <w:pStyle w:val="ListParagraph"/>
        <w:numPr>
          <w:ilvl w:val="0"/>
          <w:numId w:val="14"/>
        </w:numPr>
        <w:rPr>
          <w:b/>
          <w:bCs/>
          <w:sz w:val="22"/>
          <w:szCs w:val="22"/>
        </w:rPr>
      </w:pPr>
      <w:r w:rsidRPr="008A585F">
        <w:rPr>
          <w:rFonts w:eastAsia="Times New Roman"/>
          <w:sz w:val="22"/>
          <w:szCs w:val="22"/>
        </w:rPr>
        <w:t xml:space="preserve"> </w:t>
      </w:r>
      <w:r w:rsidRPr="008A585F">
        <w:rPr>
          <w:rFonts w:eastAsia="Times New Roman"/>
          <w:sz w:val="22"/>
          <w:szCs w:val="22"/>
          <w:u w:val="single"/>
        </w:rPr>
        <w:t xml:space="preserve">Amount Requested: </w:t>
      </w:r>
      <w:r w:rsidRPr="008A585F">
        <w:rPr>
          <w:sz w:val="22"/>
          <w:szCs w:val="22"/>
          <w:u w:val="single"/>
        </w:rPr>
        <w:t>$300,000.</w:t>
      </w:r>
      <w:r w:rsidRPr="008A585F">
        <w:rPr>
          <w:sz w:val="22"/>
          <w:szCs w:val="22"/>
        </w:rPr>
        <w:t xml:space="preserve">  (</w:t>
      </w:r>
      <w:r w:rsidRPr="008A585F">
        <w:rPr>
          <w:sz w:val="22"/>
          <w:szCs w:val="22"/>
          <w:u w:val="single"/>
        </w:rPr>
        <w:t>Co-PI</w:t>
      </w:r>
      <w:r w:rsidRPr="008A585F">
        <w:rPr>
          <w:sz w:val="22"/>
          <w:szCs w:val="22"/>
        </w:rPr>
        <w:t xml:space="preserve">). </w:t>
      </w:r>
      <w:r w:rsidRPr="008A585F">
        <w:rPr>
          <w:i/>
          <w:iCs/>
          <w:sz w:val="22"/>
          <w:szCs w:val="22"/>
        </w:rPr>
        <w:t xml:space="preserve">Examining psychosocial factors that mediate student success in STEM and beyond: Specifying mechanism of impact in first-year community college seminars. </w:t>
      </w:r>
      <w:r w:rsidRPr="008A585F">
        <w:rPr>
          <w:sz w:val="22"/>
          <w:szCs w:val="22"/>
        </w:rPr>
        <w:t>National Science Foundation (NSF) I-USE Grant Program. (Resubmission).</w:t>
      </w:r>
      <w:r w:rsidRPr="008A585F">
        <w:rPr>
          <w:b/>
          <w:bCs/>
          <w:sz w:val="22"/>
          <w:szCs w:val="22"/>
        </w:rPr>
        <w:t xml:space="preserve"> </w:t>
      </w:r>
      <w:r w:rsidRPr="008A585F">
        <w:rPr>
          <w:rFonts w:eastAsia="Times New Roman"/>
          <w:sz w:val="22"/>
          <w:szCs w:val="22"/>
        </w:rPr>
        <w:t>In Preparation</w:t>
      </w:r>
      <w:r w:rsidR="00DD69A9">
        <w:rPr>
          <w:rFonts w:eastAsia="Times New Roman"/>
          <w:sz w:val="22"/>
          <w:szCs w:val="22"/>
        </w:rPr>
        <w:t xml:space="preserve"> for resubmission.</w:t>
      </w:r>
    </w:p>
    <w:p w:rsidRPr="008A585F" w:rsidR="008D0150" w:rsidP="00CB1B38" w:rsidRDefault="008D0150" w14:paraId="486DE582" w14:textId="77777777">
      <w:pPr>
        <w:rPr>
          <w:b/>
          <w:bCs/>
          <w:sz w:val="22"/>
          <w:szCs w:val="22"/>
        </w:rPr>
      </w:pPr>
    </w:p>
    <w:p w:rsidRPr="008A585F" w:rsidR="00613686" w:rsidP="1D2F2C24" w:rsidRDefault="00613686" w14:paraId="0F9B6385" w14:textId="5CD1BFA9">
      <w:pPr>
        <w:rPr>
          <w:b/>
          <w:bCs/>
          <w:sz w:val="22"/>
          <w:szCs w:val="22"/>
        </w:rPr>
      </w:pPr>
      <w:r w:rsidRPr="008A585F">
        <w:rPr>
          <w:b/>
          <w:bCs/>
          <w:sz w:val="22"/>
          <w:szCs w:val="22"/>
        </w:rPr>
        <w:t>Unfunded Grant Pro</w:t>
      </w:r>
      <w:r w:rsidRPr="008A585F" w:rsidR="008123F5">
        <w:rPr>
          <w:b/>
          <w:bCs/>
          <w:sz w:val="22"/>
          <w:szCs w:val="22"/>
        </w:rPr>
        <w:t>posals</w:t>
      </w:r>
    </w:p>
    <w:p w:rsidRPr="008A585F" w:rsidR="00613686" w:rsidP="00613686" w:rsidRDefault="00613686" w14:paraId="57459A5D" w14:textId="77777777">
      <w:pPr>
        <w:pStyle w:val="ListParagraph"/>
        <w:ind w:left="1440"/>
        <w:rPr>
          <w:sz w:val="22"/>
          <w:szCs w:val="22"/>
        </w:rPr>
      </w:pPr>
    </w:p>
    <w:p w:rsidRPr="008A585F" w:rsidR="008D0150" w:rsidP="008D0150" w:rsidRDefault="008D0150" w14:paraId="0CF109D5" w14:textId="77777777">
      <w:pPr>
        <w:rPr>
          <w:sz w:val="22"/>
          <w:szCs w:val="22"/>
        </w:rPr>
      </w:pPr>
    </w:p>
    <w:p w:rsidRPr="008A585F" w:rsidR="008D0150" w:rsidP="00067AA6" w:rsidRDefault="008D0150" w14:paraId="53E85BFE" w14:textId="77777777">
      <w:pPr>
        <w:pStyle w:val="ListParagraph"/>
        <w:numPr>
          <w:ilvl w:val="0"/>
          <w:numId w:val="14"/>
        </w:numPr>
        <w:rPr>
          <w:sz w:val="22"/>
          <w:szCs w:val="22"/>
        </w:rPr>
      </w:pPr>
      <w:r w:rsidRPr="008A585F">
        <w:rPr>
          <w:sz w:val="22"/>
          <w:szCs w:val="22"/>
          <w:u w:val="single"/>
        </w:rPr>
        <w:t>Amount Requested</w:t>
      </w:r>
      <w:r w:rsidRPr="008A585F">
        <w:rPr>
          <w:sz w:val="22"/>
          <w:szCs w:val="22"/>
        </w:rPr>
        <w:t xml:space="preserve">: </w:t>
      </w:r>
      <w:r w:rsidRPr="008A585F">
        <w:rPr>
          <w:sz w:val="22"/>
          <w:szCs w:val="22"/>
          <w:u w:val="single"/>
        </w:rPr>
        <w:t>$2,510,000.</w:t>
      </w:r>
      <w:r w:rsidRPr="008A585F">
        <w:rPr>
          <w:sz w:val="22"/>
          <w:szCs w:val="22"/>
        </w:rPr>
        <w:t xml:space="preserve"> (</w:t>
      </w:r>
      <w:r w:rsidRPr="008A585F">
        <w:rPr>
          <w:sz w:val="22"/>
          <w:szCs w:val="22"/>
          <w:u w:val="single"/>
        </w:rPr>
        <w:t>Co-PI</w:t>
      </w:r>
      <w:r w:rsidRPr="008A585F">
        <w:rPr>
          <w:sz w:val="22"/>
          <w:szCs w:val="22"/>
        </w:rPr>
        <w:t xml:space="preserve">). </w:t>
      </w:r>
      <w:proofErr w:type="spellStart"/>
      <w:r w:rsidRPr="008A585F">
        <w:rPr>
          <w:color w:val="212121"/>
          <w:sz w:val="22"/>
          <w:szCs w:val="22"/>
        </w:rPr>
        <w:t>Mujeres</w:t>
      </w:r>
      <w:proofErr w:type="spellEnd"/>
      <w:r w:rsidRPr="008A585F">
        <w:rPr>
          <w:color w:val="212121"/>
          <w:sz w:val="22"/>
          <w:szCs w:val="22"/>
        </w:rPr>
        <w:t xml:space="preserve"> </w:t>
      </w:r>
      <w:proofErr w:type="spellStart"/>
      <w:r w:rsidRPr="008A585F">
        <w:rPr>
          <w:color w:val="212121"/>
          <w:sz w:val="22"/>
          <w:szCs w:val="22"/>
        </w:rPr>
        <w:t>Resisten</w:t>
      </w:r>
      <w:proofErr w:type="spellEnd"/>
      <w:r w:rsidRPr="008A585F">
        <w:rPr>
          <w:color w:val="212121"/>
          <w:sz w:val="22"/>
          <w:szCs w:val="22"/>
        </w:rPr>
        <w:t xml:space="preserve">! How Latina Students Resist Racial Inequities and White (Supremacist) Norms and Values to Cultivate Engineering Identities. </w:t>
      </w:r>
      <w:r w:rsidRPr="008A585F">
        <w:rPr>
          <w:sz w:val="22"/>
          <w:szCs w:val="22"/>
        </w:rPr>
        <w:t>National Science Foundation (NSF) I-USE Grant Program. Improving Undergraduate STEM Education: Racial Equity Program. Submitted: December 2023.</w:t>
      </w:r>
    </w:p>
    <w:p w:rsidRPr="008A585F" w:rsidR="008D0150" w:rsidP="008D0150" w:rsidRDefault="008D0150" w14:paraId="43114735" w14:textId="77777777">
      <w:pPr>
        <w:pStyle w:val="ListParagraph"/>
        <w:ind w:left="1440"/>
        <w:rPr>
          <w:sz w:val="22"/>
          <w:szCs w:val="22"/>
        </w:rPr>
      </w:pPr>
    </w:p>
    <w:p w:rsidRPr="008A585F" w:rsidR="00CB1B38" w:rsidP="00067AA6" w:rsidRDefault="00CB1B38" w14:paraId="5E456D50" w14:textId="22D79239">
      <w:pPr>
        <w:pStyle w:val="ListParagraph"/>
        <w:numPr>
          <w:ilvl w:val="0"/>
          <w:numId w:val="14"/>
        </w:numPr>
        <w:rPr>
          <w:sz w:val="22"/>
          <w:szCs w:val="22"/>
        </w:rPr>
      </w:pPr>
      <w:r w:rsidRPr="008A585F">
        <w:rPr>
          <w:sz w:val="22"/>
          <w:szCs w:val="22"/>
          <w:u w:val="single"/>
        </w:rPr>
        <w:t>Amount Requested: $ 4,789,592.</w:t>
      </w:r>
      <w:r w:rsidRPr="008A585F">
        <w:rPr>
          <w:sz w:val="22"/>
          <w:szCs w:val="22"/>
        </w:rPr>
        <w:t xml:space="preserve"> (Co-PI). Racial Equity: LAFP - Latina/o/x Access for Faculty Pathways: Increasing Enhancing Latina/o/x Access to Engineering Faculty Pathways through Multi-Institutional, Culturally Responsive Learning Communities. National Science Foundation (NSF) DGE - Racial Equity in STEM Ed Grant Program. Submitted: January 2023.</w:t>
      </w:r>
    </w:p>
    <w:p w:rsidRPr="008A585F" w:rsidR="00CB1B38" w:rsidP="00CB1B38" w:rsidRDefault="00CB1B38" w14:paraId="3C64DD8C" w14:textId="77777777">
      <w:pPr>
        <w:pStyle w:val="ListParagraph"/>
        <w:ind w:left="1440"/>
        <w:rPr>
          <w:sz w:val="22"/>
          <w:szCs w:val="22"/>
        </w:rPr>
      </w:pPr>
    </w:p>
    <w:p w:rsidRPr="008A585F" w:rsidR="506A558C" w:rsidP="00067AA6" w:rsidRDefault="506A558C" w14:paraId="2AB02AE8" w14:textId="590CE1F6">
      <w:pPr>
        <w:pStyle w:val="ListParagraph"/>
        <w:numPr>
          <w:ilvl w:val="0"/>
          <w:numId w:val="14"/>
        </w:numPr>
        <w:rPr>
          <w:sz w:val="22"/>
          <w:szCs w:val="22"/>
        </w:rPr>
      </w:pPr>
      <w:r w:rsidRPr="008A585F">
        <w:rPr>
          <w:sz w:val="22"/>
          <w:szCs w:val="22"/>
        </w:rPr>
        <w:t xml:space="preserve">Submitted: </w:t>
      </w:r>
      <w:r w:rsidRPr="008A585F" w:rsidR="15B40FD4">
        <w:rPr>
          <w:sz w:val="22"/>
          <w:szCs w:val="22"/>
        </w:rPr>
        <w:t>October 2021</w:t>
      </w:r>
      <w:r w:rsidRPr="008A585F">
        <w:rPr>
          <w:sz w:val="22"/>
          <w:szCs w:val="22"/>
        </w:rPr>
        <w:t>. 4,436,862</w:t>
      </w:r>
      <w:r w:rsidRPr="008A585F" w:rsidR="322B3750">
        <w:rPr>
          <w:sz w:val="22"/>
          <w:szCs w:val="22"/>
        </w:rPr>
        <w:t>.</w:t>
      </w:r>
      <w:r w:rsidRPr="008A585F">
        <w:rPr>
          <w:sz w:val="22"/>
          <w:szCs w:val="22"/>
        </w:rPr>
        <w:t xml:space="preserve"> (Co-PI). Racial Equity: Lead Hispanic/Latino Engineering Success: Learning and Development Communities for Hispanic/Latino Engineering Graduate Student Success. National Science Foundation (NSF) DGE - Racial Equity in STEM Ed Grant Program.</w:t>
      </w:r>
    </w:p>
    <w:p w:rsidRPr="008A585F" w:rsidR="1D2F2C24" w:rsidP="1D2F2C24" w:rsidRDefault="1D2F2C24" w14:paraId="31347BAB" w14:textId="16366D59">
      <w:pPr>
        <w:ind w:left="720"/>
        <w:rPr>
          <w:sz w:val="22"/>
          <w:szCs w:val="22"/>
        </w:rPr>
      </w:pPr>
    </w:p>
    <w:p w:rsidRPr="008A585F" w:rsidR="2B58F4EA" w:rsidP="00067AA6" w:rsidRDefault="2B58F4EA" w14:paraId="2790978F" w14:textId="050CC962">
      <w:pPr>
        <w:pStyle w:val="ListParagraph"/>
        <w:numPr>
          <w:ilvl w:val="0"/>
          <w:numId w:val="14"/>
        </w:numPr>
        <w:rPr>
          <w:sz w:val="22"/>
          <w:szCs w:val="22"/>
        </w:rPr>
      </w:pPr>
      <w:r w:rsidRPr="008A585F">
        <w:rPr>
          <w:sz w:val="22"/>
          <w:szCs w:val="22"/>
        </w:rPr>
        <w:t>Submitted: February 2021.  $692,389</w:t>
      </w:r>
      <w:r w:rsidRPr="008A585F" w:rsidR="282F2087">
        <w:rPr>
          <w:sz w:val="22"/>
          <w:szCs w:val="22"/>
        </w:rPr>
        <w:t>.</w:t>
      </w:r>
      <w:r w:rsidRPr="008A585F">
        <w:rPr>
          <w:sz w:val="22"/>
          <w:szCs w:val="22"/>
        </w:rPr>
        <w:t xml:space="preserve"> (</w:t>
      </w:r>
      <w:r w:rsidRPr="008A585F">
        <w:rPr>
          <w:sz w:val="22"/>
          <w:szCs w:val="22"/>
          <w:u w:val="single"/>
        </w:rPr>
        <w:t>Co-PI</w:t>
      </w:r>
      <w:r w:rsidRPr="008A585F">
        <w:rPr>
          <w:sz w:val="22"/>
          <w:szCs w:val="22"/>
        </w:rPr>
        <w:t xml:space="preserve">). </w:t>
      </w:r>
      <w:r w:rsidRPr="008A585F">
        <w:rPr>
          <w:i/>
          <w:iCs/>
          <w:sz w:val="22"/>
          <w:szCs w:val="22"/>
        </w:rPr>
        <w:t xml:space="preserve">Developing a critical leadership community: promoting equity and opportunity in rural schools. </w:t>
      </w:r>
      <w:r w:rsidRPr="008A585F">
        <w:rPr>
          <w:sz w:val="22"/>
          <w:szCs w:val="22"/>
        </w:rPr>
        <w:t>U.S.</w:t>
      </w:r>
      <w:r w:rsidRPr="008A585F">
        <w:rPr>
          <w:i/>
          <w:iCs/>
          <w:sz w:val="22"/>
          <w:szCs w:val="22"/>
        </w:rPr>
        <w:t xml:space="preserve"> </w:t>
      </w:r>
      <w:r w:rsidRPr="008A585F">
        <w:rPr>
          <w:sz w:val="22"/>
          <w:szCs w:val="22"/>
        </w:rPr>
        <w:t>Department of Education Institute of Education Sciences (IES) Grant.</w:t>
      </w:r>
    </w:p>
    <w:p w:rsidRPr="008A585F" w:rsidR="1D2F2C24" w:rsidP="1D2F2C24" w:rsidRDefault="1D2F2C24" w14:paraId="0ED589B8" w14:textId="3581DD67">
      <w:pPr>
        <w:ind w:left="720"/>
        <w:rPr>
          <w:sz w:val="22"/>
          <w:szCs w:val="22"/>
        </w:rPr>
      </w:pPr>
    </w:p>
    <w:p w:rsidRPr="008A585F" w:rsidR="009B0EE3" w:rsidP="00067AA6" w:rsidRDefault="009B0EE3" w14:paraId="612B15AF" w14:textId="0E1A892C">
      <w:pPr>
        <w:pStyle w:val="ListParagraph"/>
        <w:numPr>
          <w:ilvl w:val="0"/>
          <w:numId w:val="14"/>
        </w:numPr>
        <w:rPr>
          <w:sz w:val="22"/>
          <w:szCs w:val="22"/>
        </w:rPr>
      </w:pPr>
      <w:r w:rsidRPr="008A585F">
        <w:rPr>
          <w:sz w:val="22"/>
          <w:szCs w:val="22"/>
        </w:rPr>
        <w:t>Submitted: November 2020. $70,000. (</w:t>
      </w:r>
      <w:r w:rsidRPr="008A585F">
        <w:rPr>
          <w:sz w:val="22"/>
          <w:szCs w:val="22"/>
          <w:u w:val="single"/>
        </w:rPr>
        <w:t>PI</w:t>
      </w:r>
      <w:r w:rsidRPr="008A585F">
        <w:rPr>
          <w:sz w:val="22"/>
          <w:szCs w:val="22"/>
        </w:rPr>
        <w:t xml:space="preserve">). </w:t>
      </w:r>
      <w:r w:rsidRPr="008A585F">
        <w:rPr>
          <w:i/>
          <w:iCs/>
          <w:sz w:val="22"/>
          <w:szCs w:val="22"/>
        </w:rPr>
        <w:t>Leveraging the democratic function of community colleges to support immigrant incorporation in areas of new settlement: Immigrant Serving Institutions in the Great Plains</w:t>
      </w:r>
      <w:r w:rsidRPr="008A585F">
        <w:rPr>
          <w:sz w:val="22"/>
          <w:szCs w:val="22"/>
        </w:rPr>
        <w:t xml:space="preserve">. Spencer Post-doctoral Research Fellowship. </w:t>
      </w:r>
    </w:p>
    <w:p w:rsidRPr="008A585F" w:rsidR="009B0EE3" w:rsidP="009B0EE3" w:rsidRDefault="009B0EE3" w14:paraId="5A41FF45" w14:textId="77777777">
      <w:pPr>
        <w:pStyle w:val="ListParagraph"/>
        <w:ind w:left="1440"/>
        <w:rPr>
          <w:sz w:val="22"/>
          <w:szCs w:val="22"/>
        </w:rPr>
      </w:pPr>
    </w:p>
    <w:p w:rsidRPr="008A585F" w:rsidR="00733C92" w:rsidP="00067AA6" w:rsidRDefault="00733C92" w14:paraId="5BB7F3DC" w14:textId="65374FAF">
      <w:pPr>
        <w:pStyle w:val="ListParagraph"/>
        <w:numPr>
          <w:ilvl w:val="0"/>
          <w:numId w:val="14"/>
        </w:numPr>
        <w:rPr>
          <w:sz w:val="22"/>
          <w:szCs w:val="22"/>
        </w:rPr>
      </w:pPr>
      <w:r w:rsidRPr="008A585F">
        <w:rPr>
          <w:sz w:val="22"/>
          <w:szCs w:val="22"/>
        </w:rPr>
        <w:t>Submitted: November 2019. $70,000. (</w:t>
      </w:r>
      <w:r w:rsidRPr="008A585F">
        <w:rPr>
          <w:sz w:val="22"/>
          <w:szCs w:val="22"/>
          <w:u w:val="single"/>
        </w:rPr>
        <w:t>PI</w:t>
      </w:r>
      <w:r w:rsidRPr="008A585F">
        <w:rPr>
          <w:sz w:val="22"/>
          <w:szCs w:val="22"/>
        </w:rPr>
        <w:t xml:space="preserve">). </w:t>
      </w:r>
      <w:r w:rsidRPr="008A585F">
        <w:rPr>
          <w:i/>
          <w:iCs/>
          <w:sz w:val="22"/>
          <w:szCs w:val="22"/>
        </w:rPr>
        <w:t>Leveraging the democratic function of community colleges to support immigrant incorporation in areas of new settlement: Immigrant Serving Institutions in the Great Plains</w:t>
      </w:r>
      <w:r w:rsidRPr="008A585F">
        <w:rPr>
          <w:sz w:val="22"/>
          <w:szCs w:val="22"/>
        </w:rPr>
        <w:t xml:space="preserve">. Spencer Post-doctoral Research Fellowship. </w:t>
      </w:r>
    </w:p>
    <w:p w:rsidRPr="008A585F" w:rsidR="00733C92" w:rsidP="00733C92" w:rsidRDefault="00733C92" w14:paraId="7EB50F52" w14:textId="77777777">
      <w:pPr>
        <w:pStyle w:val="ListParagraph"/>
        <w:ind w:left="1440"/>
        <w:rPr>
          <w:sz w:val="22"/>
          <w:szCs w:val="22"/>
        </w:rPr>
      </w:pPr>
    </w:p>
    <w:p w:rsidRPr="008A585F" w:rsidR="00733C92" w:rsidP="00067AA6" w:rsidRDefault="00733C92" w14:paraId="4009607C" w14:textId="1378EEFE">
      <w:pPr>
        <w:pStyle w:val="ListParagraph"/>
        <w:numPr>
          <w:ilvl w:val="0"/>
          <w:numId w:val="14"/>
        </w:numPr>
        <w:rPr>
          <w:sz w:val="22"/>
          <w:szCs w:val="22"/>
        </w:rPr>
      </w:pPr>
      <w:r w:rsidRPr="008A585F">
        <w:rPr>
          <w:sz w:val="22"/>
          <w:szCs w:val="22"/>
        </w:rPr>
        <w:t>Submitted: August 2019. $500,000. (</w:t>
      </w:r>
      <w:r w:rsidRPr="008A585F">
        <w:rPr>
          <w:sz w:val="22"/>
          <w:szCs w:val="22"/>
          <w:u w:val="single"/>
        </w:rPr>
        <w:t>Co-PI</w:t>
      </w:r>
      <w:r w:rsidRPr="008A585F">
        <w:rPr>
          <w:sz w:val="22"/>
          <w:szCs w:val="22"/>
        </w:rPr>
        <w:t xml:space="preserve">). </w:t>
      </w:r>
      <w:r w:rsidRPr="008A585F">
        <w:rPr>
          <w:i/>
          <w:iCs/>
          <w:sz w:val="22"/>
          <w:szCs w:val="22"/>
        </w:rPr>
        <w:t>Community resiliency, workforce development, and transitions to adulthood in meat packing communities</w:t>
      </w:r>
      <w:r w:rsidRPr="008A585F">
        <w:rPr>
          <w:sz w:val="22"/>
          <w:szCs w:val="22"/>
        </w:rPr>
        <w:t>. Agriculture and Food Research Initiative Competitive Grants Program. United States Department of Agriculture (USDA).</w:t>
      </w:r>
    </w:p>
    <w:p w:rsidRPr="008A585F" w:rsidR="00733C92" w:rsidP="00733C92" w:rsidRDefault="00733C92" w14:paraId="1F476852" w14:textId="77777777">
      <w:pPr>
        <w:pStyle w:val="ListParagraph"/>
        <w:ind w:left="1440"/>
        <w:rPr>
          <w:sz w:val="22"/>
          <w:szCs w:val="22"/>
        </w:rPr>
      </w:pPr>
    </w:p>
    <w:p w:rsidRPr="008A585F" w:rsidR="00613686" w:rsidP="00067AA6" w:rsidRDefault="00613686" w14:paraId="243FD2B4" w14:textId="5293803F">
      <w:pPr>
        <w:pStyle w:val="ListParagraph"/>
        <w:numPr>
          <w:ilvl w:val="0"/>
          <w:numId w:val="14"/>
        </w:numPr>
        <w:rPr>
          <w:sz w:val="22"/>
          <w:szCs w:val="22"/>
        </w:rPr>
      </w:pPr>
      <w:r w:rsidRPr="008A585F">
        <w:rPr>
          <w:sz w:val="22"/>
          <w:szCs w:val="22"/>
        </w:rPr>
        <w:t>Submitted: November 2018. $70,000. (</w:t>
      </w:r>
      <w:r w:rsidRPr="008A585F">
        <w:rPr>
          <w:sz w:val="22"/>
          <w:szCs w:val="22"/>
          <w:u w:val="single"/>
        </w:rPr>
        <w:t>PI</w:t>
      </w:r>
      <w:r w:rsidRPr="008A585F">
        <w:rPr>
          <w:sz w:val="22"/>
          <w:szCs w:val="22"/>
        </w:rPr>
        <w:t xml:space="preserve">). </w:t>
      </w:r>
      <w:r w:rsidRPr="008A585F">
        <w:rPr>
          <w:i/>
          <w:iCs/>
          <w:sz w:val="22"/>
          <w:szCs w:val="22"/>
        </w:rPr>
        <w:t>Leveraging the democratic function of community colleges to support immigrant incorporation in areas of new settlement: Immigrant Receiving Institutions in the Great Plains</w:t>
      </w:r>
      <w:r w:rsidRPr="008A585F">
        <w:rPr>
          <w:sz w:val="22"/>
          <w:szCs w:val="22"/>
        </w:rPr>
        <w:t xml:space="preserve">. Spencer Post-doctoral Research Fellowship. Funding Period 2019-2020. </w:t>
      </w:r>
    </w:p>
    <w:p w:rsidRPr="008A585F" w:rsidR="00613686" w:rsidP="00613686" w:rsidRDefault="00613686" w14:paraId="3F8312F7" w14:textId="77777777">
      <w:pPr>
        <w:rPr>
          <w:sz w:val="22"/>
          <w:szCs w:val="22"/>
        </w:rPr>
      </w:pPr>
    </w:p>
    <w:p w:rsidRPr="008A585F" w:rsidR="00613686" w:rsidP="00067AA6" w:rsidRDefault="00613686" w14:paraId="227B63D3" w14:textId="097A2826">
      <w:pPr>
        <w:pStyle w:val="ListParagraph"/>
        <w:numPr>
          <w:ilvl w:val="0"/>
          <w:numId w:val="14"/>
        </w:numPr>
        <w:rPr>
          <w:sz w:val="22"/>
          <w:szCs w:val="22"/>
        </w:rPr>
      </w:pPr>
      <w:r w:rsidRPr="008A585F">
        <w:rPr>
          <w:sz w:val="22"/>
          <w:szCs w:val="22"/>
        </w:rPr>
        <w:t>Submitted: December 2018. $300,000. (</w:t>
      </w:r>
      <w:r w:rsidRPr="008A585F">
        <w:rPr>
          <w:sz w:val="22"/>
          <w:szCs w:val="22"/>
          <w:u w:val="single"/>
        </w:rPr>
        <w:t>Co-PI</w:t>
      </w:r>
      <w:r w:rsidRPr="008A585F">
        <w:rPr>
          <w:sz w:val="22"/>
          <w:szCs w:val="22"/>
        </w:rPr>
        <w:t xml:space="preserve">). </w:t>
      </w:r>
      <w:r w:rsidRPr="008A585F">
        <w:rPr>
          <w:i/>
          <w:iCs/>
          <w:sz w:val="22"/>
          <w:szCs w:val="22"/>
        </w:rPr>
        <w:t xml:space="preserve">Examining psychosocial factors that mediate student success in STEM and beyond: Specifying mechanism of impact in first-year community college seminars. </w:t>
      </w:r>
      <w:r w:rsidRPr="008A585F">
        <w:rPr>
          <w:sz w:val="22"/>
          <w:szCs w:val="22"/>
        </w:rPr>
        <w:t xml:space="preserve">National Science Foundation (NSF) I-USE Grant Program. </w:t>
      </w:r>
    </w:p>
    <w:p w:rsidRPr="008A585F" w:rsidR="00613686" w:rsidP="00613686" w:rsidRDefault="00613686" w14:paraId="72B1642D" w14:textId="77777777">
      <w:pPr>
        <w:rPr>
          <w:b/>
          <w:sz w:val="22"/>
          <w:szCs w:val="22"/>
        </w:rPr>
      </w:pPr>
    </w:p>
    <w:p w:rsidRPr="008A585F" w:rsidR="00613686" w:rsidP="00067AA6" w:rsidRDefault="00613686" w14:paraId="1A5CF9FA" w14:textId="7FCB248A">
      <w:pPr>
        <w:pStyle w:val="ListParagraph"/>
        <w:numPr>
          <w:ilvl w:val="0"/>
          <w:numId w:val="14"/>
        </w:numPr>
        <w:rPr>
          <w:sz w:val="22"/>
          <w:szCs w:val="22"/>
        </w:rPr>
      </w:pPr>
      <w:r w:rsidRPr="008A585F">
        <w:rPr>
          <w:sz w:val="22"/>
          <w:szCs w:val="22"/>
        </w:rPr>
        <w:t>Submitted: December 2018. $15,000. (</w:t>
      </w:r>
      <w:r w:rsidRPr="008A585F">
        <w:rPr>
          <w:sz w:val="22"/>
          <w:szCs w:val="22"/>
          <w:u w:val="single"/>
        </w:rPr>
        <w:t>Co-PI</w:t>
      </w:r>
      <w:r w:rsidRPr="008A585F">
        <w:rPr>
          <w:sz w:val="22"/>
          <w:szCs w:val="22"/>
        </w:rPr>
        <w:t xml:space="preserve">). </w:t>
      </w:r>
      <w:r w:rsidRPr="008A585F">
        <w:rPr>
          <w:i/>
          <w:iCs/>
          <w:sz w:val="22"/>
          <w:szCs w:val="22"/>
        </w:rPr>
        <w:t>Informing and investigating the growth and experiences of Latinx college students in the Midwest.</w:t>
      </w:r>
      <w:r w:rsidRPr="008A585F">
        <w:rPr>
          <w:sz w:val="22"/>
          <w:szCs w:val="22"/>
        </w:rPr>
        <w:t xml:space="preserve"> Think-Act Tank Grant. National Center for Institutional Diversity. University of Michigan.</w:t>
      </w:r>
    </w:p>
    <w:p w:rsidRPr="008A585F" w:rsidR="00613686" w:rsidP="00613686" w:rsidRDefault="00613686" w14:paraId="7BEEA763" w14:textId="77777777">
      <w:pPr>
        <w:rPr>
          <w:b/>
          <w:sz w:val="22"/>
          <w:szCs w:val="22"/>
        </w:rPr>
      </w:pPr>
    </w:p>
    <w:p w:rsidRPr="008A585F" w:rsidR="00613686" w:rsidP="00067AA6" w:rsidRDefault="00613686" w14:paraId="0D986A51" w14:textId="3451C2B1">
      <w:pPr>
        <w:pStyle w:val="ListParagraph"/>
        <w:numPr>
          <w:ilvl w:val="0"/>
          <w:numId w:val="14"/>
        </w:numPr>
        <w:rPr>
          <w:sz w:val="22"/>
          <w:szCs w:val="22"/>
        </w:rPr>
      </w:pPr>
      <w:r w:rsidRPr="008A585F">
        <w:rPr>
          <w:sz w:val="22"/>
          <w:szCs w:val="22"/>
        </w:rPr>
        <w:t>Submitted: August 2017. $50,000. (</w:t>
      </w:r>
      <w:r w:rsidRPr="008A585F">
        <w:rPr>
          <w:sz w:val="22"/>
          <w:szCs w:val="22"/>
          <w:u w:val="single"/>
        </w:rPr>
        <w:t>PI</w:t>
      </w:r>
      <w:r w:rsidRPr="008A585F">
        <w:rPr>
          <w:sz w:val="22"/>
          <w:szCs w:val="22"/>
        </w:rPr>
        <w:t xml:space="preserve">). </w:t>
      </w:r>
      <w:r w:rsidRPr="008A585F">
        <w:rPr>
          <w:i/>
          <w:iCs/>
          <w:sz w:val="22"/>
          <w:szCs w:val="22"/>
        </w:rPr>
        <w:t xml:space="preserve">An in-depth qualitative investigation of post-secondary pathways of children of immigrants: Community colleges as sites of immigrant reception. </w:t>
      </w:r>
      <w:r w:rsidRPr="008A585F">
        <w:rPr>
          <w:sz w:val="22"/>
          <w:szCs w:val="22"/>
        </w:rPr>
        <w:t xml:space="preserve">Russel Sage Foundation. </w:t>
      </w:r>
    </w:p>
    <w:p w:rsidRPr="008A585F" w:rsidR="00613686" w:rsidP="00613686" w:rsidRDefault="00613686" w14:paraId="2B3367E4" w14:textId="77777777">
      <w:pPr>
        <w:ind w:left="1260" w:hanging="540"/>
        <w:rPr>
          <w:sz w:val="22"/>
          <w:szCs w:val="22"/>
        </w:rPr>
      </w:pPr>
    </w:p>
    <w:p w:rsidRPr="008A585F" w:rsidR="009B6506" w:rsidP="00067AA6" w:rsidRDefault="00613686" w14:paraId="3458B2F6" w14:textId="29486A6E">
      <w:pPr>
        <w:pStyle w:val="ListParagraph"/>
        <w:numPr>
          <w:ilvl w:val="0"/>
          <w:numId w:val="14"/>
        </w:numPr>
        <w:rPr>
          <w:sz w:val="22"/>
          <w:szCs w:val="22"/>
        </w:rPr>
      </w:pPr>
      <w:r w:rsidRPr="008A585F">
        <w:rPr>
          <w:sz w:val="22"/>
          <w:szCs w:val="22"/>
        </w:rPr>
        <w:t>Submitted: August 2017. $300,464. (</w:t>
      </w:r>
      <w:r w:rsidRPr="008A585F">
        <w:rPr>
          <w:sz w:val="22"/>
          <w:szCs w:val="22"/>
          <w:u w:val="single"/>
        </w:rPr>
        <w:t>Co-PI</w:t>
      </w:r>
      <w:r w:rsidRPr="008A585F">
        <w:rPr>
          <w:sz w:val="22"/>
          <w:szCs w:val="22"/>
        </w:rPr>
        <w:t xml:space="preserve">). </w:t>
      </w:r>
      <w:r w:rsidRPr="008A585F">
        <w:rPr>
          <w:i/>
          <w:iCs/>
          <w:sz w:val="22"/>
          <w:szCs w:val="22"/>
        </w:rPr>
        <w:t xml:space="preserve">Global learning through education abroad: Assessing faculty-led courses abroad. </w:t>
      </w:r>
      <w:r w:rsidRPr="008A585F">
        <w:rPr>
          <w:sz w:val="22"/>
          <w:szCs w:val="22"/>
        </w:rPr>
        <w:t>U.S. Department of Education.</w:t>
      </w:r>
    </w:p>
    <w:p w:rsidRPr="008A585F" w:rsidR="000220BD" w:rsidP="00613686" w:rsidRDefault="000220BD" w14:paraId="5279A0A5" w14:textId="44AC9F10">
      <w:pPr>
        <w:rPr>
          <w:sz w:val="22"/>
          <w:szCs w:val="22"/>
        </w:rPr>
      </w:pPr>
    </w:p>
    <w:p w:rsidRPr="008A585F" w:rsidR="00D927B1" w:rsidP="00957183" w:rsidRDefault="00D927B1" w14:paraId="56FE9B7A" w14:textId="77777777">
      <w:pPr>
        <w:rPr>
          <w:sz w:val="22"/>
          <w:szCs w:val="22"/>
        </w:rPr>
      </w:pPr>
    </w:p>
    <w:p w:rsidRPr="008A585F" w:rsidR="00D255E3" w:rsidP="00D255E3" w:rsidRDefault="00611252" w14:paraId="526597E7" w14:textId="3FE2B31F">
      <w:pPr>
        <w:rPr>
          <w:b/>
          <w:sz w:val="22"/>
          <w:szCs w:val="22"/>
        </w:rPr>
      </w:pPr>
      <w:r w:rsidRPr="008A585F">
        <w:rPr>
          <w:b/>
          <w:sz w:val="22"/>
          <w:szCs w:val="22"/>
        </w:rPr>
        <w:t>PRESENTATIONS</w:t>
      </w:r>
    </w:p>
    <w:p w:rsidRPr="008A585F" w:rsidR="00D255E3" w:rsidP="00D255E3" w:rsidRDefault="00D255E3" w14:paraId="1E815695" w14:textId="77777777">
      <w:pPr>
        <w:pBdr>
          <w:top w:val="single" w:color="auto" w:sz="4" w:space="1"/>
        </w:pBdr>
        <w:rPr>
          <w:b/>
          <w:sz w:val="22"/>
          <w:szCs w:val="22"/>
        </w:rPr>
      </w:pPr>
    </w:p>
    <w:p w:rsidRPr="008A585F" w:rsidR="00D255E3" w:rsidP="00D255E3" w:rsidRDefault="00D255E3" w14:paraId="0153D6FD" w14:textId="77777777">
      <w:pPr>
        <w:pBdr>
          <w:top w:val="single" w:color="auto" w:sz="4" w:space="1"/>
        </w:pBdr>
        <w:rPr>
          <w:b/>
          <w:sz w:val="22"/>
          <w:szCs w:val="22"/>
        </w:rPr>
      </w:pPr>
      <w:r w:rsidRPr="008A585F">
        <w:rPr>
          <w:b/>
          <w:sz w:val="22"/>
          <w:szCs w:val="22"/>
        </w:rPr>
        <w:t>Refereed Scholarly Presentations</w:t>
      </w:r>
    </w:p>
    <w:p w:rsidRPr="008A585F" w:rsidR="00D255E3" w:rsidP="00D255E3" w:rsidRDefault="00D255E3" w14:paraId="086B47D5" w14:textId="77777777">
      <w:pPr>
        <w:pBdr>
          <w:top w:val="single" w:color="auto" w:sz="4" w:space="1"/>
        </w:pBdr>
        <w:rPr>
          <w:b/>
          <w:sz w:val="22"/>
          <w:szCs w:val="22"/>
        </w:rPr>
      </w:pPr>
    </w:p>
    <w:p w:rsidRPr="008A585F" w:rsidR="0098167B" w:rsidP="0098167B" w:rsidRDefault="0098167B" w14:paraId="7AFD34D5" w14:textId="77777777">
      <w:pPr>
        <w:rPr>
          <w:sz w:val="22"/>
          <w:szCs w:val="22"/>
        </w:rPr>
      </w:pPr>
    </w:p>
    <w:p w:rsidRPr="008A585F" w:rsidR="00973B8E" w:rsidP="00067AA6" w:rsidRDefault="00AA49E1" w14:paraId="6CDD78C8" w14:textId="5D2DE89F">
      <w:pPr>
        <w:pStyle w:val="paragraph"/>
        <w:numPr>
          <w:ilvl w:val="0"/>
          <w:numId w:val="4"/>
        </w:numPr>
        <w:spacing w:before="0" w:beforeAutospacing="0" w:after="0" w:afterAutospacing="0"/>
        <w:textAlignment w:val="baseline"/>
        <w:rPr>
          <w:rFonts w:eastAsiaTheme="majorEastAsia"/>
          <w:b/>
          <w:bCs/>
          <w:sz w:val="22"/>
          <w:szCs w:val="22"/>
          <w:lang w:val="en"/>
        </w:rPr>
      </w:pPr>
      <w:r w:rsidRPr="00A5011C">
        <w:rPr>
          <w:rStyle w:val="normaltextrun"/>
          <w:rFonts w:eastAsiaTheme="majorEastAsia"/>
          <w:b/>
          <w:bCs/>
          <w:sz w:val="22"/>
          <w:szCs w:val="22"/>
          <w:lang w:val="en"/>
        </w:rPr>
        <w:t>Abrica, E.</w:t>
      </w:r>
      <w:r w:rsidRPr="008A585F">
        <w:rPr>
          <w:rStyle w:val="normaltextrun"/>
          <w:rFonts w:eastAsiaTheme="majorEastAsia"/>
          <w:sz w:val="22"/>
          <w:szCs w:val="22"/>
          <w:lang w:val="en"/>
        </w:rPr>
        <w:t xml:space="preserve"> Corey-Rivas, S., Garcia, J., </w:t>
      </w:r>
      <w:r w:rsidRPr="008A585F" w:rsidR="00170498">
        <w:rPr>
          <w:rStyle w:val="normaltextrun"/>
          <w:rFonts w:eastAsiaTheme="majorEastAsia"/>
          <w:sz w:val="22"/>
          <w:szCs w:val="22"/>
          <w:lang w:val="en"/>
        </w:rPr>
        <w:t xml:space="preserve">Dixit, A., Morales, A., </w:t>
      </w:r>
      <w:r w:rsidRPr="008A585F" w:rsidR="008A585F">
        <w:rPr>
          <w:sz w:val="22"/>
          <w:szCs w:val="22"/>
        </w:rPr>
        <w:t>(202</w:t>
      </w:r>
      <w:r w:rsidR="008A585F">
        <w:rPr>
          <w:sz w:val="22"/>
          <w:szCs w:val="22"/>
        </w:rPr>
        <w:t>5</w:t>
      </w:r>
      <w:r w:rsidRPr="008A585F" w:rsidR="008A585F">
        <w:rPr>
          <w:sz w:val="22"/>
          <w:szCs w:val="22"/>
        </w:rPr>
        <w:t xml:space="preserve">, </w:t>
      </w:r>
      <w:r w:rsidR="008A585F">
        <w:rPr>
          <w:sz w:val="22"/>
          <w:szCs w:val="22"/>
        </w:rPr>
        <w:t>January</w:t>
      </w:r>
      <w:r w:rsidRPr="008A585F" w:rsidR="008A585F">
        <w:rPr>
          <w:sz w:val="22"/>
          <w:szCs w:val="22"/>
        </w:rPr>
        <w:t xml:space="preserve">). </w:t>
      </w:r>
      <w:r w:rsidRPr="008A585F" w:rsidR="00973B8E">
        <w:rPr>
          <w:rStyle w:val="normaltextrun"/>
          <w:rFonts w:eastAsiaTheme="majorEastAsia"/>
          <w:sz w:val="22"/>
          <w:szCs w:val="22"/>
          <w:lang w:val="en"/>
        </w:rPr>
        <w:t>Culturally Relevant Teaching Practices in Life Sciences at a Rural Hispanic Serving Institution (HSI)</w:t>
      </w:r>
      <w:r w:rsidRPr="008A585F" w:rsidR="00170498">
        <w:rPr>
          <w:rStyle w:val="normaltextrun"/>
          <w:rFonts w:eastAsiaTheme="majorEastAsia"/>
          <w:sz w:val="22"/>
          <w:szCs w:val="22"/>
          <w:lang w:val="en"/>
        </w:rPr>
        <w:t>.</w:t>
      </w:r>
      <w:r w:rsidRPr="008A585F" w:rsidR="00170498">
        <w:rPr>
          <w:bCs/>
          <w:iCs/>
          <w:color w:val="000000"/>
          <w:sz w:val="22"/>
          <w:szCs w:val="22"/>
        </w:rPr>
        <w:t xml:space="preserve"> Paper presentation at annual meeting of </w:t>
      </w:r>
      <w:r w:rsidRPr="00A5011C" w:rsidR="00A5011C">
        <w:rPr>
          <w:bCs/>
          <w:iCs/>
          <w:color w:val="000000"/>
          <w:sz w:val="22"/>
          <w:szCs w:val="22"/>
        </w:rPr>
        <w:t>International Conference on Education</w:t>
      </w:r>
      <w:r w:rsidR="00A5011C">
        <w:rPr>
          <w:bCs/>
          <w:iCs/>
          <w:color w:val="000000"/>
          <w:sz w:val="22"/>
          <w:szCs w:val="22"/>
        </w:rPr>
        <w:t>. Honolulu, HI</w:t>
      </w:r>
    </w:p>
    <w:p w:rsidRPr="008A585F" w:rsidR="0098167B" w:rsidP="00170498" w:rsidRDefault="0098167B" w14:paraId="6ECB2664" w14:textId="77777777">
      <w:pPr>
        <w:rPr>
          <w:sz w:val="22"/>
          <w:szCs w:val="22"/>
        </w:rPr>
      </w:pPr>
    </w:p>
    <w:p w:rsidRPr="00DD69A9" w:rsidR="008E28E2" w:rsidP="074A466B" w:rsidRDefault="008E28E2" w14:paraId="7AD6C48F" w14:textId="3BF999EA">
      <w:pPr>
        <w:pStyle w:val="ListParagraph"/>
        <w:numPr>
          <w:ilvl w:val="0"/>
          <w:numId w:val="4"/>
        </w:numPr>
        <w:rPr>
          <w:sz w:val="22"/>
          <w:szCs w:val="22"/>
        </w:rPr>
      </w:pPr>
      <w:r w:rsidRPr="074A466B" w:rsidR="008E28E2">
        <w:rPr>
          <w:b w:val="1"/>
          <w:bCs w:val="1"/>
          <w:sz w:val="22"/>
          <w:szCs w:val="22"/>
        </w:rPr>
        <w:t>Abrica, E.,</w:t>
      </w:r>
      <w:r w:rsidRPr="074A466B" w:rsidR="008E28E2">
        <w:rPr>
          <w:sz w:val="22"/>
          <w:szCs w:val="22"/>
        </w:rPr>
        <w:t xml:space="preserve"> Gonzalez, J., Lenz, L., Zimmer, T. </w:t>
      </w:r>
      <w:r w:rsidRPr="074A466B" w:rsidR="00FA129F">
        <w:rPr>
          <w:sz w:val="22"/>
          <w:szCs w:val="22"/>
        </w:rPr>
        <w:t xml:space="preserve">(2024, April). </w:t>
      </w:r>
      <w:r w:rsidRPr="074A466B" w:rsidR="008E28E2">
        <w:rPr>
          <w:sz w:val="22"/>
          <w:szCs w:val="22"/>
        </w:rPr>
        <w:t xml:space="preserve">Dismantling Flawed Campus Climate Assessments in American Higher Education. </w:t>
      </w:r>
      <w:r w:rsidRPr="074A466B" w:rsidR="008E28E2">
        <w:rPr>
          <w:rFonts w:eastAsia="Times New Roman"/>
          <w:color w:val="000000" w:themeColor="text1" w:themeTint="FF" w:themeShade="FF"/>
          <w:sz w:val="22"/>
          <w:szCs w:val="22"/>
        </w:rPr>
        <w:t>Paper presentation at annual meeting of American Education Research Association (AERA). Philadelphia, PA.</w:t>
      </w:r>
    </w:p>
    <w:p w:rsidRPr="00DD69A9" w:rsidR="008E28E2" w:rsidP="074A466B" w:rsidRDefault="008E28E2" w14:paraId="1C3F8FDF" w14:textId="77777777" w14:noSpellErr="1">
      <w:pPr>
        <w:pStyle w:val="ListParagraph"/>
        <w:rPr>
          <w:sz w:val="22"/>
          <w:szCs w:val="22"/>
        </w:rPr>
      </w:pPr>
    </w:p>
    <w:p w:rsidRPr="00DD69A9" w:rsidR="008E28E2" w:rsidP="074A466B" w:rsidRDefault="008E28E2" w14:paraId="4D7F2378" w14:textId="0AD86467">
      <w:pPr>
        <w:pStyle w:val="ListParagraph"/>
        <w:numPr>
          <w:ilvl w:val="0"/>
          <w:numId w:val="4"/>
        </w:numPr>
        <w:rPr>
          <w:sz w:val="22"/>
          <w:szCs w:val="22"/>
        </w:rPr>
      </w:pPr>
      <w:r w:rsidRPr="074A466B" w:rsidR="008E28E2">
        <w:rPr>
          <w:b w:val="1"/>
          <w:bCs w:val="1"/>
          <w:sz w:val="22"/>
          <w:szCs w:val="22"/>
        </w:rPr>
        <w:t>Abrica, E.</w:t>
      </w:r>
      <w:r w:rsidRPr="074A466B" w:rsidR="008E28E2">
        <w:rPr>
          <w:sz w:val="22"/>
          <w:szCs w:val="22"/>
        </w:rPr>
        <w:t xml:space="preserve"> </w:t>
      </w:r>
      <w:r w:rsidRPr="074A466B" w:rsidR="00FA129F">
        <w:rPr>
          <w:sz w:val="22"/>
          <w:szCs w:val="22"/>
        </w:rPr>
        <w:t xml:space="preserve">(2024, April). </w:t>
      </w:r>
      <w:r w:rsidRPr="074A466B" w:rsidR="008E28E2">
        <w:rPr>
          <w:sz w:val="22"/>
          <w:szCs w:val="22"/>
        </w:rPr>
        <w:t>The Structure of Racism: Campus Climate Assessment as an Articulation of White Supremacy.</w:t>
      </w:r>
      <w:r w:rsidRPr="074A466B" w:rsidR="008E28E2">
        <w:rPr>
          <w:rFonts w:eastAsia="Times New Roman"/>
          <w:color w:val="000000" w:themeColor="text1" w:themeTint="FF" w:themeShade="FF"/>
          <w:sz w:val="22"/>
          <w:szCs w:val="22"/>
        </w:rPr>
        <w:t xml:space="preserve"> Paper presentation at annual meeting of American Education Research Association (AERA). Philadelphia, PA.</w:t>
      </w:r>
    </w:p>
    <w:p w:rsidRPr="008A585F" w:rsidR="00FA129F" w:rsidP="00FA129F" w:rsidRDefault="00FA129F" w14:paraId="7BB487E6" w14:textId="77777777">
      <w:pPr>
        <w:pStyle w:val="ListParagraph"/>
        <w:rPr>
          <w:sz w:val="22"/>
          <w:szCs w:val="22"/>
        </w:rPr>
      </w:pPr>
    </w:p>
    <w:p w:rsidRPr="008A585F" w:rsidR="004B16A2" w:rsidP="00067AA6" w:rsidRDefault="00FA129F" w14:paraId="5C29CA08" w14:textId="346BDDF0">
      <w:pPr>
        <w:pStyle w:val="ListParagraph"/>
        <w:numPr>
          <w:ilvl w:val="0"/>
          <w:numId w:val="4"/>
        </w:numPr>
        <w:rPr>
          <w:sz w:val="22"/>
          <w:szCs w:val="22"/>
        </w:rPr>
      </w:pPr>
      <w:r w:rsidRPr="008A585F">
        <w:rPr>
          <w:b/>
          <w:bCs/>
          <w:sz w:val="22"/>
          <w:szCs w:val="22"/>
        </w:rPr>
        <w:t>Abrica, E.,</w:t>
      </w:r>
      <w:r w:rsidRPr="008A585F">
        <w:rPr>
          <w:sz w:val="22"/>
          <w:szCs w:val="22"/>
        </w:rPr>
        <w:t xml:space="preserve"> Hatch-</w:t>
      </w:r>
      <w:proofErr w:type="spellStart"/>
      <w:r w:rsidRPr="008A585F">
        <w:rPr>
          <w:sz w:val="22"/>
          <w:szCs w:val="22"/>
        </w:rPr>
        <w:t>Tocaimaza</w:t>
      </w:r>
      <w:proofErr w:type="spellEnd"/>
      <w:r w:rsidRPr="008A585F">
        <w:rPr>
          <w:sz w:val="22"/>
          <w:szCs w:val="22"/>
        </w:rPr>
        <w:t>, D. K., Corey-Rivas, S., &amp; Garcia, J. (2023, November). Beyond interventions: Community-based, culturally engaging STEM learning environments and their impact on students' psychosocial attributes. Paper presented at the 2023 Conference of the Association for the Study of Higher Education (ASHE), Minneapolis, MN.</w:t>
      </w:r>
    </w:p>
    <w:p w:rsidRPr="008A585F" w:rsidR="008E28E2" w:rsidP="008E28E2" w:rsidRDefault="008E28E2" w14:paraId="6CABAB58" w14:textId="77777777">
      <w:pPr>
        <w:rPr>
          <w:sz w:val="22"/>
          <w:szCs w:val="22"/>
        </w:rPr>
      </w:pPr>
    </w:p>
    <w:p w:rsidRPr="008A585F" w:rsidR="005510DC" w:rsidP="00067AA6" w:rsidRDefault="005510DC" w14:paraId="447EC73A" w14:textId="3B960C58">
      <w:pPr>
        <w:pStyle w:val="ListParagraph"/>
        <w:numPr>
          <w:ilvl w:val="0"/>
          <w:numId w:val="4"/>
        </w:numPr>
        <w:spacing w:after="120"/>
        <w:rPr>
          <w:rFonts w:eastAsia="MS Mincho"/>
          <w:color w:val="000000"/>
          <w:sz w:val="22"/>
          <w:szCs w:val="22"/>
        </w:rPr>
      </w:pPr>
      <w:r w:rsidRPr="008A585F">
        <w:rPr>
          <w:rFonts w:eastAsia="MS Mincho"/>
          <w:b/>
          <w:color w:val="000000"/>
          <w:sz w:val="22"/>
          <w:szCs w:val="22"/>
        </w:rPr>
        <w:t>Abrica, E.</w:t>
      </w:r>
      <w:r w:rsidRPr="008A585F">
        <w:rPr>
          <w:rFonts w:eastAsia="MS Mincho"/>
          <w:color w:val="000000"/>
          <w:sz w:val="22"/>
          <w:szCs w:val="22"/>
        </w:rPr>
        <w:t xml:space="preserve"> (2021</w:t>
      </w:r>
      <w:r w:rsidRPr="008A585F" w:rsidR="00E806B9">
        <w:rPr>
          <w:rFonts w:eastAsia="MS Mincho"/>
          <w:color w:val="000000"/>
          <w:sz w:val="22"/>
          <w:szCs w:val="22"/>
        </w:rPr>
        <w:t>, April</w:t>
      </w:r>
      <w:r w:rsidRPr="008A585F">
        <w:rPr>
          <w:rFonts w:eastAsia="MS Mincho"/>
          <w:color w:val="000000"/>
          <w:sz w:val="22"/>
          <w:szCs w:val="22"/>
        </w:rPr>
        <w:t xml:space="preserve">) The community college as a racialized bureaucracy. Paper Presentation at Council for the Study of Community Colleges Conference. Virtual conference. </w:t>
      </w:r>
    </w:p>
    <w:p w:rsidRPr="008A585F" w:rsidR="005510DC" w:rsidP="005510DC" w:rsidRDefault="005510DC" w14:paraId="2C6047F2" w14:textId="77777777">
      <w:pPr>
        <w:pStyle w:val="ListParagraph"/>
        <w:spacing w:after="120"/>
        <w:ind w:left="1080"/>
        <w:rPr>
          <w:rFonts w:eastAsia="MS Mincho"/>
          <w:color w:val="000000"/>
          <w:sz w:val="22"/>
          <w:szCs w:val="22"/>
        </w:rPr>
      </w:pPr>
    </w:p>
    <w:p w:rsidRPr="008A585F" w:rsidR="005510DC" w:rsidP="00067AA6" w:rsidRDefault="005510DC" w14:paraId="6E83F59A" w14:textId="3016D41B">
      <w:pPr>
        <w:pStyle w:val="ListParagraph"/>
        <w:numPr>
          <w:ilvl w:val="0"/>
          <w:numId w:val="4"/>
        </w:numPr>
        <w:spacing w:after="120"/>
        <w:rPr>
          <w:rFonts w:eastAsia="MS Mincho"/>
          <w:color w:val="000000"/>
          <w:sz w:val="22"/>
          <w:szCs w:val="22"/>
        </w:rPr>
      </w:pPr>
      <w:r w:rsidRPr="008A585F">
        <w:rPr>
          <w:rFonts w:eastAsia="Times New Roman"/>
          <w:color w:val="000000"/>
          <w:sz w:val="22"/>
          <w:szCs w:val="22"/>
        </w:rPr>
        <w:t xml:space="preserve">James-Gallaway, C., </w:t>
      </w:r>
      <w:r w:rsidRPr="008A585F">
        <w:rPr>
          <w:rFonts w:eastAsia="Times New Roman"/>
          <w:b/>
          <w:color w:val="000000"/>
          <w:sz w:val="22"/>
          <w:szCs w:val="22"/>
        </w:rPr>
        <w:t>Abrica, E.,</w:t>
      </w:r>
      <w:r w:rsidRPr="008A585F">
        <w:rPr>
          <w:rFonts w:eastAsia="Times New Roman"/>
          <w:color w:val="000000"/>
          <w:sz w:val="22"/>
          <w:szCs w:val="22"/>
        </w:rPr>
        <w:t xml:space="preserve"> </w:t>
      </w:r>
      <w:proofErr w:type="spellStart"/>
      <w:r w:rsidRPr="008A585F">
        <w:rPr>
          <w:rFonts w:eastAsia="Times New Roman"/>
          <w:color w:val="000000"/>
          <w:sz w:val="22"/>
          <w:szCs w:val="22"/>
        </w:rPr>
        <w:t>Swarat</w:t>
      </w:r>
      <w:proofErr w:type="spellEnd"/>
      <w:r w:rsidRPr="008A585F">
        <w:rPr>
          <w:rFonts w:eastAsia="Times New Roman"/>
          <w:color w:val="000000"/>
          <w:sz w:val="22"/>
          <w:szCs w:val="22"/>
        </w:rPr>
        <w:t>, S. (2021</w:t>
      </w:r>
      <w:r w:rsidRPr="008A585F" w:rsidR="00E806B9">
        <w:rPr>
          <w:rFonts w:eastAsia="Times New Roman"/>
          <w:color w:val="000000"/>
          <w:sz w:val="22"/>
          <w:szCs w:val="22"/>
        </w:rPr>
        <w:t>, April</w:t>
      </w:r>
      <w:r w:rsidRPr="008A585F">
        <w:rPr>
          <w:rFonts w:eastAsia="Times New Roman"/>
          <w:color w:val="000000"/>
          <w:sz w:val="22"/>
          <w:szCs w:val="22"/>
        </w:rPr>
        <w:t xml:space="preserve">) Anti-Blackness within a Four-Year Hispanic Serving Institutional Context: How Black Male Narratives Trouble “Cross-Racial Interactions. </w:t>
      </w:r>
      <w:r w:rsidRPr="008A585F">
        <w:rPr>
          <w:rFonts w:eastAsia="Times New Roman"/>
          <w:bCs/>
          <w:iCs/>
          <w:color w:val="000000"/>
          <w:sz w:val="22"/>
          <w:szCs w:val="22"/>
        </w:rPr>
        <w:t xml:space="preserve">Paper presentation at annual meeting of American Education Research Association (AERA). Virtual conference. </w:t>
      </w:r>
    </w:p>
    <w:p w:rsidRPr="008A585F" w:rsidR="003275EC" w:rsidP="005510DC" w:rsidRDefault="003275EC" w14:paraId="373458A6" w14:textId="77777777">
      <w:pPr>
        <w:pStyle w:val="ListParagraph"/>
        <w:spacing w:after="120"/>
        <w:ind w:left="1080"/>
        <w:rPr>
          <w:rFonts w:eastAsia="MS Mincho"/>
          <w:color w:val="000000"/>
          <w:sz w:val="22"/>
          <w:szCs w:val="22"/>
        </w:rPr>
      </w:pPr>
    </w:p>
    <w:p w:rsidRPr="008A585F" w:rsidR="003275EC" w:rsidP="00067AA6" w:rsidRDefault="003275EC" w14:paraId="5C5BE016" w14:textId="485B10BA">
      <w:pPr>
        <w:pStyle w:val="ListParagraph"/>
        <w:numPr>
          <w:ilvl w:val="0"/>
          <w:numId w:val="4"/>
        </w:numPr>
        <w:spacing w:after="120"/>
        <w:rPr>
          <w:rFonts w:eastAsia="MS Mincho"/>
          <w:color w:val="000000"/>
          <w:sz w:val="22"/>
          <w:szCs w:val="22"/>
        </w:rPr>
      </w:pPr>
      <w:r w:rsidRPr="008A585F">
        <w:rPr>
          <w:rFonts w:eastAsia="MS Mincho"/>
          <w:color w:val="000000"/>
          <w:sz w:val="22"/>
          <w:szCs w:val="22"/>
        </w:rPr>
        <w:t>*Padilla, M, *</w:t>
      </w:r>
      <w:proofErr w:type="spellStart"/>
      <w:r w:rsidRPr="008A585F">
        <w:rPr>
          <w:rFonts w:eastAsia="MS Mincho"/>
          <w:color w:val="000000"/>
          <w:sz w:val="22"/>
          <w:szCs w:val="22"/>
        </w:rPr>
        <w:t>Yañez</w:t>
      </w:r>
      <w:proofErr w:type="spellEnd"/>
      <w:r w:rsidRPr="008A585F">
        <w:rPr>
          <w:rFonts w:eastAsia="MS Mincho"/>
          <w:color w:val="000000"/>
          <w:sz w:val="22"/>
          <w:szCs w:val="22"/>
        </w:rPr>
        <w:t>, J.,</w:t>
      </w:r>
      <w:r w:rsidRPr="008A585F">
        <w:rPr>
          <w:rFonts w:eastAsia="MS Mincho"/>
          <w:b/>
          <w:color w:val="000000"/>
          <w:sz w:val="22"/>
          <w:szCs w:val="22"/>
        </w:rPr>
        <w:t xml:space="preserve"> Abrica, E.</w:t>
      </w:r>
      <w:r w:rsidRPr="008A585F">
        <w:rPr>
          <w:rFonts w:eastAsia="MS Mincho"/>
          <w:color w:val="000000"/>
          <w:sz w:val="22"/>
          <w:szCs w:val="22"/>
        </w:rPr>
        <w:t xml:space="preserve"> (2021</w:t>
      </w:r>
      <w:r w:rsidRPr="008A585F" w:rsidR="00E806B9">
        <w:rPr>
          <w:rFonts w:eastAsia="Times New Roman"/>
          <w:color w:val="000000"/>
          <w:sz w:val="22"/>
          <w:szCs w:val="22"/>
        </w:rPr>
        <w:t>, April</w:t>
      </w:r>
      <w:r w:rsidRPr="008A585F">
        <w:rPr>
          <w:rFonts w:eastAsia="MS Mincho"/>
          <w:color w:val="000000"/>
          <w:sz w:val="22"/>
          <w:szCs w:val="22"/>
        </w:rPr>
        <w:t xml:space="preserve">) </w:t>
      </w:r>
      <w:proofErr w:type="spellStart"/>
      <w:r w:rsidRPr="008A585F">
        <w:rPr>
          <w:rFonts w:eastAsia="MS Mincho"/>
          <w:i/>
          <w:color w:val="000000"/>
          <w:sz w:val="22"/>
          <w:szCs w:val="22"/>
        </w:rPr>
        <w:t>Cosechando</w:t>
      </w:r>
      <w:proofErr w:type="spellEnd"/>
      <w:r w:rsidRPr="008A585F">
        <w:rPr>
          <w:rFonts w:eastAsia="MS Mincho"/>
          <w:i/>
          <w:color w:val="000000"/>
          <w:sz w:val="22"/>
          <w:szCs w:val="22"/>
        </w:rPr>
        <w:t xml:space="preserve"> Esperanza</w:t>
      </w:r>
      <w:r w:rsidRPr="008A585F">
        <w:rPr>
          <w:rFonts w:eastAsia="MS Mincho"/>
          <w:color w:val="000000"/>
          <w:sz w:val="22"/>
          <w:szCs w:val="22"/>
        </w:rPr>
        <w:t xml:space="preserve">: Rural Latino/a/x Students Access and Success in Postsecondary Education. Paper presentation at annual meeting of the American Association of Hispanics in Higher Education (AAHHE).  Virtual conference. </w:t>
      </w:r>
    </w:p>
    <w:p w:rsidRPr="008A585F" w:rsidR="003275EC" w:rsidP="003275EC" w:rsidRDefault="003275EC" w14:paraId="50C9D658" w14:textId="77777777">
      <w:pPr>
        <w:pStyle w:val="ListParagraph"/>
        <w:spacing w:after="120"/>
        <w:ind w:left="1080"/>
        <w:rPr>
          <w:rFonts w:eastAsia="MS Mincho"/>
          <w:color w:val="000000"/>
          <w:sz w:val="22"/>
          <w:szCs w:val="22"/>
        </w:rPr>
      </w:pPr>
    </w:p>
    <w:p w:rsidRPr="008A585F" w:rsidR="008F4E1C" w:rsidP="00067AA6" w:rsidRDefault="008F4E1C" w14:paraId="4A80D7A7" w14:textId="61B3FB0E">
      <w:pPr>
        <w:pStyle w:val="ListParagraph"/>
        <w:numPr>
          <w:ilvl w:val="0"/>
          <w:numId w:val="4"/>
        </w:numPr>
        <w:spacing w:after="120"/>
        <w:rPr>
          <w:rFonts w:eastAsia="MS Mincho"/>
          <w:color w:val="000000"/>
          <w:sz w:val="22"/>
          <w:szCs w:val="22"/>
        </w:rPr>
      </w:pPr>
      <w:r w:rsidRPr="008A585F">
        <w:rPr>
          <w:rFonts w:eastAsia="MS Mincho"/>
          <w:b/>
          <w:color w:val="000000"/>
          <w:sz w:val="22"/>
          <w:szCs w:val="22"/>
        </w:rPr>
        <w:t>Abrica, E.</w:t>
      </w:r>
      <w:r w:rsidRPr="008A585F">
        <w:rPr>
          <w:rFonts w:eastAsia="MS Mincho"/>
          <w:color w:val="000000"/>
          <w:sz w:val="22"/>
          <w:szCs w:val="22"/>
        </w:rPr>
        <w:t xml:space="preserve"> (2019</w:t>
      </w:r>
      <w:r w:rsidRPr="008A585F" w:rsidR="00A1093F">
        <w:rPr>
          <w:rFonts w:eastAsia="MS Mincho"/>
          <w:color w:val="000000"/>
          <w:sz w:val="22"/>
          <w:szCs w:val="22"/>
        </w:rPr>
        <w:t>, November</w:t>
      </w:r>
      <w:r w:rsidRPr="008A585F">
        <w:rPr>
          <w:rFonts w:eastAsia="MS Mincho"/>
          <w:color w:val="000000"/>
          <w:sz w:val="22"/>
          <w:szCs w:val="22"/>
        </w:rPr>
        <w:t>). Students as theorists: Revisiting seminal debates on the stratifying nature of community colleges by centering students’ narratives and beliefs about upward mobility.</w:t>
      </w:r>
      <w:r w:rsidRPr="008A585F">
        <w:rPr>
          <w:sz w:val="22"/>
          <w:szCs w:val="22"/>
        </w:rPr>
        <w:t xml:space="preserve"> Paper presentation at annual meeting of Association for the Study of Higher Education (ASHE). Portland, Oregon.</w:t>
      </w:r>
    </w:p>
    <w:p w:rsidRPr="008A585F" w:rsidR="008F4E1C" w:rsidP="008F4E1C" w:rsidRDefault="008F4E1C" w14:paraId="26888100" w14:textId="77777777">
      <w:pPr>
        <w:pStyle w:val="ListParagraph"/>
        <w:spacing w:after="120"/>
        <w:ind w:left="1080"/>
        <w:rPr>
          <w:rFonts w:eastAsia="MS Mincho"/>
          <w:color w:val="000000"/>
          <w:sz w:val="22"/>
          <w:szCs w:val="22"/>
        </w:rPr>
      </w:pPr>
    </w:p>
    <w:p w:rsidRPr="008A585F" w:rsidR="008F4E1C" w:rsidP="00067AA6" w:rsidRDefault="008F4E1C" w14:paraId="603FA268" w14:textId="529AAB7C">
      <w:pPr>
        <w:pStyle w:val="ListParagraph"/>
        <w:numPr>
          <w:ilvl w:val="0"/>
          <w:numId w:val="4"/>
        </w:numPr>
        <w:spacing w:after="120"/>
        <w:rPr>
          <w:rFonts w:eastAsia="MS Mincho"/>
          <w:color w:val="000000"/>
          <w:sz w:val="22"/>
          <w:szCs w:val="22"/>
        </w:rPr>
      </w:pPr>
      <w:r w:rsidRPr="008A585F">
        <w:rPr>
          <w:rFonts w:eastAsia="MS Mincho"/>
          <w:b/>
          <w:color w:val="000000"/>
          <w:sz w:val="22"/>
          <w:szCs w:val="22"/>
        </w:rPr>
        <w:t xml:space="preserve">Abrica, E. </w:t>
      </w:r>
      <w:r w:rsidRPr="008A585F">
        <w:rPr>
          <w:rFonts w:eastAsia="MS Mincho"/>
          <w:color w:val="000000"/>
          <w:sz w:val="22"/>
          <w:szCs w:val="22"/>
        </w:rPr>
        <w:t>&amp; Hatch-</w:t>
      </w:r>
      <w:proofErr w:type="spellStart"/>
      <w:r w:rsidRPr="008A585F">
        <w:rPr>
          <w:rFonts w:eastAsia="MS Mincho"/>
          <w:color w:val="000000"/>
          <w:sz w:val="22"/>
          <w:szCs w:val="22"/>
        </w:rPr>
        <w:t>Tocaimaza</w:t>
      </w:r>
      <w:proofErr w:type="spellEnd"/>
      <w:r w:rsidRPr="008A585F" w:rsidR="00926D41">
        <w:rPr>
          <w:rFonts w:eastAsia="MS Mincho"/>
          <w:color w:val="000000"/>
          <w:sz w:val="22"/>
          <w:szCs w:val="22"/>
        </w:rPr>
        <w:t>, D.</w:t>
      </w:r>
      <w:r w:rsidRPr="008A585F">
        <w:rPr>
          <w:rFonts w:eastAsia="MS Mincho"/>
          <w:color w:val="000000"/>
          <w:sz w:val="22"/>
          <w:szCs w:val="22"/>
        </w:rPr>
        <w:t xml:space="preserve"> (2019</w:t>
      </w:r>
      <w:r w:rsidRPr="008A585F" w:rsidR="00A1093F">
        <w:rPr>
          <w:rFonts w:eastAsia="MS Mincho"/>
          <w:color w:val="000000"/>
          <w:sz w:val="22"/>
          <w:szCs w:val="22"/>
        </w:rPr>
        <w:t xml:space="preserve">, </w:t>
      </w:r>
      <w:r w:rsidRPr="008A585F" w:rsidR="005D70D9">
        <w:rPr>
          <w:rFonts w:eastAsia="MS Mincho"/>
          <w:color w:val="000000"/>
          <w:sz w:val="22"/>
          <w:szCs w:val="22"/>
        </w:rPr>
        <w:t>November</w:t>
      </w:r>
      <w:r w:rsidRPr="008A585F">
        <w:rPr>
          <w:rFonts w:eastAsia="MS Mincho"/>
          <w:color w:val="000000"/>
          <w:sz w:val="22"/>
          <w:szCs w:val="22"/>
        </w:rPr>
        <w:t>). Exploring students’ agentic and multidimensional perceptions of oppressive campus environments: The development of a transformational impetus</w:t>
      </w:r>
      <w:r w:rsidRPr="008A585F">
        <w:rPr>
          <w:sz w:val="22"/>
          <w:szCs w:val="22"/>
        </w:rPr>
        <w:t>. Paper presentation at annual meeting of Association for the Study of Higher Education (ASHE). Portland, Oregon</w:t>
      </w:r>
      <w:r w:rsidRPr="008A585F" w:rsidR="00AE0191">
        <w:rPr>
          <w:sz w:val="22"/>
          <w:szCs w:val="22"/>
        </w:rPr>
        <w:t xml:space="preserve">. </w:t>
      </w:r>
    </w:p>
    <w:p w:rsidRPr="008A585F" w:rsidR="008F4E1C" w:rsidP="008F4E1C" w:rsidRDefault="008F4E1C" w14:paraId="181453DE" w14:textId="77777777">
      <w:pPr>
        <w:pStyle w:val="ListParagraph"/>
        <w:spacing w:after="120"/>
        <w:ind w:left="1080"/>
        <w:rPr>
          <w:rFonts w:eastAsia="MS Mincho"/>
          <w:color w:val="000000"/>
          <w:sz w:val="22"/>
          <w:szCs w:val="22"/>
        </w:rPr>
      </w:pPr>
    </w:p>
    <w:p w:rsidRPr="008A585F" w:rsidR="002517DC" w:rsidP="00067AA6" w:rsidRDefault="002517DC" w14:paraId="1AA5C1B2" w14:textId="3268178A">
      <w:pPr>
        <w:pStyle w:val="ListParagraph"/>
        <w:numPr>
          <w:ilvl w:val="0"/>
          <w:numId w:val="4"/>
        </w:numPr>
        <w:spacing w:after="120"/>
        <w:rPr>
          <w:rFonts w:eastAsia="MS Mincho"/>
          <w:color w:val="000000"/>
          <w:sz w:val="22"/>
          <w:szCs w:val="22"/>
        </w:rPr>
      </w:pPr>
      <w:r w:rsidRPr="008A585F">
        <w:rPr>
          <w:b/>
          <w:color w:val="000000" w:themeColor="text1"/>
          <w:sz w:val="22"/>
          <w:szCs w:val="22"/>
        </w:rPr>
        <w:t>Abrica, E.</w:t>
      </w:r>
      <w:r w:rsidRPr="008A585F" w:rsidR="00926D41">
        <w:rPr>
          <w:b/>
          <w:color w:val="000000" w:themeColor="text1"/>
          <w:sz w:val="22"/>
          <w:szCs w:val="22"/>
        </w:rPr>
        <w:t>,</w:t>
      </w:r>
      <w:r w:rsidRPr="008A585F">
        <w:rPr>
          <w:color w:val="000000" w:themeColor="text1"/>
          <w:sz w:val="22"/>
          <w:szCs w:val="22"/>
        </w:rPr>
        <w:t xml:space="preserve"> Morales, A.</w:t>
      </w:r>
      <w:r w:rsidRPr="008A585F" w:rsidR="00926D41">
        <w:rPr>
          <w:color w:val="000000" w:themeColor="text1"/>
          <w:sz w:val="22"/>
          <w:szCs w:val="22"/>
        </w:rPr>
        <w:t>, and</w:t>
      </w:r>
      <w:r w:rsidRPr="008A585F">
        <w:rPr>
          <w:color w:val="000000" w:themeColor="text1"/>
          <w:sz w:val="22"/>
          <w:szCs w:val="22"/>
        </w:rPr>
        <w:t xml:space="preserve"> **</w:t>
      </w:r>
      <w:proofErr w:type="spellStart"/>
      <w:r w:rsidRPr="008A585F">
        <w:rPr>
          <w:color w:val="000000" w:themeColor="text1"/>
          <w:sz w:val="22"/>
          <w:szCs w:val="22"/>
        </w:rPr>
        <w:t>Naveja</w:t>
      </w:r>
      <w:proofErr w:type="spellEnd"/>
      <w:r w:rsidRPr="008A585F">
        <w:rPr>
          <w:color w:val="000000" w:themeColor="text1"/>
          <w:sz w:val="22"/>
          <w:szCs w:val="22"/>
        </w:rPr>
        <w:t>, E.</w:t>
      </w:r>
      <w:r w:rsidRPr="008A585F" w:rsidR="00926D41">
        <w:rPr>
          <w:color w:val="000000" w:themeColor="text1"/>
          <w:sz w:val="22"/>
          <w:szCs w:val="22"/>
        </w:rPr>
        <w:t xml:space="preserve"> (2019</w:t>
      </w:r>
      <w:r w:rsidRPr="008A585F" w:rsidR="00A1093F">
        <w:rPr>
          <w:color w:val="000000" w:themeColor="text1"/>
          <w:sz w:val="22"/>
          <w:szCs w:val="22"/>
        </w:rPr>
        <w:t>, April</w:t>
      </w:r>
      <w:r w:rsidRPr="008A585F" w:rsidR="00926D41">
        <w:rPr>
          <w:color w:val="000000" w:themeColor="text1"/>
          <w:sz w:val="22"/>
          <w:szCs w:val="22"/>
        </w:rPr>
        <w:t>).</w:t>
      </w:r>
      <w:r w:rsidRPr="008A585F">
        <w:rPr>
          <w:color w:val="000000" w:themeColor="text1"/>
          <w:sz w:val="22"/>
          <w:szCs w:val="22"/>
        </w:rPr>
        <w:t xml:space="preserve"> </w:t>
      </w:r>
      <w:r w:rsidRPr="008A585F">
        <w:rPr>
          <w:rFonts w:eastAsia="Times New Roman"/>
          <w:bCs/>
          <w:iCs/>
          <w:color w:val="000000"/>
          <w:sz w:val="22"/>
          <w:szCs w:val="22"/>
        </w:rPr>
        <w:t>“A passion for helping people</w:t>
      </w:r>
      <w:r w:rsidRPr="008A585F" w:rsidR="00926D41">
        <w:rPr>
          <w:rFonts w:eastAsia="Times New Roman"/>
          <w:bCs/>
          <w:iCs/>
          <w:color w:val="000000"/>
          <w:sz w:val="22"/>
          <w:szCs w:val="22"/>
        </w:rPr>
        <w:t>”:</w:t>
      </w:r>
      <w:r w:rsidRPr="008A585F">
        <w:rPr>
          <w:rFonts w:eastAsia="Times New Roman"/>
          <w:bCs/>
          <w:iCs/>
          <w:color w:val="000000"/>
          <w:sz w:val="22"/>
          <w:szCs w:val="22"/>
        </w:rPr>
        <w:t xml:space="preserve"> How Latina community college students’ altruistic motivations contribute to forward momentum. Paper presentation at annual meeting of American Education Research Association (AERA), Toronto, CA.</w:t>
      </w:r>
    </w:p>
    <w:p w:rsidRPr="008A585F" w:rsidR="002517DC" w:rsidP="002517DC" w:rsidRDefault="002517DC" w14:paraId="6404915E" w14:textId="77777777">
      <w:pPr>
        <w:pStyle w:val="ListParagraph"/>
        <w:spacing w:after="120"/>
        <w:ind w:left="1080"/>
        <w:rPr>
          <w:rFonts w:eastAsia="MS Mincho"/>
          <w:color w:val="000000"/>
          <w:sz w:val="22"/>
          <w:szCs w:val="22"/>
        </w:rPr>
      </w:pPr>
    </w:p>
    <w:p w:rsidRPr="008A585F" w:rsidR="002517DC" w:rsidP="00067AA6" w:rsidRDefault="002517DC" w14:paraId="1E49BCD6" w14:textId="6FBA79B1">
      <w:pPr>
        <w:pStyle w:val="ListParagraph"/>
        <w:numPr>
          <w:ilvl w:val="0"/>
          <w:numId w:val="4"/>
        </w:numPr>
        <w:spacing w:after="120"/>
        <w:rPr>
          <w:rFonts w:eastAsia="MS Mincho"/>
          <w:color w:val="000000"/>
          <w:sz w:val="22"/>
          <w:szCs w:val="22"/>
        </w:rPr>
      </w:pPr>
      <w:r w:rsidRPr="008A585F">
        <w:rPr>
          <w:b/>
          <w:color w:val="000000" w:themeColor="text1"/>
          <w:sz w:val="22"/>
          <w:szCs w:val="22"/>
        </w:rPr>
        <w:t>Abrica, E.</w:t>
      </w:r>
      <w:r w:rsidRPr="008A585F">
        <w:rPr>
          <w:color w:val="000000" w:themeColor="text1"/>
          <w:sz w:val="22"/>
          <w:szCs w:val="22"/>
        </w:rPr>
        <w:t>, Hatch-</w:t>
      </w:r>
      <w:proofErr w:type="spellStart"/>
      <w:r w:rsidRPr="008A585F">
        <w:rPr>
          <w:color w:val="000000" w:themeColor="text1"/>
          <w:sz w:val="22"/>
          <w:szCs w:val="22"/>
        </w:rPr>
        <w:t>Tocaimaza</w:t>
      </w:r>
      <w:proofErr w:type="spellEnd"/>
      <w:r w:rsidRPr="008A585F">
        <w:rPr>
          <w:color w:val="000000" w:themeColor="text1"/>
          <w:sz w:val="22"/>
          <w:szCs w:val="22"/>
        </w:rPr>
        <w:t xml:space="preserve">, D., and Rios-Aguilar, C. </w:t>
      </w:r>
      <w:r w:rsidRPr="008A585F" w:rsidR="00926D41">
        <w:rPr>
          <w:color w:val="000000" w:themeColor="text1"/>
          <w:sz w:val="22"/>
          <w:szCs w:val="22"/>
        </w:rPr>
        <w:t>(2019</w:t>
      </w:r>
      <w:r w:rsidRPr="008A585F" w:rsidR="00A1093F">
        <w:rPr>
          <w:color w:val="000000" w:themeColor="text1"/>
          <w:sz w:val="22"/>
          <w:szCs w:val="22"/>
        </w:rPr>
        <w:t>, April</w:t>
      </w:r>
      <w:r w:rsidRPr="008A585F" w:rsidR="00926D41">
        <w:rPr>
          <w:color w:val="000000" w:themeColor="text1"/>
          <w:sz w:val="22"/>
          <w:szCs w:val="22"/>
        </w:rPr>
        <w:t xml:space="preserve">). </w:t>
      </w:r>
      <w:r w:rsidRPr="008A585F">
        <w:rPr>
          <w:color w:val="000000" w:themeColor="text1"/>
          <w:sz w:val="22"/>
          <w:szCs w:val="22"/>
        </w:rPr>
        <w:t xml:space="preserve">On the </w:t>
      </w:r>
      <w:r w:rsidRPr="008A585F" w:rsidR="000E2F56">
        <w:rPr>
          <w:color w:val="000000" w:themeColor="text1"/>
          <w:sz w:val="22"/>
          <w:szCs w:val="22"/>
        </w:rPr>
        <w:t xml:space="preserve">impossibilities of advancing racial equity in higher education research through reliance on the campus climate heuristic. </w:t>
      </w:r>
      <w:r w:rsidRPr="008A585F">
        <w:rPr>
          <w:rFonts w:eastAsia="Times New Roman"/>
          <w:bCs/>
          <w:iCs/>
          <w:color w:val="000000"/>
          <w:sz w:val="22"/>
          <w:szCs w:val="22"/>
        </w:rPr>
        <w:t>Paper presentation at annual meeting of American Education Research Association (AERA)</w:t>
      </w:r>
      <w:r w:rsidRPr="008A585F" w:rsidR="00062D5D">
        <w:rPr>
          <w:rFonts w:eastAsia="Times New Roman"/>
          <w:bCs/>
          <w:iCs/>
          <w:color w:val="000000"/>
          <w:sz w:val="22"/>
          <w:szCs w:val="22"/>
        </w:rPr>
        <w:t>.</w:t>
      </w:r>
      <w:r w:rsidRPr="008A585F">
        <w:rPr>
          <w:rFonts w:eastAsia="Times New Roman"/>
          <w:bCs/>
          <w:iCs/>
          <w:color w:val="000000"/>
          <w:sz w:val="22"/>
          <w:szCs w:val="22"/>
        </w:rPr>
        <w:t xml:space="preserve"> Toronto, CA.</w:t>
      </w:r>
    </w:p>
    <w:p w:rsidRPr="008A585F" w:rsidR="002517DC" w:rsidP="002517DC" w:rsidRDefault="002517DC" w14:paraId="0DDE109F" w14:textId="77777777">
      <w:pPr>
        <w:pStyle w:val="ListParagraph"/>
        <w:rPr>
          <w:rFonts w:eastAsia="MS Mincho"/>
          <w:color w:val="000000"/>
          <w:sz w:val="22"/>
          <w:szCs w:val="22"/>
        </w:rPr>
      </w:pPr>
    </w:p>
    <w:p w:rsidRPr="008A585F" w:rsidR="002517DC" w:rsidP="00067AA6" w:rsidRDefault="002517DC" w14:paraId="1B30640E" w14:textId="461F5E53">
      <w:pPr>
        <w:pStyle w:val="ListParagraph"/>
        <w:numPr>
          <w:ilvl w:val="0"/>
          <w:numId w:val="4"/>
        </w:numPr>
        <w:spacing w:after="120"/>
        <w:rPr>
          <w:rFonts w:eastAsia="MS Mincho"/>
          <w:color w:val="000000"/>
          <w:sz w:val="22"/>
          <w:szCs w:val="22"/>
        </w:rPr>
      </w:pPr>
      <w:r w:rsidRPr="008A585F">
        <w:rPr>
          <w:b/>
          <w:color w:val="000000" w:themeColor="text1"/>
          <w:sz w:val="22"/>
          <w:szCs w:val="22"/>
        </w:rPr>
        <w:t>Abrica, E.</w:t>
      </w:r>
      <w:r w:rsidRPr="008A585F">
        <w:rPr>
          <w:color w:val="000000" w:themeColor="text1"/>
          <w:sz w:val="22"/>
          <w:szCs w:val="22"/>
        </w:rPr>
        <w:t xml:space="preserve">, Xiong, S., </w:t>
      </w:r>
      <w:r w:rsidRPr="008A585F" w:rsidR="00926D41">
        <w:rPr>
          <w:color w:val="000000" w:themeColor="text1"/>
          <w:sz w:val="22"/>
          <w:szCs w:val="22"/>
        </w:rPr>
        <w:t xml:space="preserve">and </w:t>
      </w:r>
      <w:r w:rsidRPr="008A585F">
        <w:rPr>
          <w:color w:val="000000" w:themeColor="text1"/>
          <w:sz w:val="22"/>
          <w:szCs w:val="22"/>
        </w:rPr>
        <w:t xml:space="preserve">Yao, C. </w:t>
      </w:r>
      <w:r w:rsidRPr="008A585F" w:rsidR="00926D41">
        <w:rPr>
          <w:color w:val="000000" w:themeColor="text1"/>
          <w:sz w:val="22"/>
          <w:szCs w:val="22"/>
        </w:rPr>
        <w:t>(2019</w:t>
      </w:r>
      <w:r w:rsidRPr="008A585F" w:rsidR="00A1093F">
        <w:rPr>
          <w:color w:val="000000" w:themeColor="text1"/>
          <w:sz w:val="22"/>
          <w:szCs w:val="22"/>
        </w:rPr>
        <w:t>, April</w:t>
      </w:r>
      <w:r w:rsidRPr="008A585F" w:rsidR="00926D41">
        <w:rPr>
          <w:color w:val="000000" w:themeColor="text1"/>
          <w:sz w:val="22"/>
          <w:szCs w:val="22"/>
        </w:rPr>
        <w:t xml:space="preserve">). </w:t>
      </w:r>
      <w:r w:rsidRPr="008A585F">
        <w:rPr>
          <w:bCs/>
          <w:iCs/>
          <w:color w:val="000000"/>
          <w:sz w:val="22"/>
          <w:szCs w:val="22"/>
        </w:rPr>
        <w:t>“We always look happy</w:t>
      </w:r>
      <w:r w:rsidRPr="008A585F" w:rsidR="00926D41">
        <w:rPr>
          <w:bCs/>
          <w:iCs/>
          <w:color w:val="000000"/>
          <w:sz w:val="22"/>
          <w:szCs w:val="22"/>
        </w:rPr>
        <w:t>”:</w:t>
      </w:r>
      <w:r w:rsidRPr="008A585F">
        <w:rPr>
          <w:bCs/>
          <w:iCs/>
          <w:color w:val="000000"/>
          <w:sz w:val="22"/>
          <w:szCs w:val="22"/>
        </w:rPr>
        <w:t xml:space="preserve"> Racial meaning-making among AAPI women in community colleges.</w:t>
      </w:r>
      <w:r w:rsidRPr="008A585F">
        <w:rPr>
          <w:rFonts w:eastAsia="Times New Roman"/>
          <w:bCs/>
          <w:iCs/>
          <w:color w:val="000000"/>
          <w:sz w:val="22"/>
          <w:szCs w:val="22"/>
        </w:rPr>
        <w:t xml:space="preserve"> Paper presentation at annual meeting of American Education Research Association (AERA)</w:t>
      </w:r>
      <w:r w:rsidRPr="008A585F" w:rsidR="00062D5D">
        <w:rPr>
          <w:rFonts w:eastAsia="Times New Roman"/>
          <w:bCs/>
          <w:iCs/>
          <w:color w:val="000000"/>
          <w:sz w:val="22"/>
          <w:szCs w:val="22"/>
        </w:rPr>
        <w:t>.</w:t>
      </w:r>
      <w:r w:rsidRPr="008A585F">
        <w:rPr>
          <w:rFonts w:eastAsia="Times New Roman"/>
          <w:bCs/>
          <w:iCs/>
          <w:color w:val="000000"/>
          <w:sz w:val="22"/>
          <w:szCs w:val="22"/>
        </w:rPr>
        <w:t xml:space="preserve"> Toronto, CA.</w:t>
      </w:r>
    </w:p>
    <w:p w:rsidRPr="008A585F" w:rsidR="002517DC" w:rsidP="002517DC" w:rsidRDefault="002517DC" w14:paraId="2A7B1AB8" w14:textId="77777777">
      <w:pPr>
        <w:pStyle w:val="ListParagraph"/>
        <w:spacing w:after="120"/>
        <w:ind w:left="1080"/>
        <w:rPr>
          <w:rFonts w:eastAsia="MS Mincho"/>
          <w:color w:val="000000"/>
          <w:sz w:val="22"/>
          <w:szCs w:val="22"/>
        </w:rPr>
      </w:pPr>
    </w:p>
    <w:p w:rsidRPr="008A585F" w:rsidR="002517DC" w:rsidP="00067AA6" w:rsidRDefault="002517DC" w14:paraId="4FBCD012" w14:textId="47B2C0A6">
      <w:pPr>
        <w:pStyle w:val="ListParagraph"/>
        <w:numPr>
          <w:ilvl w:val="0"/>
          <w:numId w:val="4"/>
        </w:numPr>
        <w:spacing w:after="120"/>
        <w:rPr>
          <w:rFonts w:eastAsia="MS Mincho"/>
          <w:color w:val="000000"/>
          <w:sz w:val="22"/>
          <w:szCs w:val="22"/>
        </w:rPr>
      </w:pPr>
      <w:r w:rsidRPr="008A585F">
        <w:rPr>
          <w:rFonts w:eastAsia="MS Mincho"/>
          <w:b/>
          <w:color w:val="000000"/>
          <w:sz w:val="22"/>
          <w:szCs w:val="22"/>
        </w:rPr>
        <w:t>Abrica, E</w:t>
      </w:r>
      <w:r w:rsidRPr="008A585F">
        <w:rPr>
          <w:rFonts w:eastAsia="MS Mincho"/>
          <w:color w:val="000000"/>
          <w:sz w:val="22"/>
          <w:szCs w:val="22"/>
        </w:rPr>
        <w:t xml:space="preserve">., </w:t>
      </w:r>
      <w:r w:rsidRPr="008A585F" w:rsidR="00926D41">
        <w:rPr>
          <w:rFonts w:eastAsia="MS Mincho"/>
          <w:color w:val="000000"/>
          <w:sz w:val="22"/>
          <w:szCs w:val="22"/>
        </w:rPr>
        <w:t xml:space="preserve">and </w:t>
      </w:r>
      <w:r w:rsidRPr="008A585F" w:rsidR="004E6824">
        <w:rPr>
          <w:rFonts w:eastAsia="MS Mincho"/>
          <w:color w:val="000000"/>
          <w:sz w:val="22"/>
          <w:szCs w:val="22"/>
        </w:rPr>
        <w:t>*</w:t>
      </w:r>
      <w:r w:rsidRPr="008A585F">
        <w:rPr>
          <w:rFonts w:eastAsia="MS Mincho"/>
          <w:color w:val="000000"/>
          <w:sz w:val="22"/>
          <w:szCs w:val="22"/>
        </w:rPr>
        <w:t>Oates, E. (2019</w:t>
      </w:r>
      <w:r w:rsidRPr="008A585F" w:rsidR="00A1093F">
        <w:rPr>
          <w:rFonts w:eastAsia="MS Mincho"/>
          <w:color w:val="000000"/>
          <w:sz w:val="22"/>
          <w:szCs w:val="22"/>
        </w:rPr>
        <w:t>, April</w:t>
      </w:r>
      <w:r w:rsidRPr="008A585F">
        <w:rPr>
          <w:rFonts w:eastAsia="MS Mincho"/>
          <w:color w:val="000000"/>
          <w:sz w:val="22"/>
          <w:szCs w:val="22"/>
        </w:rPr>
        <w:t>). Exploring contexts of labor exploitation for Latino community college students: On the impossibilities of usurping economic disenfranchisement within America’s “open-door” college. Paper Presentation at Council for the Study of Community Colleges Conference. San Diego, California.</w:t>
      </w:r>
    </w:p>
    <w:p w:rsidRPr="008A585F" w:rsidR="002517DC" w:rsidP="002517DC" w:rsidRDefault="002517DC" w14:paraId="19872A78" w14:textId="77777777">
      <w:pPr>
        <w:pStyle w:val="ListParagraph"/>
        <w:rPr>
          <w:rFonts w:eastAsia="MS Mincho"/>
          <w:b/>
          <w:sz w:val="22"/>
          <w:szCs w:val="22"/>
        </w:rPr>
      </w:pPr>
    </w:p>
    <w:p w:rsidRPr="008A585F" w:rsidR="002517DC" w:rsidP="00067AA6" w:rsidRDefault="002517DC" w14:paraId="7174EE98" w14:textId="69E0A8FC">
      <w:pPr>
        <w:pStyle w:val="ListParagraph"/>
        <w:numPr>
          <w:ilvl w:val="0"/>
          <w:numId w:val="4"/>
        </w:numPr>
        <w:spacing w:after="120"/>
        <w:rPr>
          <w:rFonts w:eastAsia="MS Mincho"/>
          <w:color w:val="000000"/>
          <w:sz w:val="22"/>
          <w:szCs w:val="22"/>
        </w:rPr>
      </w:pPr>
      <w:r w:rsidRPr="008A585F">
        <w:rPr>
          <w:rFonts w:eastAsia="MS Mincho"/>
          <w:b/>
          <w:sz w:val="22"/>
          <w:szCs w:val="22"/>
        </w:rPr>
        <w:t>Abrica, E</w:t>
      </w:r>
      <w:r w:rsidRPr="008A585F">
        <w:rPr>
          <w:rFonts w:eastAsia="MS Mincho"/>
          <w:sz w:val="22"/>
          <w:szCs w:val="22"/>
        </w:rPr>
        <w:t xml:space="preserve">., </w:t>
      </w:r>
      <w:r w:rsidRPr="008A585F" w:rsidR="00926D41">
        <w:rPr>
          <w:rFonts w:eastAsia="MS Mincho"/>
          <w:sz w:val="22"/>
          <w:szCs w:val="22"/>
        </w:rPr>
        <w:t xml:space="preserve">and </w:t>
      </w:r>
      <w:r w:rsidRPr="008A585F" w:rsidR="004E6824">
        <w:rPr>
          <w:rFonts w:eastAsia="MS Mincho"/>
          <w:color w:val="000000"/>
          <w:sz w:val="22"/>
          <w:szCs w:val="22"/>
        </w:rPr>
        <w:t>*</w:t>
      </w:r>
      <w:r w:rsidRPr="008A585F">
        <w:rPr>
          <w:rFonts w:eastAsia="MS Mincho"/>
          <w:sz w:val="22"/>
          <w:szCs w:val="22"/>
        </w:rPr>
        <w:t>Diel, R. (2019</w:t>
      </w:r>
      <w:r w:rsidRPr="008A585F" w:rsidR="00A1093F">
        <w:rPr>
          <w:rFonts w:eastAsia="MS Mincho"/>
          <w:sz w:val="22"/>
          <w:szCs w:val="22"/>
        </w:rPr>
        <w:t>, April</w:t>
      </w:r>
      <w:r w:rsidRPr="008A585F">
        <w:rPr>
          <w:rFonts w:eastAsia="MS Mincho"/>
          <w:sz w:val="22"/>
          <w:szCs w:val="22"/>
        </w:rPr>
        <w:t xml:space="preserve">). Latino </w:t>
      </w:r>
      <w:r w:rsidRPr="008A585F" w:rsidR="00926D41">
        <w:rPr>
          <w:rFonts w:eastAsia="MS Mincho"/>
          <w:sz w:val="22"/>
          <w:szCs w:val="22"/>
        </w:rPr>
        <w:t>m</w:t>
      </w:r>
      <w:r w:rsidRPr="008A585F">
        <w:rPr>
          <w:rFonts w:eastAsia="MS Mincho"/>
          <w:sz w:val="22"/>
          <w:szCs w:val="22"/>
        </w:rPr>
        <w:t xml:space="preserve">ale </w:t>
      </w:r>
      <w:r w:rsidRPr="008A585F" w:rsidR="00926D41">
        <w:rPr>
          <w:rFonts w:eastAsia="MS Mincho"/>
          <w:sz w:val="22"/>
          <w:szCs w:val="22"/>
        </w:rPr>
        <w:t>c</w:t>
      </w:r>
      <w:r w:rsidRPr="008A585F">
        <w:rPr>
          <w:rFonts w:eastAsia="MS Mincho"/>
          <w:sz w:val="22"/>
          <w:szCs w:val="22"/>
        </w:rPr>
        <w:t xml:space="preserve">ommunity </w:t>
      </w:r>
      <w:r w:rsidRPr="008A585F" w:rsidR="00926D41">
        <w:rPr>
          <w:rFonts w:eastAsia="MS Mincho"/>
          <w:sz w:val="22"/>
          <w:szCs w:val="22"/>
        </w:rPr>
        <w:t>c</w:t>
      </w:r>
      <w:r w:rsidRPr="008A585F">
        <w:rPr>
          <w:rFonts w:eastAsia="MS Mincho"/>
          <w:sz w:val="22"/>
          <w:szCs w:val="22"/>
        </w:rPr>
        <w:t xml:space="preserve">ollege </w:t>
      </w:r>
      <w:r w:rsidRPr="008A585F" w:rsidR="00926D41">
        <w:rPr>
          <w:rFonts w:eastAsia="MS Mincho"/>
          <w:sz w:val="22"/>
          <w:szCs w:val="22"/>
        </w:rPr>
        <w:t>s</w:t>
      </w:r>
      <w:r w:rsidRPr="008A585F">
        <w:rPr>
          <w:rFonts w:eastAsia="MS Mincho"/>
          <w:sz w:val="22"/>
          <w:szCs w:val="22"/>
        </w:rPr>
        <w:t xml:space="preserve">tudents’ </w:t>
      </w:r>
      <w:r w:rsidRPr="008A585F" w:rsidR="00926D41">
        <w:rPr>
          <w:rFonts w:eastAsia="MS Mincho"/>
          <w:sz w:val="22"/>
          <w:szCs w:val="22"/>
        </w:rPr>
        <w:t>e</w:t>
      </w:r>
      <w:r w:rsidRPr="008A585F">
        <w:rPr>
          <w:rFonts w:eastAsia="MS Mincho"/>
          <w:sz w:val="22"/>
          <w:szCs w:val="22"/>
        </w:rPr>
        <w:t xml:space="preserve">ngagement with </w:t>
      </w:r>
      <w:r w:rsidRPr="008A585F" w:rsidR="00926D41">
        <w:rPr>
          <w:rFonts w:eastAsia="MS Mincho"/>
          <w:sz w:val="22"/>
          <w:szCs w:val="22"/>
        </w:rPr>
        <w:t>s</w:t>
      </w:r>
      <w:r w:rsidRPr="008A585F">
        <w:rPr>
          <w:rFonts w:eastAsia="MS Mincho"/>
          <w:sz w:val="22"/>
          <w:szCs w:val="22"/>
        </w:rPr>
        <w:t xml:space="preserve">tudent </w:t>
      </w:r>
      <w:r w:rsidRPr="008A585F" w:rsidR="00926D41">
        <w:rPr>
          <w:rFonts w:eastAsia="MS Mincho"/>
          <w:sz w:val="22"/>
          <w:szCs w:val="22"/>
        </w:rPr>
        <w:t>s</w:t>
      </w:r>
      <w:r w:rsidRPr="008A585F">
        <w:rPr>
          <w:rFonts w:eastAsia="MS Mincho"/>
          <w:sz w:val="22"/>
          <w:szCs w:val="22"/>
        </w:rPr>
        <w:t xml:space="preserve">ervices. </w:t>
      </w:r>
      <w:r w:rsidRPr="008A585F">
        <w:rPr>
          <w:rFonts w:eastAsia="MS Mincho"/>
          <w:color w:val="000000"/>
          <w:sz w:val="22"/>
          <w:szCs w:val="22"/>
        </w:rPr>
        <w:t>Paper Presentation at Council for the Study of Community Colleges Conference. San Diego, California.</w:t>
      </w:r>
    </w:p>
    <w:p w:rsidRPr="008A585F" w:rsidR="002517DC" w:rsidP="002517DC" w:rsidRDefault="002517DC" w14:paraId="2DF2357B" w14:textId="77777777">
      <w:pPr>
        <w:pStyle w:val="ListParagraph"/>
        <w:rPr>
          <w:rFonts w:eastAsia="MS Mincho"/>
          <w:color w:val="000000"/>
          <w:sz w:val="22"/>
          <w:szCs w:val="22"/>
        </w:rPr>
      </w:pPr>
    </w:p>
    <w:p w:rsidRPr="008A585F" w:rsidR="002517DC" w:rsidP="00067AA6" w:rsidRDefault="004E6824" w14:paraId="3FFA77B1" w14:textId="48F89DE4">
      <w:pPr>
        <w:pStyle w:val="ListParagraph"/>
        <w:numPr>
          <w:ilvl w:val="0"/>
          <w:numId w:val="4"/>
        </w:numPr>
        <w:spacing w:after="120"/>
        <w:rPr>
          <w:rFonts w:eastAsia="MS Mincho"/>
          <w:color w:val="000000"/>
          <w:sz w:val="22"/>
          <w:szCs w:val="22"/>
        </w:rPr>
      </w:pPr>
      <w:r w:rsidRPr="008A585F">
        <w:rPr>
          <w:rFonts w:eastAsia="MS Mincho"/>
          <w:color w:val="000000"/>
          <w:sz w:val="22"/>
          <w:szCs w:val="22"/>
        </w:rPr>
        <w:t>*</w:t>
      </w:r>
      <w:r w:rsidRPr="008A585F" w:rsidR="002517DC">
        <w:rPr>
          <w:rFonts w:eastAsia="MS Mincho"/>
          <w:color w:val="000000"/>
          <w:sz w:val="22"/>
          <w:szCs w:val="22"/>
        </w:rPr>
        <w:t xml:space="preserve">Briscoe, K., </w:t>
      </w:r>
      <w:r w:rsidRPr="008A585F" w:rsidR="00926D41">
        <w:rPr>
          <w:rFonts w:eastAsia="MS Mincho"/>
          <w:color w:val="000000"/>
          <w:sz w:val="22"/>
          <w:szCs w:val="22"/>
        </w:rPr>
        <w:t xml:space="preserve">and </w:t>
      </w:r>
      <w:r w:rsidRPr="008A585F" w:rsidR="002517DC">
        <w:rPr>
          <w:rFonts w:eastAsia="MS Mincho"/>
          <w:b/>
          <w:color w:val="000000"/>
          <w:sz w:val="22"/>
          <w:szCs w:val="22"/>
        </w:rPr>
        <w:t>Abrica, E.</w:t>
      </w:r>
      <w:r w:rsidRPr="008A585F" w:rsidR="002517DC">
        <w:rPr>
          <w:rFonts w:eastAsia="MS Mincho"/>
          <w:color w:val="000000"/>
          <w:sz w:val="22"/>
          <w:szCs w:val="22"/>
        </w:rPr>
        <w:t xml:space="preserve"> (2019</w:t>
      </w:r>
      <w:r w:rsidRPr="008A585F" w:rsidR="00A1093F">
        <w:rPr>
          <w:rFonts w:eastAsia="MS Mincho"/>
          <w:color w:val="000000"/>
          <w:sz w:val="22"/>
          <w:szCs w:val="22"/>
        </w:rPr>
        <w:t>, March</w:t>
      </w:r>
      <w:r w:rsidRPr="008A585F" w:rsidR="002517DC">
        <w:rPr>
          <w:rFonts w:eastAsia="MS Mincho"/>
          <w:color w:val="000000"/>
          <w:sz w:val="22"/>
          <w:szCs w:val="22"/>
        </w:rPr>
        <w:t xml:space="preserve">). Exploring Latino </w:t>
      </w:r>
      <w:r w:rsidRPr="008A585F" w:rsidR="00926D41">
        <w:rPr>
          <w:rFonts w:eastAsia="MS Mincho"/>
          <w:color w:val="000000"/>
          <w:sz w:val="22"/>
          <w:szCs w:val="22"/>
        </w:rPr>
        <w:t>e</w:t>
      </w:r>
      <w:r w:rsidRPr="008A585F" w:rsidR="002517DC">
        <w:rPr>
          <w:rFonts w:eastAsia="MS Mincho"/>
          <w:color w:val="000000"/>
          <w:sz w:val="22"/>
          <w:szCs w:val="22"/>
        </w:rPr>
        <w:t xml:space="preserve">ngineering </w:t>
      </w:r>
      <w:r w:rsidRPr="008A585F" w:rsidR="00926D41">
        <w:rPr>
          <w:rFonts w:eastAsia="MS Mincho"/>
          <w:color w:val="000000"/>
          <w:sz w:val="22"/>
          <w:szCs w:val="22"/>
        </w:rPr>
        <w:t>s</w:t>
      </w:r>
      <w:r w:rsidRPr="008A585F" w:rsidR="002517DC">
        <w:rPr>
          <w:rFonts w:eastAsia="MS Mincho"/>
          <w:color w:val="000000"/>
          <w:sz w:val="22"/>
          <w:szCs w:val="22"/>
        </w:rPr>
        <w:t xml:space="preserve">tudents’ </w:t>
      </w:r>
      <w:r w:rsidRPr="008A585F" w:rsidR="00926D41">
        <w:rPr>
          <w:rFonts w:eastAsia="MS Mincho"/>
          <w:color w:val="000000"/>
          <w:sz w:val="22"/>
          <w:szCs w:val="22"/>
        </w:rPr>
        <w:t>e</w:t>
      </w:r>
      <w:r w:rsidRPr="008A585F" w:rsidR="002517DC">
        <w:rPr>
          <w:rFonts w:eastAsia="MS Mincho"/>
          <w:color w:val="000000"/>
          <w:sz w:val="22"/>
          <w:szCs w:val="22"/>
        </w:rPr>
        <w:t xml:space="preserve">thnic </w:t>
      </w:r>
      <w:r w:rsidRPr="008A585F" w:rsidR="00926D41">
        <w:rPr>
          <w:rFonts w:eastAsia="MS Mincho"/>
          <w:color w:val="000000"/>
          <w:sz w:val="22"/>
          <w:szCs w:val="22"/>
        </w:rPr>
        <w:t>i</w:t>
      </w:r>
      <w:r w:rsidRPr="008A585F" w:rsidR="002517DC">
        <w:rPr>
          <w:rFonts w:eastAsia="MS Mincho"/>
          <w:color w:val="000000"/>
          <w:sz w:val="22"/>
          <w:szCs w:val="22"/>
        </w:rPr>
        <w:t xml:space="preserve">dentity. Research Paper Presentation at American College Personnel Association Meeting. Boston, Massachusetts. </w:t>
      </w:r>
    </w:p>
    <w:p w:rsidRPr="008A585F" w:rsidR="002517DC" w:rsidP="002517DC" w:rsidRDefault="002517DC" w14:paraId="06CE8A23" w14:textId="77777777">
      <w:pPr>
        <w:pStyle w:val="ListParagraph"/>
        <w:rPr>
          <w:rFonts w:eastAsia="MS Mincho"/>
          <w:color w:val="000000"/>
          <w:sz w:val="22"/>
          <w:szCs w:val="22"/>
        </w:rPr>
      </w:pPr>
    </w:p>
    <w:p w:rsidRPr="008A585F" w:rsidR="000E2F56" w:rsidP="00067AA6" w:rsidRDefault="004E6824" w14:paraId="5BB85792" w14:textId="59091E6A">
      <w:pPr>
        <w:pStyle w:val="ListParagraph"/>
        <w:numPr>
          <w:ilvl w:val="0"/>
          <w:numId w:val="4"/>
        </w:numPr>
        <w:rPr>
          <w:rFonts w:eastAsia="MS Mincho"/>
          <w:color w:val="000000"/>
          <w:sz w:val="22"/>
          <w:szCs w:val="22"/>
        </w:rPr>
      </w:pPr>
      <w:r w:rsidRPr="008A585F">
        <w:rPr>
          <w:rFonts w:eastAsia="MS Mincho"/>
          <w:color w:val="000000"/>
          <w:sz w:val="22"/>
          <w:szCs w:val="22"/>
        </w:rPr>
        <w:t>*</w:t>
      </w:r>
      <w:proofErr w:type="spellStart"/>
      <w:r w:rsidRPr="008A585F" w:rsidR="002517DC">
        <w:rPr>
          <w:rFonts w:eastAsia="MS Mincho"/>
          <w:color w:val="000000"/>
          <w:sz w:val="22"/>
          <w:szCs w:val="22"/>
        </w:rPr>
        <w:t>Zobec</w:t>
      </w:r>
      <w:proofErr w:type="spellEnd"/>
      <w:r w:rsidRPr="008A585F" w:rsidR="002517DC">
        <w:rPr>
          <w:rFonts w:eastAsia="MS Mincho"/>
          <w:color w:val="000000"/>
          <w:sz w:val="22"/>
          <w:szCs w:val="22"/>
        </w:rPr>
        <w:t xml:space="preserve">, S., </w:t>
      </w:r>
      <w:r w:rsidRPr="008A585F" w:rsidR="00926D41">
        <w:rPr>
          <w:rFonts w:eastAsia="MS Mincho"/>
          <w:color w:val="000000"/>
          <w:sz w:val="22"/>
          <w:szCs w:val="22"/>
        </w:rPr>
        <w:t xml:space="preserve">and </w:t>
      </w:r>
      <w:r w:rsidRPr="008A585F" w:rsidR="002517DC">
        <w:rPr>
          <w:rFonts w:eastAsia="MS Mincho"/>
          <w:b/>
          <w:color w:val="000000"/>
          <w:sz w:val="22"/>
          <w:szCs w:val="22"/>
        </w:rPr>
        <w:t>Abrica, E.</w:t>
      </w:r>
      <w:r w:rsidRPr="008A585F" w:rsidR="002517DC">
        <w:rPr>
          <w:rFonts w:eastAsia="MS Mincho"/>
          <w:color w:val="000000"/>
          <w:sz w:val="22"/>
          <w:szCs w:val="22"/>
        </w:rPr>
        <w:t xml:space="preserve"> (2019</w:t>
      </w:r>
      <w:r w:rsidRPr="008A585F" w:rsidR="00A1093F">
        <w:rPr>
          <w:rFonts w:eastAsia="MS Mincho"/>
          <w:color w:val="000000"/>
          <w:sz w:val="22"/>
          <w:szCs w:val="22"/>
        </w:rPr>
        <w:t>, March</w:t>
      </w:r>
      <w:r w:rsidRPr="008A585F" w:rsidR="002517DC">
        <w:rPr>
          <w:rFonts w:eastAsia="MS Mincho"/>
          <w:color w:val="000000"/>
          <w:sz w:val="22"/>
          <w:szCs w:val="22"/>
        </w:rPr>
        <w:t xml:space="preserve">). </w:t>
      </w:r>
      <w:r w:rsidRPr="008A585F" w:rsidR="00A1093F">
        <w:rPr>
          <w:rFonts w:eastAsia="MS Mincho"/>
          <w:color w:val="000000"/>
          <w:sz w:val="22"/>
          <w:szCs w:val="22"/>
        </w:rPr>
        <w:t>Latino male engineering student experiences in minority retention programs</w:t>
      </w:r>
      <w:r w:rsidRPr="008A585F" w:rsidR="002517DC">
        <w:rPr>
          <w:rFonts w:eastAsia="MS Mincho"/>
          <w:color w:val="000000"/>
          <w:sz w:val="22"/>
          <w:szCs w:val="22"/>
        </w:rPr>
        <w:t xml:space="preserve">. Convention Program Presentation at American College Personnel Association Meeting. Boston, Massachusetts. </w:t>
      </w:r>
    </w:p>
    <w:p w:rsidRPr="008A585F" w:rsidR="000E2F56" w:rsidP="000E2F56" w:rsidRDefault="000E2F56" w14:paraId="50F41F54" w14:textId="77777777">
      <w:pPr>
        <w:rPr>
          <w:rFonts w:eastAsia="MS Mincho"/>
          <w:color w:val="000000"/>
          <w:sz w:val="22"/>
          <w:szCs w:val="22"/>
        </w:rPr>
      </w:pPr>
    </w:p>
    <w:p w:rsidRPr="008A585F" w:rsidR="00D255E3" w:rsidP="00067AA6" w:rsidRDefault="00D255E3" w14:paraId="16AF7865" w14:textId="797EA639">
      <w:pPr>
        <w:pStyle w:val="ListParagraph"/>
        <w:numPr>
          <w:ilvl w:val="0"/>
          <w:numId w:val="4"/>
        </w:numPr>
        <w:rPr>
          <w:rFonts w:eastAsia="MS Mincho"/>
          <w:sz w:val="22"/>
          <w:szCs w:val="22"/>
        </w:rPr>
      </w:pPr>
      <w:r w:rsidRPr="008A585F">
        <w:rPr>
          <w:rFonts w:eastAsia="MS Mincho"/>
          <w:b/>
          <w:sz w:val="22"/>
          <w:szCs w:val="22"/>
        </w:rPr>
        <w:t xml:space="preserve">Abrica, E. </w:t>
      </w:r>
      <w:r w:rsidRPr="008A585F">
        <w:rPr>
          <w:rFonts w:eastAsia="MS Mincho"/>
          <w:sz w:val="22"/>
          <w:szCs w:val="22"/>
        </w:rPr>
        <w:t>and Garcia, C. (2018</w:t>
      </w:r>
      <w:r w:rsidRPr="008A585F" w:rsidR="00A1093F">
        <w:rPr>
          <w:rFonts w:eastAsia="MS Mincho"/>
          <w:sz w:val="22"/>
          <w:szCs w:val="22"/>
        </w:rPr>
        <w:t>, November</w:t>
      </w:r>
      <w:r w:rsidRPr="008A585F">
        <w:rPr>
          <w:rFonts w:eastAsia="MS Mincho"/>
          <w:sz w:val="22"/>
          <w:szCs w:val="22"/>
        </w:rPr>
        <w:t xml:space="preserve">). </w:t>
      </w:r>
      <w:r w:rsidRPr="008A585F">
        <w:rPr>
          <w:rFonts w:eastAsia="MS Mincho"/>
          <w:bCs/>
          <w:iCs/>
          <w:sz w:val="22"/>
          <w:szCs w:val="22"/>
        </w:rPr>
        <w:t xml:space="preserve">“‘We’re Diversity!’…You </w:t>
      </w:r>
      <w:proofErr w:type="gramStart"/>
      <w:r w:rsidRPr="008A585F">
        <w:rPr>
          <w:rFonts w:eastAsia="MS Mincho"/>
          <w:bCs/>
          <w:iCs/>
          <w:sz w:val="22"/>
          <w:szCs w:val="22"/>
        </w:rPr>
        <w:t>lying</w:t>
      </w:r>
      <w:proofErr w:type="gramEnd"/>
      <w:r w:rsidRPr="008A585F">
        <w:rPr>
          <w:rFonts w:eastAsia="MS Mincho"/>
          <w:bCs/>
          <w:iCs/>
          <w:sz w:val="22"/>
          <w:szCs w:val="22"/>
        </w:rPr>
        <w:t xml:space="preserve">!”: An </w:t>
      </w:r>
      <w:r w:rsidRPr="008A585F" w:rsidR="00062D5D">
        <w:rPr>
          <w:rFonts w:eastAsia="MS Mincho"/>
          <w:bCs/>
          <w:iCs/>
          <w:sz w:val="22"/>
          <w:szCs w:val="22"/>
        </w:rPr>
        <w:t>u</w:t>
      </w:r>
      <w:r w:rsidRPr="008A585F">
        <w:rPr>
          <w:rFonts w:eastAsia="MS Mincho"/>
          <w:bCs/>
          <w:iCs/>
          <w:sz w:val="22"/>
          <w:szCs w:val="22"/>
        </w:rPr>
        <w:t>ndergraduate-</w:t>
      </w:r>
      <w:r w:rsidRPr="008A585F" w:rsidR="00062D5D">
        <w:rPr>
          <w:rFonts w:eastAsia="MS Mincho"/>
          <w:bCs/>
          <w:iCs/>
          <w:sz w:val="22"/>
          <w:szCs w:val="22"/>
        </w:rPr>
        <w:t>l</w:t>
      </w:r>
      <w:r w:rsidRPr="008A585F">
        <w:rPr>
          <w:rFonts w:eastAsia="MS Mincho"/>
          <w:bCs/>
          <w:iCs/>
          <w:sz w:val="22"/>
          <w:szCs w:val="22"/>
        </w:rPr>
        <w:t xml:space="preserve">ed </w:t>
      </w:r>
      <w:r w:rsidRPr="008A585F" w:rsidR="00062D5D">
        <w:rPr>
          <w:rFonts w:eastAsia="MS Mincho"/>
          <w:bCs/>
          <w:iCs/>
          <w:sz w:val="22"/>
          <w:szCs w:val="22"/>
        </w:rPr>
        <w:t>s</w:t>
      </w:r>
      <w:r w:rsidRPr="008A585F">
        <w:rPr>
          <w:rFonts w:eastAsia="MS Mincho"/>
          <w:bCs/>
          <w:iCs/>
          <w:sz w:val="22"/>
          <w:szCs w:val="22"/>
        </w:rPr>
        <w:t xml:space="preserve">tudy of </w:t>
      </w:r>
      <w:r w:rsidRPr="008A585F" w:rsidR="00062D5D">
        <w:rPr>
          <w:rFonts w:eastAsia="MS Mincho"/>
          <w:bCs/>
          <w:iCs/>
          <w:sz w:val="22"/>
          <w:szCs w:val="22"/>
        </w:rPr>
        <w:t>c</w:t>
      </w:r>
      <w:r w:rsidRPr="008A585F">
        <w:rPr>
          <w:rFonts w:eastAsia="MS Mincho"/>
          <w:bCs/>
          <w:iCs/>
          <w:sz w:val="22"/>
          <w:szCs w:val="22"/>
        </w:rPr>
        <w:t xml:space="preserve">onversations </w:t>
      </w:r>
      <w:r w:rsidRPr="008A585F" w:rsidR="00062D5D">
        <w:rPr>
          <w:rFonts w:eastAsia="MS Mincho"/>
          <w:bCs/>
          <w:iCs/>
          <w:sz w:val="22"/>
          <w:szCs w:val="22"/>
        </w:rPr>
        <w:t>a</w:t>
      </w:r>
      <w:r w:rsidRPr="008A585F">
        <w:rPr>
          <w:rFonts w:eastAsia="MS Mincho"/>
          <w:bCs/>
          <w:iCs/>
          <w:sz w:val="22"/>
          <w:szCs w:val="22"/>
        </w:rPr>
        <w:t xml:space="preserve">cross </w:t>
      </w:r>
      <w:r w:rsidRPr="008A585F" w:rsidR="00062D5D">
        <w:rPr>
          <w:rFonts w:eastAsia="MS Mincho"/>
          <w:bCs/>
          <w:iCs/>
          <w:sz w:val="22"/>
          <w:szCs w:val="22"/>
        </w:rPr>
        <w:t>r</w:t>
      </w:r>
      <w:r w:rsidRPr="008A585F">
        <w:rPr>
          <w:rFonts w:eastAsia="MS Mincho"/>
          <w:bCs/>
          <w:iCs/>
          <w:sz w:val="22"/>
          <w:szCs w:val="22"/>
        </w:rPr>
        <w:t xml:space="preserve">acial </w:t>
      </w:r>
      <w:r w:rsidRPr="008A585F" w:rsidR="00062D5D">
        <w:rPr>
          <w:rFonts w:eastAsia="MS Mincho"/>
          <w:bCs/>
          <w:iCs/>
          <w:sz w:val="22"/>
          <w:szCs w:val="22"/>
        </w:rPr>
        <w:t>d</w:t>
      </w:r>
      <w:r w:rsidRPr="008A585F">
        <w:rPr>
          <w:rFonts w:eastAsia="MS Mincho"/>
          <w:bCs/>
          <w:iCs/>
          <w:sz w:val="22"/>
          <w:szCs w:val="22"/>
        </w:rPr>
        <w:t xml:space="preserve">ifference. </w:t>
      </w:r>
      <w:r w:rsidRPr="008A585F">
        <w:rPr>
          <w:sz w:val="22"/>
          <w:szCs w:val="22"/>
        </w:rPr>
        <w:t>P</w:t>
      </w:r>
      <w:r w:rsidRPr="008A585F" w:rsidR="008F4E1C">
        <w:rPr>
          <w:sz w:val="22"/>
          <w:szCs w:val="22"/>
        </w:rPr>
        <w:t>aper p</w:t>
      </w:r>
      <w:r w:rsidRPr="008A585F">
        <w:rPr>
          <w:sz w:val="22"/>
          <w:szCs w:val="22"/>
        </w:rPr>
        <w:t>resentation at annual meeting of Association for the Study of Higher Education (ASHE). Tampa, Florida</w:t>
      </w:r>
      <w:r w:rsidRPr="008A585F" w:rsidR="00062D5D">
        <w:rPr>
          <w:sz w:val="22"/>
          <w:szCs w:val="22"/>
        </w:rPr>
        <w:t>.</w:t>
      </w:r>
    </w:p>
    <w:p w:rsidRPr="008A585F" w:rsidR="00D255E3" w:rsidP="000E2F56" w:rsidRDefault="00D255E3" w14:paraId="64AA7AA4" w14:textId="77777777">
      <w:pPr>
        <w:rPr>
          <w:rFonts w:eastAsia="MS Mincho"/>
          <w:sz w:val="22"/>
          <w:szCs w:val="22"/>
        </w:rPr>
      </w:pPr>
    </w:p>
    <w:p w:rsidRPr="008A585F" w:rsidR="00D255E3" w:rsidP="00067AA6" w:rsidRDefault="00D255E3" w14:paraId="7B2FD3C2" w14:textId="4313F07E">
      <w:pPr>
        <w:pStyle w:val="ListParagraph"/>
        <w:numPr>
          <w:ilvl w:val="0"/>
          <w:numId w:val="4"/>
        </w:numPr>
        <w:spacing w:after="120"/>
        <w:rPr>
          <w:rFonts w:eastAsia="MS Mincho"/>
          <w:color w:val="000000"/>
          <w:sz w:val="22"/>
          <w:szCs w:val="22"/>
        </w:rPr>
      </w:pPr>
      <w:r w:rsidRPr="008A585F">
        <w:rPr>
          <w:rFonts w:eastAsia="MS Mincho"/>
          <w:b/>
          <w:sz w:val="22"/>
          <w:szCs w:val="22"/>
        </w:rPr>
        <w:t>Abrica, E</w:t>
      </w:r>
      <w:r w:rsidRPr="008A585F">
        <w:rPr>
          <w:rFonts w:eastAsia="MS Mincho"/>
          <w:sz w:val="22"/>
          <w:szCs w:val="22"/>
        </w:rPr>
        <w:t>. and *</w:t>
      </w:r>
      <w:proofErr w:type="spellStart"/>
      <w:r w:rsidRPr="008A585F">
        <w:rPr>
          <w:rFonts w:eastAsia="MS Mincho"/>
          <w:sz w:val="22"/>
          <w:szCs w:val="22"/>
        </w:rPr>
        <w:t>Tuliao</w:t>
      </w:r>
      <w:proofErr w:type="spellEnd"/>
      <w:r w:rsidRPr="008A585F">
        <w:rPr>
          <w:rFonts w:eastAsia="MS Mincho"/>
          <w:sz w:val="22"/>
          <w:szCs w:val="22"/>
        </w:rPr>
        <w:t>, M. (2018</w:t>
      </w:r>
      <w:r w:rsidRPr="008A585F" w:rsidR="00A1093F">
        <w:rPr>
          <w:rFonts w:eastAsia="MS Mincho"/>
          <w:sz w:val="22"/>
          <w:szCs w:val="22"/>
        </w:rPr>
        <w:t>, April</w:t>
      </w:r>
      <w:r w:rsidRPr="008A585F">
        <w:rPr>
          <w:rFonts w:eastAsia="MS Mincho"/>
          <w:sz w:val="22"/>
          <w:szCs w:val="22"/>
        </w:rPr>
        <w:t xml:space="preserve">). Experiences of Asian American immigrants in Nebraska Community Colleges. </w:t>
      </w:r>
      <w:r w:rsidRPr="008A585F">
        <w:rPr>
          <w:rFonts w:eastAsia="MS Mincho"/>
          <w:color w:val="000000"/>
          <w:sz w:val="22"/>
          <w:szCs w:val="22"/>
        </w:rPr>
        <w:t>Paper Presentation Proposal at Council for the Study of Community Colleges Conference.</w:t>
      </w:r>
    </w:p>
    <w:p w:rsidRPr="008A585F" w:rsidR="00D255E3" w:rsidP="00D255E3" w:rsidRDefault="00D255E3" w14:paraId="74DBAA77" w14:textId="77777777">
      <w:pPr>
        <w:pStyle w:val="ListParagraph"/>
        <w:rPr>
          <w:rFonts w:eastAsia="MS Mincho"/>
          <w:color w:val="000000"/>
          <w:sz w:val="22"/>
          <w:szCs w:val="22"/>
        </w:rPr>
      </w:pPr>
    </w:p>
    <w:p w:rsidRPr="008A585F" w:rsidR="00D255E3" w:rsidP="00067AA6" w:rsidRDefault="00D255E3" w14:paraId="2A279423" w14:textId="443BC6EE">
      <w:pPr>
        <w:pStyle w:val="ListParagraph"/>
        <w:numPr>
          <w:ilvl w:val="0"/>
          <w:numId w:val="4"/>
        </w:numPr>
        <w:spacing w:after="120"/>
        <w:rPr>
          <w:rFonts w:eastAsia="MS Mincho"/>
          <w:color w:val="000000"/>
          <w:sz w:val="22"/>
          <w:szCs w:val="22"/>
        </w:rPr>
      </w:pPr>
      <w:r w:rsidRPr="008A585F">
        <w:rPr>
          <w:rFonts w:eastAsia="MS Mincho"/>
          <w:b/>
          <w:sz w:val="22"/>
          <w:szCs w:val="22"/>
        </w:rPr>
        <w:t>Abrica, E.,</w:t>
      </w:r>
      <w:r w:rsidRPr="008A585F">
        <w:rPr>
          <w:rFonts w:eastAsia="MS Mincho"/>
          <w:sz w:val="22"/>
          <w:szCs w:val="22"/>
        </w:rPr>
        <w:t xml:space="preserve"> Hatch-</w:t>
      </w:r>
      <w:proofErr w:type="spellStart"/>
      <w:r w:rsidRPr="008A585F">
        <w:rPr>
          <w:rFonts w:eastAsia="MS Mincho"/>
          <w:sz w:val="22"/>
          <w:szCs w:val="22"/>
        </w:rPr>
        <w:t>Tocaimaza</w:t>
      </w:r>
      <w:proofErr w:type="spellEnd"/>
      <w:r w:rsidRPr="008A585F">
        <w:rPr>
          <w:rFonts w:eastAsia="MS Mincho"/>
          <w:sz w:val="22"/>
          <w:szCs w:val="22"/>
        </w:rPr>
        <w:t>, D., and *Fullerton, A. (2018</w:t>
      </w:r>
      <w:r w:rsidRPr="008A585F" w:rsidR="00A1093F">
        <w:rPr>
          <w:rFonts w:eastAsia="MS Mincho"/>
          <w:sz w:val="22"/>
          <w:szCs w:val="22"/>
        </w:rPr>
        <w:t>, April</w:t>
      </w:r>
      <w:r w:rsidRPr="008A585F">
        <w:rPr>
          <w:rFonts w:eastAsia="MS Mincho"/>
          <w:sz w:val="22"/>
          <w:szCs w:val="22"/>
        </w:rPr>
        <w:t xml:space="preserve">). Latino male immigrants in Nebraska </w:t>
      </w:r>
      <w:r w:rsidRPr="008A585F" w:rsidR="00062D5D">
        <w:rPr>
          <w:rFonts w:eastAsia="MS Mincho"/>
          <w:sz w:val="22"/>
          <w:szCs w:val="22"/>
        </w:rPr>
        <w:t>c</w:t>
      </w:r>
      <w:r w:rsidRPr="008A585F">
        <w:rPr>
          <w:rFonts w:eastAsia="MS Mincho"/>
          <w:sz w:val="22"/>
          <w:szCs w:val="22"/>
        </w:rPr>
        <w:t xml:space="preserve">ommunity </w:t>
      </w:r>
      <w:r w:rsidRPr="008A585F" w:rsidR="00062D5D">
        <w:rPr>
          <w:rFonts w:eastAsia="MS Mincho"/>
          <w:sz w:val="22"/>
          <w:szCs w:val="22"/>
        </w:rPr>
        <w:t>c</w:t>
      </w:r>
      <w:r w:rsidRPr="008A585F">
        <w:rPr>
          <w:rFonts w:eastAsia="MS Mincho"/>
          <w:sz w:val="22"/>
          <w:szCs w:val="22"/>
        </w:rPr>
        <w:t xml:space="preserve">olleges: A </w:t>
      </w:r>
      <w:r w:rsidRPr="008A585F" w:rsidR="00062D5D">
        <w:rPr>
          <w:rFonts w:eastAsia="MS Mincho"/>
          <w:sz w:val="22"/>
          <w:szCs w:val="22"/>
        </w:rPr>
        <w:t>n</w:t>
      </w:r>
      <w:r w:rsidRPr="008A585F">
        <w:rPr>
          <w:rFonts w:eastAsia="MS Mincho"/>
          <w:sz w:val="22"/>
          <w:szCs w:val="22"/>
        </w:rPr>
        <w:t xml:space="preserve">arrative </w:t>
      </w:r>
      <w:r w:rsidRPr="008A585F" w:rsidR="00062D5D">
        <w:rPr>
          <w:rFonts w:eastAsia="MS Mincho"/>
          <w:sz w:val="22"/>
          <w:szCs w:val="22"/>
        </w:rPr>
        <w:t>i</w:t>
      </w:r>
      <w:r w:rsidRPr="008A585F">
        <w:rPr>
          <w:rFonts w:eastAsia="MS Mincho"/>
          <w:sz w:val="22"/>
          <w:szCs w:val="22"/>
        </w:rPr>
        <w:t xml:space="preserve">nquiry. </w:t>
      </w:r>
      <w:r w:rsidRPr="008A585F">
        <w:rPr>
          <w:rFonts w:eastAsia="MS Mincho"/>
          <w:color w:val="000000"/>
          <w:sz w:val="22"/>
          <w:szCs w:val="22"/>
        </w:rPr>
        <w:t>Paper Presentation Proposal at Council for the Study of Community Colleges Conference.</w:t>
      </w:r>
    </w:p>
    <w:p w:rsidRPr="008A585F" w:rsidR="003275EC" w:rsidP="003275EC" w:rsidRDefault="003275EC" w14:paraId="1EC5B621" w14:textId="77777777">
      <w:pPr>
        <w:pStyle w:val="ListParagraph"/>
        <w:rPr>
          <w:rFonts w:eastAsia="MS Mincho"/>
          <w:color w:val="000000"/>
          <w:sz w:val="22"/>
          <w:szCs w:val="22"/>
        </w:rPr>
      </w:pPr>
    </w:p>
    <w:p w:rsidRPr="008A585F" w:rsidR="003275EC" w:rsidP="00067AA6" w:rsidRDefault="003275EC" w14:paraId="444B7B4B" w14:textId="388A64A3">
      <w:pPr>
        <w:pStyle w:val="ListParagraph"/>
        <w:numPr>
          <w:ilvl w:val="0"/>
          <w:numId w:val="4"/>
        </w:numPr>
        <w:spacing w:after="120"/>
        <w:rPr>
          <w:rFonts w:eastAsia="MS Mincho"/>
          <w:color w:val="000000"/>
          <w:sz w:val="22"/>
          <w:szCs w:val="22"/>
        </w:rPr>
      </w:pPr>
      <w:r w:rsidRPr="008A585F">
        <w:rPr>
          <w:rFonts w:eastAsia="MS Mincho"/>
          <w:b/>
          <w:color w:val="000000"/>
          <w:sz w:val="22"/>
          <w:szCs w:val="22"/>
        </w:rPr>
        <w:t>Abrica, E.,</w:t>
      </w:r>
      <w:r w:rsidRPr="008A585F">
        <w:rPr>
          <w:rFonts w:eastAsia="MS Mincho"/>
          <w:color w:val="000000"/>
          <w:sz w:val="22"/>
          <w:szCs w:val="22"/>
        </w:rPr>
        <w:t xml:space="preserve"> Acevedo-Gil, N., Rodriguez, S. (2018, March) Persistence and identity-development of Latina/o/x STEM students in two-year and four-year colleges. Symposium presentation at annual meeting of the American Association of Hispanics in Higher Education (AAHHE).  Costa Mesa, California. </w:t>
      </w:r>
    </w:p>
    <w:p w:rsidRPr="008A585F" w:rsidR="00D255E3" w:rsidP="00D255E3" w:rsidRDefault="00D255E3" w14:paraId="4B6AD4C3" w14:textId="77777777">
      <w:pPr>
        <w:pStyle w:val="ListParagraph"/>
        <w:rPr>
          <w:rFonts w:eastAsia="MS Mincho"/>
          <w:color w:val="000000"/>
          <w:sz w:val="22"/>
          <w:szCs w:val="22"/>
        </w:rPr>
      </w:pPr>
    </w:p>
    <w:p w:rsidRPr="008A585F" w:rsidR="00D255E3" w:rsidP="00067AA6" w:rsidRDefault="00D255E3" w14:paraId="5C7112B5" w14:textId="3322AB2A">
      <w:pPr>
        <w:pStyle w:val="ListParagraph"/>
        <w:numPr>
          <w:ilvl w:val="0"/>
          <w:numId w:val="4"/>
        </w:numPr>
        <w:spacing w:after="120"/>
        <w:rPr>
          <w:color w:val="000000" w:themeColor="text1"/>
          <w:sz w:val="22"/>
          <w:szCs w:val="22"/>
        </w:rPr>
      </w:pPr>
      <w:r w:rsidRPr="008A585F">
        <w:rPr>
          <w:b/>
          <w:color w:val="000000" w:themeColor="text1"/>
          <w:sz w:val="22"/>
          <w:szCs w:val="22"/>
        </w:rPr>
        <w:t>Abrica, E.</w:t>
      </w:r>
      <w:r w:rsidRPr="008A585F">
        <w:rPr>
          <w:color w:val="000000" w:themeColor="text1"/>
          <w:sz w:val="22"/>
          <w:szCs w:val="22"/>
        </w:rPr>
        <w:t xml:space="preserve"> (2017, November). Capital and </w:t>
      </w:r>
      <w:r w:rsidRPr="008A585F" w:rsidR="00062D5D">
        <w:rPr>
          <w:color w:val="000000" w:themeColor="text1"/>
          <w:sz w:val="22"/>
          <w:szCs w:val="22"/>
        </w:rPr>
        <w:t>w</w:t>
      </w:r>
      <w:r w:rsidRPr="008A585F">
        <w:rPr>
          <w:color w:val="000000" w:themeColor="text1"/>
          <w:sz w:val="22"/>
          <w:szCs w:val="22"/>
        </w:rPr>
        <w:t xml:space="preserve">ealth </w:t>
      </w:r>
      <w:r w:rsidRPr="008A585F" w:rsidR="00062D5D">
        <w:rPr>
          <w:color w:val="000000" w:themeColor="text1"/>
          <w:sz w:val="22"/>
          <w:szCs w:val="22"/>
        </w:rPr>
        <w:t>f</w:t>
      </w:r>
      <w:r w:rsidRPr="008A585F">
        <w:rPr>
          <w:color w:val="000000" w:themeColor="text1"/>
          <w:sz w:val="22"/>
          <w:szCs w:val="22"/>
        </w:rPr>
        <w:t xml:space="preserve">rameworks in Latino </w:t>
      </w:r>
      <w:r w:rsidRPr="008A585F" w:rsidR="00062D5D">
        <w:rPr>
          <w:color w:val="000000" w:themeColor="text1"/>
          <w:sz w:val="22"/>
          <w:szCs w:val="22"/>
        </w:rPr>
        <w:t>p</w:t>
      </w:r>
      <w:r w:rsidRPr="008A585F">
        <w:rPr>
          <w:color w:val="000000" w:themeColor="text1"/>
          <w:sz w:val="22"/>
          <w:szCs w:val="22"/>
        </w:rPr>
        <w:t xml:space="preserve">ersistence: How </w:t>
      </w:r>
      <w:r w:rsidRPr="008A585F" w:rsidR="00062D5D">
        <w:rPr>
          <w:color w:val="000000" w:themeColor="text1"/>
          <w:sz w:val="22"/>
          <w:szCs w:val="22"/>
        </w:rPr>
        <w:t>s</w:t>
      </w:r>
      <w:r w:rsidRPr="008A585F">
        <w:rPr>
          <w:color w:val="000000" w:themeColor="text1"/>
          <w:sz w:val="22"/>
          <w:szCs w:val="22"/>
        </w:rPr>
        <w:t xml:space="preserve">tudents’ </w:t>
      </w:r>
      <w:r w:rsidRPr="008A585F" w:rsidR="00062D5D">
        <w:rPr>
          <w:color w:val="000000" w:themeColor="text1"/>
          <w:sz w:val="22"/>
          <w:szCs w:val="22"/>
        </w:rPr>
        <w:t>t</w:t>
      </w:r>
      <w:r w:rsidRPr="008A585F">
        <w:rPr>
          <w:color w:val="000000" w:themeColor="text1"/>
          <w:sz w:val="22"/>
          <w:szCs w:val="22"/>
        </w:rPr>
        <w:t xml:space="preserve">heorizing and </w:t>
      </w:r>
      <w:r w:rsidRPr="008A585F" w:rsidR="00062D5D">
        <w:rPr>
          <w:color w:val="000000" w:themeColor="text1"/>
          <w:sz w:val="22"/>
          <w:szCs w:val="22"/>
        </w:rPr>
        <w:t>r</w:t>
      </w:r>
      <w:r w:rsidRPr="008A585F">
        <w:rPr>
          <w:color w:val="000000" w:themeColor="text1"/>
          <w:sz w:val="22"/>
          <w:szCs w:val="22"/>
        </w:rPr>
        <w:t xml:space="preserve">esistance </w:t>
      </w:r>
      <w:r w:rsidRPr="008A585F" w:rsidR="00062D5D">
        <w:rPr>
          <w:color w:val="000000" w:themeColor="text1"/>
          <w:sz w:val="22"/>
          <w:szCs w:val="22"/>
        </w:rPr>
        <w:t>e</w:t>
      </w:r>
      <w:r w:rsidRPr="008A585F">
        <w:rPr>
          <w:color w:val="000000" w:themeColor="text1"/>
          <w:sz w:val="22"/>
          <w:szCs w:val="22"/>
        </w:rPr>
        <w:t xml:space="preserve">pistemologies </w:t>
      </w:r>
      <w:r w:rsidRPr="008A585F" w:rsidR="00062D5D">
        <w:rPr>
          <w:color w:val="000000" w:themeColor="text1"/>
          <w:sz w:val="22"/>
          <w:szCs w:val="22"/>
        </w:rPr>
        <w:t>c</w:t>
      </w:r>
      <w:r w:rsidRPr="008A585F">
        <w:rPr>
          <w:color w:val="000000" w:themeColor="text1"/>
          <w:sz w:val="22"/>
          <w:szCs w:val="22"/>
        </w:rPr>
        <w:t xml:space="preserve">an </w:t>
      </w:r>
      <w:r w:rsidRPr="008A585F" w:rsidR="00062D5D">
        <w:rPr>
          <w:color w:val="000000" w:themeColor="text1"/>
          <w:sz w:val="22"/>
          <w:szCs w:val="22"/>
        </w:rPr>
        <w:t>i</w:t>
      </w:r>
      <w:r w:rsidRPr="008A585F">
        <w:rPr>
          <w:color w:val="000000" w:themeColor="text1"/>
          <w:sz w:val="22"/>
          <w:szCs w:val="22"/>
        </w:rPr>
        <w:t xml:space="preserve">nform </w:t>
      </w:r>
      <w:r w:rsidRPr="008A585F" w:rsidR="00062D5D">
        <w:rPr>
          <w:color w:val="000000" w:themeColor="text1"/>
          <w:sz w:val="22"/>
          <w:szCs w:val="22"/>
        </w:rPr>
        <w:t>c</w:t>
      </w:r>
      <w:r w:rsidRPr="008A585F">
        <w:rPr>
          <w:color w:val="000000" w:themeColor="text1"/>
          <w:sz w:val="22"/>
          <w:szCs w:val="22"/>
        </w:rPr>
        <w:t xml:space="preserve">apital </w:t>
      </w:r>
      <w:r w:rsidRPr="008A585F" w:rsidR="00062D5D">
        <w:rPr>
          <w:color w:val="000000" w:themeColor="text1"/>
          <w:sz w:val="22"/>
          <w:szCs w:val="22"/>
        </w:rPr>
        <w:t>f</w:t>
      </w:r>
      <w:r w:rsidRPr="008A585F">
        <w:rPr>
          <w:color w:val="000000" w:themeColor="text1"/>
          <w:sz w:val="22"/>
          <w:szCs w:val="22"/>
        </w:rPr>
        <w:t xml:space="preserve">rameworks in </w:t>
      </w:r>
      <w:r w:rsidRPr="008A585F" w:rsidR="00062D5D">
        <w:rPr>
          <w:color w:val="000000" w:themeColor="text1"/>
          <w:sz w:val="22"/>
          <w:szCs w:val="22"/>
        </w:rPr>
        <w:t>e</w:t>
      </w:r>
      <w:r w:rsidRPr="008A585F">
        <w:rPr>
          <w:color w:val="000000" w:themeColor="text1"/>
          <w:sz w:val="22"/>
          <w:szCs w:val="22"/>
        </w:rPr>
        <w:t xml:space="preserve">ducation. </w:t>
      </w:r>
      <w:r w:rsidRPr="008A585F">
        <w:rPr>
          <w:sz w:val="22"/>
          <w:szCs w:val="22"/>
        </w:rPr>
        <w:t>Presentation at annual meeting of Association for the Study of Higher Education (ASHE). Houston, Texas.</w:t>
      </w:r>
    </w:p>
    <w:p w:rsidRPr="008A585F" w:rsidR="00D255E3" w:rsidP="00D255E3" w:rsidRDefault="00D255E3" w14:paraId="78E789BC" w14:textId="77777777">
      <w:pPr>
        <w:pStyle w:val="ListParagraph"/>
        <w:rPr>
          <w:color w:val="000000" w:themeColor="text1"/>
          <w:sz w:val="22"/>
          <w:szCs w:val="22"/>
        </w:rPr>
      </w:pPr>
    </w:p>
    <w:p w:rsidRPr="008A585F" w:rsidR="00D255E3" w:rsidP="00067AA6" w:rsidRDefault="00D255E3" w14:paraId="659BE549" w14:textId="79ED2E77">
      <w:pPr>
        <w:pStyle w:val="ListParagraph"/>
        <w:numPr>
          <w:ilvl w:val="0"/>
          <w:numId w:val="4"/>
        </w:numPr>
        <w:spacing w:after="120"/>
        <w:rPr>
          <w:color w:val="000000" w:themeColor="text1"/>
          <w:sz w:val="22"/>
          <w:szCs w:val="22"/>
        </w:rPr>
      </w:pPr>
      <w:r w:rsidRPr="008A585F">
        <w:rPr>
          <w:b/>
          <w:color w:val="000000" w:themeColor="text1"/>
          <w:sz w:val="22"/>
          <w:szCs w:val="22"/>
        </w:rPr>
        <w:t>Abrica, E.</w:t>
      </w:r>
      <w:r w:rsidRPr="008A585F">
        <w:rPr>
          <w:color w:val="000000" w:themeColor="text1"/>
          <w:sz w:val="22"/>
          <w:szCs w:val="22"/>
        </w:rPr>
        <w:t xml:space="preserve"> (2017, November). Latino </w:t>
      </w:r>
      <w:r w:rsidRPr="008A585F" w:rsidR="00062D5D">
        <w:rPr>
          <w:color w:val="000000" w:themeColor="text1"/>
          <w:sz w:val="22"/>
          <w:szCs w:val="22"/>
        </w:rPr>
        <w:t>m</w:t>
      </w:r>
      <w:r w:rsidRPr="008A585F">
        <w:rPr>
          <w:color w:val="000000" w:themeColor="text1"/>
          <w:sz w:val="22"/>
          <w:szCs w:val="22"/>
        </w:rPr>
        <w:t xml:space="preserve">ales and the </w:t>
      </w:r>
      <w:r w:rsidRPr="008A585F" w:rsidR="00062D5D">
        <w:rPr>
          <w:color w:val="000000" w:themeColor="text1"/>
          <w:sz w:val="22"/>
          <w:szCs w:val="22"/>
        </w:rPr>
        <w:t>c</w:t>
      </w:r>
      <w:r w:rsidRPr="008A585F">
        <w:rPr>
          <w:color w:val="000000" w:themeColor="text1"/>
          <w:sz w:val="22"/>
          <w:szCs w:val="22"/>
        </w:rPr>
        <w:t xml:space="preserve">ommunity </w:t>
      </w:r>
      <w:r w:rsidRPr="008A585F" w:rsidR="00062D5D">
        <w:rPr>
          <w:color w:val="000000" w:themeColor="text1"/>
          <w:sz w:val="22"/>
          <w:szCs w:val="22"/>
        </w:rPr>
        <w:t>c</w:t>
      </w:r>
      <w:r w:rsidRPr="008A585F">
        <w:rPr>
          <w:color w:val="000000" w:themeColor="text1"/>
          <w:sz w:val="22"/>
          <w:szCs w:val="22"/>
        </w:rPr>
        <w:t xml:space="preserve">ollege: Understanding the </w:t>
      </w:r>
      <w:r w:rsidRPr="008A585F" w:rsidR="00062D5D">
        <w:rPr>
          <w:color w:val="000000" w:themeColor="text1"/>
          <w:sz w:val="22"/>
          <w:szCs w:val="22"/>
        </w:rPr>
        <w:t>d</w:t>
      </w:r>
      <w:r w:rsidRPr="008A585F">
        <w:rPr>
          <w:color w:val="000000" w:themeColor="text1"/>
          <w:sz w:val="22"/>
          <w:szCs w:val="22"/>
        </w:rPr>
        <w:t xml:space="preserve">iversity of </w:t>
      </w:r>
      <w:r w:rsidRPr="008A585F" w:rsidR="00062D5D">
        <w:rPr>
          <w:color w:val="000000" w:themeColor="text1"/>
          <w:sz w:val="22"/>
          <w:szCs w:val="22"/>
        </w:rPr>
        <w:t>e</w:t>
      </w:r>
      <w:r w:rsidRPr="008A585F">
        <w:rPr>
          <w:color w:val="000000" w:themeColor="text1"/>
          <w:sz w:val="22"/>
          <w:szCs w:val="22"/>
        </w:rPr>
        <w:t xml:space="preserve">xperiences, </w:t>
      </w:r>
      <w:r w:rsidRPr="008A585F" w:rsidR="00062D5D">
        <w:rPr>
          <w:color w:val="000000" w:themeColor="text1"/>
          <w:sz w:val="22"/>
          <w:szCs w:val="22"/>
        </w:rPr>
        <w:t>c</w:t>
      </w:r>
      <w:r w:rsidRPr="008A585F">
        <w:rPr>
          <w:color w:val="000000" w:themeColor="text1"/>
          <w:sz w:val="22"/>
          <w:szCs w:val="22"/>
        </w:rPr>
        <w:t xml:space="preserve">hallenges and </w:t>
      </w:r>
      <w:r w:rsidRPr="008A585F" w:rsidR="00062D5D">
        <w:rPr>
          <w:color w:val="000000" w:themeColor="text1"/>
          <w:sz w:val="22"/>
          <w:szCs w:val="22"/>
        </w:rPr>
        <w:t>s</w:t>
      </w:r>
      <w:r w:rsidRPr="008A585F">
        <w:rPr>
          <w:color w:val="000000" w:themeColor="text1"/>
          <w:sz w:val="22"/>
          <w:szCs w:val="22"/>
        </w:rPr>
        <w:t xml:space="preserve">uccesses. </w:t>
      </w:r>
      <w:r w:rsidRPr="008A585F">
        <w:rPr>
          <w:sz w:val="22"/>
          <w:szCs w:val="22"/>
        </w:rPr>
        <w:t>Presentation at annual meeting of Association for the Study of Higher Education (ASHE). Houston, Texas.</w:t>
      </w:r>
    </w:p>
    <w:p w:rsidRPr="008A585F" w:rsidR="00D255E3" w:rsidP="00D255E3" w:rsidRDefault="00D255E3" w14:paraId="28B80241" w14:textId="77777777">
      <w:pPr>
        <w:pStyle w:val="ListParagraph"/>
        <w:rPr>
          <w:color w:val="000000" w:themeColor="text1"/>
          <w:sz w:val="22"/>
          <w:szCs w:val="22"/>
        </w:rPr>
      </w:pPr>
    </w:p>
    <w:p w:rsidRPr="008A585F" w:rsidR="00D255E3" w:rsidP="00067AA6" w:rsidRDefault="00D255E3" w14:paraId="363B3E32" w14:textId="14838736">
      <w:pPr>
        <w:pStyle w:val="ListParagraph"/>
        <w:numPr>
          <w:ilvl w:val="0"/>
          <w:numId w:val="4"/>
        </w:numPr>
        <w:spacing w:after="120"/>
        <w:rPr>
          <w:color w:val="000000" w:themeColor="text1"/>
          <w:sz w:val="22"/>
          <w:szCs w:val="22"/>
        </w:rPr>
      </w:pPr>
      <w:r w:rsidRPr="008A585F">
        <w:rPr>
          <w:b/>
          <w:color w:val="000000" w:themeColor="text1"/>
          <w:sz w:val="22"/>
          <w:szCs w:val="22"/>
        </w:rPr>
        <w:t>Abrica, E.</w:t>
      </w:r>
      <w:r w:rsidRPr="008A585F">
        <w:rPr>
          <w:color w:val="000000" w:themeColor="text1"/>
          <w:sz w:val="22"/>
          <w:szCs w:val="22"/>
        </w:rPr>
        <w:t xml:space="preserve"> (2017, June). </w:t>
      </w:r>
      <w:r w:rsidRPr="008A585F">
        <w:rPr>
          <w:bCs/>
          <w:color w:val="000000" w:themeColor="text1"/>
          <w:sz w:val="22"/>
          <w:szCs w:val="22"/>
        </w:rPr>
        <w:t xml:space="preserve">Transfer and </w:t>
      </w:r>
      <w:r w:rsidRPr="008A585F" w:rsidR="00062D5D">
        <w:rPr>
          <w:bCs/>
          <w:color w:val="000000" w:themeColor="text1"/>
          <w:sz w:val="22"/>
          <w:szCs w:val="22"/>
        </w:rPr>
        <w:t>v</w:t>
      </w:r>
      <w:r w:rsidRPr="008A585F">
        <w:rPr>
          <w:bCs/>
          <w:color w:val="000000" w:themeColor="text1"/>
          <w:sz w:val="22"/>
          <w:szCs w:val="22"/>
        </w:rPr>
        <w:t xml:space="preserve">ocational </w:t>
      </w:r>
      <w:r w:rsidRPr="008A585F" w:rsidR="00062D5D">
        <w:rPr>
          <w:bCs/>
          <w:color w:val="000000" w:themeColor="text1"/>
          <w:sz w:val="22"/>
          <w:szCs w:val="22"/>
        </w:rPr>
        <w:t>p</w:t>
      </w:r>
      <w:r w:rsidRPr="008A585F">
        <w:rPr>
          <w:bCs/>
          <w:color w:val="000000" w:themeColor="text1"/>
          <w:sz w:val="22"/>
          <w:szCs w:val="22"/>
        </w:rPr>
        <w:t xml:space="preserve">athways in the </w:t>
      </w:r>
      <w:r w:rsidRPr="008A585F" w:rsidR="00062D5D">
        <w:rPr>
          <w:bCs/>
          <w:color w:val="000000" w:themeColor="text1"/>
          <w:sz w:val="22"/>
          <w:szCs w:val="22"/>
        </w:rPr>
        <w:t>c</w:t>
      </w:r>
      <w:r w:rsidRPr="008A585F">
        <w:rPr>
          <w:bCs/>
          <w:color w:val="000000" w:themeColor="text1"/>
          <w:sz w:val="22"/>
          <w:szCs w:val="22"/>
        </w:rPr>
        <w:t xml:space="preserve">ommunity </w:t>
      </w:r>
      <w:r w:rsidRPr="008A585F" w:rsidR="00062D5D">
        <w:rPr>
          <w:bCs/>
          <w:color w:val="000000" w:themeColor="text1"/>
          <w:sz w:val="22"/>
          <w:szCs w:val="22"/>
        </w:rPr>
        <w:t>c</w:t>
      </w:r>
      <w:r w:rsidRPr="008A585F">
        <w:rPr>
          <w:bCs/>
          <w:color w:val="000000" w:themeColor="text1"/>
          <w:sz w:val="22"/>
          <w:szCs w:val="22"/>
        </w:rPr>
        <w:t xml:space="preserve">ollege: Future </w:t>
      </w:r>
      <w:r w:rsidRPr="008A585F" w:rsidR="00062D5D">
        <w:rPr>
          <w:bCs/>
          <w:color w:val="000000" w:themeColor="text1"/>
          <w:sz w:val="22"/>
          <w:szCs w:val="22"/>
        </w:rPr>
        <w:t>i</w:t>
      </w:r>
      <w:r w:rsidRPr="008A585F">
        <w:rPr>
          <w:bCs/>
          <w:color w:val="000000" w:themeColor="text1"/>
          <w:sz w:val="22"/>
          <w:szCs w:val="22"/>
        </w:rPr>
        <w:t xml:space="preserve">mplications for </w:t>
      </w:r>
      <w:r w:rsidRPr="008A585F" w:rsidR="00062D5D">
        <w:rPr>
          <w:bCs/>
          <w:color w:val="000000" w:themeColor="text1"/>
          <w:sz w:val="22"/>
          <w:szCs w:val="22"/>
        </w:rPr>
        <w:t>e</w:t>
      </w:r>
      <w:r w:rsidRPr="008A585F">
        <w:rPr>
          <w:bCs/>
          <w:color w:val="000000" w:themeColor="text1"/>
          <w:sz w:val="22"/>
          <w:szCs w:val="22"/>
        </w:rPr>
        <w:t xml:space="preserve">quity and </w:t>
      </w:r>
      <w:r w:rsidRPr="008A585F" w:rsidR="00062D5D">
        <w:rPr>
          <w:bCs/>
          <w:color w:val="000000" w:themeColor="text1"/>
          <w:sz w:val="22"/>
          <w:szCs w:val="22"/>
        </w:rPr>
        <w:t>i</w:t>
      </w:r>
      <w:r w:rsidRPr="008A585F">
        <w:rPr>
          <w:bCs/>
          <w:color w:val="000000" w:themeColor="text1"/>
          <w:sz w:val="22"/>
          <w:szCs w:val="22"/>
        </w:rPr>
        <w:t>nclusion</w:t>
      </w:r>
      <w:r w:rsidRPr="008A585F">
        <w:rPr>
          <w:color w:val="000000" w:themeColor="text1"/>
          <w:sz w:val="22"/>
          <w:szCs w:val="22"/>
        </w:rPr>
        <w:t>. Paper Presentation at Creating Inclusion and Diversity in Higher Education: International Higher Education Teaching and Learning Conference (HETL). University of West Scotland. Paisley, Scotland.</w:t>
      </w:r>
    </w:p>
    <w:p w:rsidRPr="008A585F" w:rsidR="00D255E3" w:rsidP="00D255E3" w:rsidRDefault="00D255E3" w14:paraId="19CDE20D" w14:textId="77777777">
      <w:pPr>
        <w:pStyle w:val="ListParagraph"/>
        <w:rPr>
          <w:color w:val="000000" w:themeColor="text1"/>
          <w:sz w:val="22"/>
          <w:szCs w:val="22"/>
        </w:rPr>
      </w:pPr>
    </w:p>
    <w:p w:rsidRPr="008A585F" w:rsidR="00D255E3" w:rsidP="00067AA6" w:rsidRDefault="00D255E3" w14:paraId="0A65D70E" w14:textId="29E6ADEC">
      <w:pPr>
        <w:pStyle w:val="ListParagraph"/>
        <w:numPr>
          <w:ilvl w:val="0"/>
          <w:numId w:val="4"/>
        </w:numPr>
        <w:spacing w:after="120"/>
        <w:rPr>
          <w:color w:val="000000" w:themeColor="text1"/>
          <w:sz w:val="22"/>
          <w:szCs w:val="22"/>
        </w:rPr>
      </w:pPr>
      <w:r w:rsidRPr="008A585F">
        <w:rPr>
          <w:b/>
          <w:color w:val="000000" w:themeColor="text1"/>
          <w:sz w:val="22"/>
          <w:szCs w:val="22"/>
        </w:rPr>
        <w:t>Abrica, E.</w:t>
      </w:r>
      <w:r w:rsidRPr="008A585F">
        <w:rPr>
          <w:color w:val="000000" w:themeColor="text1"/>
          <w:sz w:val="22"/>
          <w:szCs w:val="22"/>
        </w:rPr>
        <w:t xml:space="preserve"> (2017, June). </w:t>
      </w:r>
      <w:r w:rsidRPr="008A585F">
        <w:rPr>
          <w:bCs/>
          <w:color w:val="000000" w:themeColor="text1"/>
          <w:sz w:val="22"/>
          <w:szCs w:val="22"/>
        </w:rPr>
        <w:t xml:space="preserve">Conceptualizing the </w:t>
      </w:r>
      <w:r w:rsidRPr="008A585F" w:rsidR="00062D5D">
        <w:rPr>
          <w:bCs/>
          <w:color w:val="000000" w:themeColor="text1"/>
          <w:sz w:val="22"/>
          <w:szCs w:val="22"/>
        </w:rPr>
        <w:t>p</w:t>
      </w:r>
      <w:r w:rsidRPr="008A585F">
        <w:rPr>
          <w:bCs/>
          <w:color w:val="000000" w:themeColor="text1"/>
          <w:sz w:val="22"/>
          <w:szCs w:val="22"/>
        </w:rPr>
        <w:t>ost-</w:t>
      </w:r>
      <w:r w:rsidRPr="008A585F" w:rsidR="00062D5D">
        <w:rPr>
          <w:bCs/>
          <w:color w:val="000000" w:themeColor="text1"/>
          <w:sz w:val="22"/>
          <w:szCs w:val="22"/>
        </w:rPr>
        <w:t>r</w:t>
      </w:r>
      <w:r w:rsidRPr="008A585F">
        <w:rPr>
          <w:bCs/>
          <w:color w:val="000000" w:themeColor="text1"/>
          <w:sz w:val="22"/>
          <w:szCs w:val="22"/>
        </w:rPr>
        <w:t xml:space="preserve">acial </w:t>
      </w:r>
      <w:r w:rsidRPr="008A585F" w:rsidR="00062D5D">
        <w:rPr>
          <w:bCs/>
          <w:color w:val="000000" w:themeColor="text1"/>
          <w:sz w:val="22"/>
          <w:szCs w:val="22"/>
        </w:rPr>
        <w:t>c</w:t>
      </w:r>
      <w:r w:rsidRPr="008A585F">
        <w:rPr>
          <w:bCs/>
          <w:color w:val="000000" w:themeColor="text1"/>
          <w:sz w:val="22"/>
          <w:szCs w:val="22"/>
        </w:rPr>
        <w:t xml:space="preserve">ontract: A </w:t>
      </w:r>
      <w:r w:rsidRPr="008A585F" w:rsidR="00062D5D">
        <w:rPr>
          <w:bCs/>
          <w:color w:val="000000" w:themeColor="text1"/>
          <w:sz w:val="22"/>
          <w:szCs w:val="22"/>
        </w:rPr>
        <w:t>n</w:t>
      </w:r>
      <w:r w:rsidRPr="008A585F">
        <w:rPr>
          <w:bCs/>
          <w:color w:val="000000" w:themeColor="text1"/>
          <w:sz w:val="22"/>
          <w:szCs w:val="22"/>
        </w:rPr>
        <w:t xml:space="preserve">ew </w:t>
      </w:r>
      <w:r w:rsidRPr="008A585F" w:rsidR="00062D5D">
        <w:rPr>
          <w:bCs/>
          <w:color w:val="000000" w:themeColor="text1"/>
          <w:sz w:val="22"/>
          <w:szCs w:val="22"/>
        </w:rPr>
        <w:t>t</w:t>
      </w:r>
      <w:r w:rsidRPr="008A585F">
        <w:rPr>
          <w:bCs/>
          <w:color w:val="000000" w:themeColor="text1"/>
          <w:sz w:val="22"/>
          <w:szCs w:val="22"/>
        </w:rPr>
        <w:t xml:space="preserve">heoretical </w:t>
      </w:r>
      <w:r w:rsidRPr="008A585F" w:rsidR="00062D5D">
        <w:rPr>
          <w:bCs/>
          <w:color w:val="000000" w:themeColor="text1"/>
          <w:sz w:val="22"/>
          <w:szCs w:val="22"/>
        </w:rPr>
        <w:t>f</w:t>
      </w:r>
      <w:r w:rsidRPr="008A585F">
        <w:rPr>
          <w:bCs/>
          <w:color w:val="000000" w:themeColor="text1"/>
          <w:sz w:val="22"/>
          <w:szCs w:val="22"/>
        </w:rPr>
        <w:t xml:space="preserve">ramework for </w:t>
      </w:r>
      <w:r w:rsidRPr="008A585F" w:rsidR="00062D5D">
        <w:rPr>
          <w:bCs/>
          <w:color w:val="000000" w:themeColor="text1"/>
          <w:sz w:val="22"/>
          <w:szCs w:val="22"/>
        </w:rPr>
        <w:t>c</w:t>
      </w:r>
      <w:r w:rsidRPr="008A585F">
        <w:rPr>
          <w:bCs/>
          <w:color w:val="000000" w:themeColor="text1"/>
          <w:sz w:val="22"/>
          <w:szCs w:val="22"/>
        </w:rPr>
        <w:t xml:space="preserve">onsidering </w:t>
      </w:r>
      <w:r w:rsidRPr="008A585F" w:rsidR="00062D5D">
        <w:rPr>
          <w:bCs/>
          <w:color w:val="000000" w:themeColor="text1"/>
          <w:sz w:val="22"/>
          <w:szCs w:val="22"/>
        </w:rPr>
        <w:t>e</w:t>
      </w:r>
      <w:r w:rsidRPr="008A585F">
        <w:rPr>
          <w:bCs/>
          <w:color w:val="000000" w:themeColor="text1"/>
          <w:sz w:val="22"/>
          <w:szCs w:val="22"/>
        </w:rPr>
        <w:t xml:space="preserve">quity and </w:t>
      </w:r>
      <w:r w:rsidRPr="008A585F" w:rsidR="00062D5D">
        <w:rPr>
          <w:bCs/>
          <w:color w:val="000000" w:themeColor="text1"/>
          <w:sz w:val="22"/>
          <w:szCs w:val="22"/>
        </w:rPr>
        <w:t>i</w:t>
      </w:r>
      <w:r w:rsidRPr="008A585F">
        <w:rPr>
          <w:bCs/>
          <w:color w:val="000000" w:themeColor="text1"/>
          <w:sz w:val="22"/>
          <w:szCs w:val="22"/>
        </w:rPr>
        <w:t xml:space="preserve">nclusion in </w:t>
      </w:r>
      <w:r w:rsidRPr="008A585F" w:rsidR="00062D5D">
        <w:rPr>
          <w:bCs/>
          <w:color w:val="000000" w:themeColor="text1"/>
          <w:sz w:val="22"/>
          <w:szCs w:val="22"/>
        </w:rPr>
        <w:t>h</w:t>
      </w:r>
      <w:r w:rsidRPr="008A585F">
        <w:rPr>
          <w:bCs/>
          <w:color w:val="000000" w:themeColor="text1"/>
          <w:sz w:val="22"/>
          <w:szCs w:val="22"/>
        </w:rPr>
        <w:t xml:space="preserve">igher </w:t>
      </w:r>
      <w:r w:rsidRPr="008A585F" w:rsidR="00062D5D">
        <w:rPr>
          <w:bCs/>
          <w:color w:val="000000" w:themeColor="text1"/>
          <w:sz w:val="22"/>
          <w:szCs w:val="22"/>
        </w:rPr>
        <w:t>e</w:t>
      </w:r>
      <w:r w:rsidRPr="008A585F">
        <w:rPr>
          <w:bCs/>
          <w:color w:val="000000" w:themeColor="text1"/>
          <w:sz w:val="22"/>
          <w:szCs w:val="22"/>
        </w:rPr>
        <w:t>ducation</w:t>
      </w:r>
      <w:r w:rsidRPr="008A585F">
        <w:rPr>
          <w:color w:val="000000" w:themeColor="text1"/>
          <w:sz w:val="22"/>
          <w:szCs w:val="22"/>
        </w:rPr>
        <w:t>. Paper Presentation at Creating Inclusion and Diversity in Higher Education: International Higher Education Teaching and Learning Conference (HETL). University of West Scotland. Paisley, Scotland.</w:t>
      </w:r>
    </w:p>
    <w:p w:rsidRPr="008A585F" w:rsidR="00D255E3" w:rsidP="00D255E3" w:rsidRDefault="00D255E3" w14:paraId="7FF7EEC0" w14:textId="77777777">
      <w:pPr>
        <w:pStyle w:val="ListParagraph"/>
        <w:rPr>
          <w:color w:val="000000" w:themeColor="text1"/>
          <w:sz w:val="22"/>
          <w:szCs w:val="22"/>
        </w:rPr>
      </w:pPr>
    </w:p>
    <w:p w:rsidRPr="008A585F" w:rsidR="00D255E3" w:rsidP="00067AA6" w:rsidRDefault="00D255E3" w14:paraId="658F4491" w14:textId="11AB01BE">
      <w:pPr>
        <w:pStyle w:val="ListParagraph"/>
        <w:numPr>
          <w:ilvl w:val="0"/>
          <w:numId w:val="4"/>
        </w:numPr>
        <w:spacing w:after="120"/>
        <w:rPr>
          <w:color w:val="000000" w:themeColor="text1"/>
          <w:sz w:val="22"/>
          <w:szCs w:val="22"/>
        </w:rPr>
      </w:pPr>
      <w:r w:rsidRPr="008A585F">
        <w:rPr>
          <w:b/>
          <w:color w:val="000000" w:themeColor="text1"/>
          <w:sz w:val="22"/>
          <w:szCs w:val="22"/>
        </w:rPr>
        <w:t>Abrica, E.</w:t>
      </w:r>
      <w:r w:rsidRPr="008A585F">
        <w:rPr>
          <w:color w:val="000000" w:themeColor="text1"/>
          <w:sz w:val="22"/>
          <w:szCs w:val="22"/>
        </w:rPr>
        <w:t xml:space="preserve"> (2017, April). Latino </w:t>
      </w:r>
      <w:r w:rsidRPr="008A585F" w:rsidR="00062D5D">
        <w:rPr>
          <w:color w:val="000000" w:themeColor="text1"/>
          <w:sz w:val="22"/>
          <w:szCs w:val="22"/>
        </w:rPr>
        <w:t>m</w:t>
      </w:r>
      <w:r w:rsidRPr="008A585F">
        <w:rPr>
          <w:color w:val="000000" w:themeColor="text1"/>
          <w:sz w:val="22"/>
          <w:szCs w:val="22"/>
        </w:rPr>
        <w:t>ale community college student persistence: Qualitative study findings and reflections from the field. Paper Presentation at Council for the Study of Community Colleges Conference. Fort Worth, Texas.</w:t>
      </w:r>
    </w:p>
    <w:p w:rsidRPr="008A585F" w:rsidR="00D255E3" w:rsidP="00D255E3" w:rsidRDefault="00D255E3" w14:paraId="44466297" w14:textId="77777777">
      <w:pPr>
        <w:pStyle w:val="ListParagraph"/>
        <w:rPr>
          <w:color w:val="000000" w:themeColor="text1"/>
          <w:sz w:val="22"/>
          <w:szCs w:val="22"/>
        </w:rPr>
      </w:pPr>
    </w:p>
    <w:p w:rsidRPr="008A585F" w:rsidR="00D255E3" w:rsidP="00067AA6" w:rsidRDefault="00D255E3" w14:paraId="5B41149E" w14:textId="77777777">
      <w:pPr>
        <w:pStyle w:val="ListParagraph"/>
        <w:numPr>
          <w:ilvl w:val="0"/>
          <w:numId w:val="4"/>
        </w:numPr>
        <w:spacing w:after="120"/>
        <w:rPr>
          <w:color w:val="000000" w:themeColor="text1"/>
          <w:sz w:val="22"/>
          <w:szCs w:val="22"/>
        </w:rPr>
      </w:pPr>
      <w:r w:rsidRPr="008A585F">
        <w:rPr>
          <w:b/>
          <w:color w:val="000000" w:themeColor="text1"/>
          <w:sz w:val="22"/>
          <w:szCs w:val="22"/>
        </w:rPr>
        <w:t>Abrica, E.</w:t>
      </w:r>
      <w:r w:rsidRPr="008A585F">
        <w:rPr>
          <w:color w:val="000000" w:themeColor="text1"/>
          <w:sz w:val="22"/>
          <w:szCs w:val="22"/>
        </w:rPr>
        <w:t xml:space="preserve"> (2017, April). Review and measures of institutional effectiveness and accountability for “cooling out.” Paper Presentation at Council for the Study of Community Colleges Conference. Fort Worth, Texas.</w:t>
      </w:r>
    </w:p>
    <w:p w:rsidRPr="008A585F" w:rsidR="00D255E3" w:rsidP="00D255E3" w:rsidRDefault="00D255E3" w14:paraId="6AC0E277" w14:textId="77777777">
      <w:pPr>
        <w:pStyle w:val="ListParagraph"/>
        <w:rPr>
          <w:color w:val="000000" w:themeColor="text1"/>
          <w:sz w:val="22"/>
          <w:szCs w:val="22"/>
        </w:rPr>
      </w:pPr>
    </w:p>
    <w:p w:rsidRPr="008A585F" w:rsidR="00D255E3" w:rsidP="00067AA6" w:rsidRDefault="00D255E3" w14:paraId="04BCCCBF" w14:textId="77777777">
      <w:pPr>
        <w:pStyle w:val="ListParagraph"/>
        <w:numPr>
          <w:ilvl w:val="0"/>
          <w:numId w:val="4"/>
        </w:numPr>
        <w:rPr>
          <w:color w:val="000000" w:themeColor="text1"/>
          <w:sz w:val="22"/>
          <w:szCs w:val="22"/>
        </w:rPr>
      </w:pPr>
      <w:r w:rsidRPr="008A585F">
        <w:rPr>
          <w:b/>
          <w:color w:val="000000" w:themeColor="text1"/>
          <w:sz w:val="22"/>
          <w:szCs w:val="22"/>
        </w:rPr>
        <w:t>Abrica, E.</w:t>
      </w:r>
      <w:r w:rsidRPr="008A585F">
        <w:rPr>
          <w:color w:val="000000" w:themeColor="text1"/>
          <w:sz w:val="22"/>
          <w:szCs w:val="22"/>
        </w:rPr>
        <w:t xml:space="preserve"> </w:t>
      </w:r>
      <w:r w:rsidRPr="008A585F">
        <w:rPr>
          <w:rFonts w:eastAsia="MS Mincho"/>
          <w:sz w:val="22"/>
          <w:szCs w:val="22"/>
        </w:rPr>
        <w:t>and</w:t>
      </w:r>
      <w:r w:rsidRPr="008A585F">
        <w:rPr>
          <w:color w:val="000000" w:themeColor="text1"/>
          <w:sz w:val="22"/>
          <w:szCs w:val="22"/>
        </w:rPr>
        <w:t xml:space="preserve"> Morales, A. (2017, March). Conceptualizing Latino experiences and outcomes in post-secondary institutions: Deficiencies, assets, and a post-racial contract. Paper Presentation at Childhoods in Motion: Children, Youth, Migration, and Education Conference. Los Angeles, CA.</w:t>
      </w:r>
    </w:p>
    <w:p w:rsidRPr="008A585F" w:rsidR="00D255E3" w:rsidP="00A00BBE" w:rsidRDefault="00D255E3" w14:paraId="1E6492E4" w14:textId="77777777">
      <w:pPr>
        <w:rPr>
          <w:color w:val="000000" w:themeColor="text1"/>
          <w:sz w:val="22"/>
          <w:szCs w:val="22"/>
        </w:rPr>
      </w:pPr>
    </w:p>
    <w:p w:rsidRPr="008A585F" w:rsidR="00D255E3" w:rsidP="00067AA6" w:rsidRDefault="00D255E3" w14:paraId="1363ED7A" w14:textId="539A5E53">
      <w:pPr>
        <w:pStyle w:val="ListParagraph"/>
        <w:numPr>
          <w:ilvl w:val="0"/>
          <w:numId w:val="4"/>
        </w:numPr>
        <w:spacing w:after="120"/>
        <w:rPr>
          <w:sz w:val="22"/>
          <w:szCs w:val="22"/>
        </w:rPr>
      </w:pPr>
      <w:r w:rsidRPr="008A585F">
        <w:rPr>
          <w:b/>
          <w:sz w:val="22"/>
          <w:szCs w:val="22"/>
        </w:rPr>
        <w:t>Abrica, E.</w:t>
      </w:r>
      <w:r w:rsidRPr="008A585F">
        <w:rPr>
          <w:sz w:val="22"/>
          <w:szCs w:val="22"/>
        </w:rPr>
        <w:t xml:space="preserve"> (2015, November). Constructing </w:t>
      </w:r>
      <w:r w:rsidRPr="008A585F" w:rsidR="00062D5D">
        <w:rPr>
          <w:sz w:val="22"/>
          <w:szCs w:val="22"/>
        </w:rPr>
        <w:t>r</w:t>
      </w:r>
      <w:r w:rsidRPr="008A585F">
        <w:rPr>
          <w:sz w:val="22"/>
          <w:szCs w:val="22"/>
        </w:rPr>
        <w:t xml:space="preserve">ace in STEM: An </w:t>
      </w:r>
      <w:r w:rsidRPr="008A585F" w:rsidR="00062D5D">
        <w:rPr>
          <w:sz w:val="22"/>
          <w:szCs w:val="22"/>
        </w:rPr>
        <w:t>e</w:t>
      </w:r>
      <w:r w:rsidRPr="008A585F">
        <w:rPr>
          <w:sz w:val="22"/>
          <w:szCs w:val="22"/>
        </w:rPr>
        <w:t>xploration of ontological assumptions about race in higher education discourse. Presentation at annual meeting of Association for the Study of Higher Education (ASHE)</w:t>
      </w:r>
      <w:r w:rsidRPr="008A585F" w:rsidR="00062D5D">
        <w:rPr>
          <w:sz w:val="22"/>
          <w:szCs w:val="22"/>
        </w:rPr>
        <w:t>.</w:t>
      </w:r>
      <w:r w:rsidRPr="008A585F">
        <w:rPr>
          <w:sz w:val="22"/>
          <w:szCs w:val="22"/>
        </w:rPr>
        <w:t xml:space="preserve"> Denver, CO.</w:t>
      </w:r>
    </w:p>
    <w:p w:rsidRPr="008A585F" w:rsidR="00D255E3" w:rsidP="00D255E3" w:rsidRDefault="00D255E3" w14:paraId="7B9A2115" w14:textId="77777777">
      <w:pPr>
        <w:pStyle w:val="ListParagraph"/>
        <w:rPr>
          <w:sz w:val="22"/>
          <w:szCs w:val="22"/>
        </w:rPr>
      </w:pPr>
    </w:p>
    <w:p w:rsidRPr="008A585F" w:rsidR="00D255E3" w:rsidP="00067AA6" w:rsidRDefault="00D255E3" w14:paraId="62F41292" w14:textId="70BE415C">
      <w:pPr>
        <w:pStyle w:val="ListParagraph"/>
        <w:numPr>
          <w:ilvl w:val="0"/>
          <w:numId w:val="4"/>
        </w:numPr>
        <w:spacing w:after="120"/>
        <w:rPr>
          <w:sz w:val="22"/>
          <w:szCs w:val="22"/>
        </w:rPr>
      </w:pPr>
      <w:r w:rsidRPr="008A585F">
        <w:rPr>
          <w:b/>
          <w:sz w:val="22"/>
          <w:szCs w:val="22"/>
        </w:rPr>
        <w:t>Abrica, E.</w:t>
      </w:r>
      <w:r w:rsidRPr="008A585F">
        <w:rPr>
          <w:sz w:val="22"/>
          <w:szCs w:val="22"/>
        </w:rPr>
        <w:t xml:space="preserve"> (2014, April). Family interdependence and STEM </w:t>
      </w:r>
      <w:r w:rsidRPr="008A585F" w:rsidR="00062D5D">
        <w:rPr>
          <w:sz w:val="22"/>
          <w:szCs w:val="22"/>
        </w:rPr>
        <w:t>s</w:t>
      </w:r>
      <w:r w:rsidRPr="008A585F">
        <w:rPr>
          <w:sz w:val="22"/>
          <w:szCs w:val="22"/>
        </w:rPr>
        <w:t>uccess: The role of immigrant generation. Presentation at annual meeting of American Education Research Association (AERA)</w:t>
      </w:r>
      <w:r w:rsidRPr="008A585F" w:rsidR="00062D5D">
        <w:rPr>
          <w:sz w:val="22"/>
          <w:szCs w:val="22"/>
        </w:rPr>
        <w:t>.</w:t>
      </w:r>
      <w:r w:rsidRPr="008A585F">
        <w:rPr>
          <w:sz w:val="22"/>
          <w:szCs w:val="22"/>
        </w:rPr>
        <w:t xml:space="preserve"> Philadelphia, PA.</w:t>
      </w:r>
    </w:p>
    <w:p w:rsidRPr="008A585F" w:rsidR="00D255E3" w:rsidP="00D255E3" w:rsidRDefault="00D255E3" w14:paraId="48795344" w14:textId="77777777">
      <w:pPr>
        <w:pStyle w:val="ListParagraph"/>
        <w:rPr>
          <w:sz w:val="22"/>
          <w:szCs w:val="22"/>
        </w:rPr>
      </w:pPr>
    </w:p>
    <w:p w:rsidRPr="008A585F" w:rsidR="00D255E3" w:rsidP="00067AA6" w:rsidRDefault="00D255E3" w14:paraId="717C2494" w14:textId="4DDE4BCD">
      <w:pPr>
        <w:pStyle w:val="ListParagraph"/>
        <w:numPr>
          <w:ilvl w:val="0"/>
          <w:numId w:val="4"/>
        </w:numPr>
        <w:spacing w:after="120"/>
        <w:rPr>
          <w:sz w:val="22"/>
          <w:szCs w:val="22"/>
        </w:rPr>
      </w:pPr>
      <w:r w:rsidRPr="008A585F">
        <w:rPr>
          <w:b/>
          <w:sz w:val="22"/>
          <w:szCs w:val="22"/>
        </w:rPr>
        <w:t>Abrica, E.,</w:t>
      </w:r>
      <w:r w:rsidRPr="008A585F">
        <w:rPr>
          <w:sz w:val="22"/>
          <w:szCs w:val="22"/>
        </w:rPr>
        <w:t xml:space="preserve"> </w:t>
      </w:r>
      <w:r w:rsidRPr="008A585F">
        <w:rPr>
          <w:rFonts w:eastAsia="MS Mincho"/>
          <w:sz w:val="22"/>
          <w:szCs w:val="22"/>
        </w:rPr>
        <w:t>and</w:t>
      </w:r>
      <w:r w:rsidRPr="008A585F">
        <w:rPr>
          <w:sz w:val="22"/>
          <w:szCs w:val="22"/>
        </w:rPr>
        <w:t xml:space="preserve"> Teel, T. (2014, April). LGB aside and focusing on the T: A look at Transgender college students’ experiences and perceptions of their learning environment. Presentation at annual meeting of American Education Research Association (AERA)</w:t>
      </w:r>
      <w:r w:rsidRPr="008A585F" w:rsidR="00062D5D">
        <w:rPr>
          <w:sz w:val="22"/>
          <w:szCs w:val="22"/>
        </w:rPr>
        <w:t>.</w:t>
      </w:r>
      <w:r w:rsidRPr="008A585F">
        <w:rPr>
          <w:sz w:val="22"/>
          <w:szCs w:val="22"/>
        </w:rPr>
        <w:t xml:space="preserve"> Philadelphia, PA.</w:t>
      </w:r>
    </w:p>
    <w:p w:rsidRPr="008A585F" w:rsidR="00D255E3" w:rsidP="00D255E3" w:rsidRDefault="00D255E3" w14:paraId="4294298B" w14:textId="77777777">
      <w:pPr>
        <w:pStyle w:val="ListParagraph"/>
        <w:rPr>
          <w:sz w:val="22"/>
          <w:szCs w:val="22"/>
        </w:rPr>
      </w:pPr>
    </w:p>
    <w:p w:rsidRPr="008A585F" w:rsidR="00D255E3" w:rsidP="00067AA6" w:rsidRDefault="00D255E3" w14:paraId="490A8300" w14:textId="03207E08">
      <w:pPr>
        <w:pStyle w:val="ListParagraph"/>
        <w:numPr>
          <w:ilvl w:val="0"/>
          <w:numId w:val="4"/>
        </w:numPr>
        <w:spacing w:after="120"/>
        <w:rPr>
          <w:sz w:val="22"/>
          <w:szCs w:val="22"/>
        </w:rPr>
      </w:pPr>
      <w:r w:rsidRPr="008A585F">
        <w:rPr>
          <w:b/>
          <w:sz w:val="22"/>
          <w:szCs w:val="22"/>
        </w:rPr>
        <w:t>Abrica, E.</w:t>
      </w:r>
      <w:r w:rsidRPr="008A585F">
        <w:rPr>
          <w:sz w:val="22"/>
          <w:szCs w:val="22"/>
        </w:rPr>
        <w:t xml:space="preserve">, Garnett, T., </w:t>
      </w:r>
      <w:r w:rsidRPr="008A585F">
        <w:rPr>
          <w:rFonts w:eastAsia="MS Mincho"/>
          <w:sz w:val="22"/>
          <w:szCs w:val="22"/>
        </w:rPr>
        <w:t>and</w:t>
      </w:r>
      <w:r w:rsidRPr="008A585F">
        <w:rPr>
          <w:sz w:val="22"/>
          <w:szCs w:val="22"/>
        </w:rPr>
        <w:t xml:space="preserve"> McKinney, K., (2014, March). Training staff for assessment in </w:t>
      </w:r>
      <w:r w:rsidRPr="008A585F" w:rsidR="00062D5D">
        <w:rPr>
          <w:sz w:val="22"/>
          <w:szCs w:val="22"/>
        </w:rPr>
        <w:t>s</w:t>
      </w:r>
      <w:r w:rsidRPr="008A585F">
        <w:rPr>
          <w:sz w:val="22"/>
          <w:szCs w:val="22"/>
        </w:rPr>
        <w:t xml:space="preserve">tudent </w:t>
      </w:r>
      <w:r w:rsidRPr="008A585F" w:rsidR="00062D5D">
        <w:rPr>
          <w:sz w:val="22"/>
          <w:szCs w:val="22"/>
        </w:rPr>
        <w:t>a</w:t>
      </w:r>
      <w:r w:rsidRPr="008A585F">
        <w:rPr>
          <w:sz w:val="22"/>
          <w:szCs w:val="22"/>
        </w:rPr>
        <w:t>ffairs: Overview and lessons learned. Presentation at American College Personnel Association (ACPA) Convention</w:t>
      </w:r>
      <w:r w:rsidRPr="008A585F" w:rsidR="00062D5D">
        <w:rPr>
          <w:sz w:val="22"/>
          <w:szCs w:val="22"/>
        </w:rPr>
        <w:t>.</w:t>
      </w:r>
      <w:r w:rsidRPr="008A585F">
        <w:rPr>
          <w:sz w:val="22"/>
          <w:szCs w:val="22"/>
        </w:rPr>
        <w:t xml:space="preserve"> Indianapolis, IN.</w:t>
      </w:r>
    </w:p>
    <w:p w:rsidRPr="008A585F" w:rsidR="00D255E3" w:rsidP="00D255E3" w:rsidRDefault="00D255E3" w14:paraId="3350781C" w14:textId="77777777">
      <w:pPr>
        <w:pStyle w:val="ListParagraph"/>
        <w:rPr>
          <w:sz w:val="22"/>
          <w:szCs w:val="22"/>
        </w:rPr>
      </w:pPr>
    </w:p>
    <w:p w:rsidRPr="008A585F" w:rsidR="00D255E3" w:rsidP="00067AA6" w:rsidRDefault="00D255E3" w14:paraId="311C8D3C" w14:textId="746EB07B">
      <w:pPr>
        <w:pStyle w:val="ListParagraph"/>
        <w:numPr>
          <w:ilvl w:val="0"/>
          <w:numId w:val="4"/>
        </w:numPr>
        <w:spacing w:after="120"/>
        <w:rPr>
          <w:sz w:val="22"/>
          <w:szCs w:val="22"/>
        </w:rPr>
      </w:pPr>
      <w:r w:rsidRPr="008A585F">
        <w:rPr>
          <w:b/>
          <w:sz w:val="22"/>
          <w:szCs w:val="22"/>
        </w:rPr>
        <w:t>Abrica, E.,</w:t>
      </w:r>
      <w:r w:rsidRPr="008A585F">
        <w:rPr>
          <w:sz w:val="22"/>
          <w:szCs w:val="22"/>
        </w:rPr>
        <w:t xml:space="preserve"> Paulson, L., Teel, T., </w:t>
      </w:r>
      <w:proofErr w:type="spellStart"/>
      <w:r w:rsidRPr="008A585F">
        <w:rPr>
          <w:sz w:val="22"/>
          <w:szCs w:val="22"/>
        </w:rPr>
        <w:t>Htut</w:t>
      </w:r>
      <w:proofErr w:type="spellEnd"/>
      <w:r w:rsidRPr="008A585F">
        <w:rPr>
          <w:sz w:val="22"/>
          <w:szCs w:val="22"/>
        </w:rPr>
        <w:t xml:space="preserve">-Rosales, A., </w:t>
      </w:r>
      <w:r w:rsidRPr="008A585F" w:rsidR="00062D5D">
        <w:rPr>
          <w:sz w:val="22"/>
          <w:szCs w:val="22"/>
        </w:rPr>
        <w:t xml:space="preserve">and </w:t>
      </w:r>
      <w:r w:rsidRPr="008A585F">
        <w:rPr>
          <w:sz w:val="22"/>
          <w:szCs w:val="22"/>
        </w:rPr>
        <w:t>McKinney, K. (2014, March). Change begins with staff: Reflections on intergroup dialogue facilitator training. Presentation at American College Personnel Association (ACPA) Convention</w:t>
      </w:r>
      <w:r w:rsidRPr="008A585F" w:rsidR="00062D5D">
        <w:rPr>
          <w:sz w:val="22"/>
          <w:szCs w:val="22"/>
        </w:rPr>
        <w:t>.</w:t>
      </w:r>
      <w:r w:rsidRPr="008A585F">
        <w:rPr>
          <w:sz w:val="22"/>
          <w:szCs w:val="22"/>
        </w:rPr>
        <w:t xml:space="preserve"> Indiana, IN</w:t>
      </w:r>
      <w:r w:rsidRPr="008A585F" w:rsidR="00062D5D">
        <w:rPr>
          <w:sz w:val="22"/>
          <w:szCs w:val="22"/>
        </w:rPr>
        <w:t>.</w:t>
      </w:r>
    </w:p>
    <w:p w:rsidRPr="008A585F" w:rsidR="00D255E3" w:rsidP="00D255E3" w:rsidRDefault="00D255E3" w14:paraId="2F630014" w14:textId="77777777">
      <w:pPr>
        <w:pStyle w:val="ListParagraph"/>
        <w:rPr>
          <w:sz w:val="22"/>
          <w:szCs w:val="22"/>
        </w:rPr>
      </w:pPr>
    </w:p>
    <w:p w:rsidRPr="008A585F" w:rsidR="00D255E3" w:rsidP="00067AA6" w:rsidRDefault="00D255E3" w14:paraId="0406CB79" w14:textId="55755E96">
      <w:pPr>
        <w:pStyle w:val="ListParagraph"/>
        <w:numPr>
          <w:ilvl w:val="0"/>
          <w:numId w:val="4"/>
        </w:numPr>
        <w:spacing w:after="120"/>
        <w:rPr>
          <w:sz w:val="22"/>
          <w:szCs w:val="22"/>
        </w:rPr>
      </w:pPr>
      <w:r w:rsidRPr="008A585F">
        <w:rPr>
          <w:b/>
          <w:sz w:val="22"/>
          <w:szCs w:val="22"/>
        </w:rPr>
        <w:t xml:space="preserve">Abrica, E. </w:t>
      </w:r>
      <w:r w:rsidRPr="008A585F">
        <w:rPr>
          <w:rFonts w:eastAsia="MS Mincho"/>
          <w:sz w:val="22"/>
          <w:szCs w:val="22"/>
        </w:rPr>
        <w:t>and</w:t>
      </w:r>
      <w:r w:rsidRPr="008A585F">
        <w:rPr>
          <w:sz w:val="22"/>
          <w:szCs w:val="22"/>
        </w:rPr>
        <w:t xml:space="preserve"> Yeung, F. (2011, May). Major choice and immigrant generation: Analysis and implications for social mobility. Presentation at annual meeting of American Education Research Association (AERA)</w:t>
      </w:r>
      <w:r w:rsidRPr="008A585F" w:rsidR="00062D5D">
        <w:rPr>
          <w:sz w:val="22"/>
          <w:szCs w:val="22"/>
        </w:rPr>
        <w:t>.</w:t>
      </w:r>
      <w:r w:rsidRPr="008A585F">
        <w:rPr>
          <w:sz w:val="22"/>
          <w:szCs w:val="22"/>
        </w:rPr>
        <w:t xml:space="preserve"> New Orleans, LA.</w:t>
      </w:r>
    </w:p>
    <w:p w:rsidRPr="008A585F" w:rsidR="00D255E3" w:rsidP="00D255E3" w:rsidRDefault="00D255E3" w14:paraId="13B88A05" w14:textId="77777777">
      <w:pPr>
        <w:pStyle w:val="ListParagraph"/>
        <w:rPr>
          <w:sz w:val="22"/>
          <w:szCs w:val="22"/>
        </w:rPr>
      </w:pPr>
    </w:p>
    <w:p w:rsidRPr="008A585F" w:rsidR="00D255E3" w:rsidP="00067AA6" w:rsidRDefault="00D255E3" w14:paraId="2993A9F9" w14:textId="12BA7CBB">
      <w:pPr>
        <w:pStyle w:val="ListParagraph"/>
        <w:numPr>
          <w:ilvl w:val="0"/>
          <w:numId w:val="4"/>
        </w:numPr>
        <w:spacing w:after="120"/>
        <w:rPr>
          <w:sz w:val="22"/>
          <w:szCs w:val="22"/>
        </w:rPr>
      </w:pPr>
      <w:r w:rsidRPr="008A585F">
        <w:rPr>
          <w:b/>
          <w:sz w:val="22"/>
          <w:szCs w:val="22"/>
        </w:rPr>
        <w:t>Abrica, E.</w:t>
      </w:r>
      <w:r w:rsidRPr="008A585F">
        <w:rPr>
          <w:sz w:val="22"/>
          <w:szCs w:val="22"/>
        </w:rPr>
        <w:t xml:space="preserve"> (2011, May). The Chicana and Chicano pipeline revisited ten years later: A Critical Race quantitative analysis of contemporary intersections. Presentation at annual meeting of American Education Research Association (AERA)</w:t>
      </w:r>
      <w:r w:rsidRPr="008A585F" w:rsidR="00062D5D">
        <w:rPr>
          <w:sz w:val="22"/>
          <w:szCs w:val="22"/>
        </w:rPr>
        <w:t>.</w:t>
      </w:r>
      <w:r w:rsidRPr="008A585F">
        <w:rPr>
          <w:sz w:val="22"/>
          <w:szCs w:val="22"/>
        </w:rPr>
        <w:t xml:space="preserve"> New Orleans, LA.</w:t>
      </w:r>
    </w:p>
    <w:p w:rsidRPr="008A585F" w:rsidR="00D255E3" w:rsidP="00D255E3" w:rsidRDefault="00D255E3" w14:paraId="20EC8C3A" w14:textId="77777777">
      <w:pPr>
        <w:pStyle w:val="ListParagraph"/>
        <w:rPr>
          <w:sz w:val="22"/>
          <w:szCs w:val="22"/>
        </w:rPr>
      </w:pPr>
    </w:p>
    <w:p w:rsidRPr="008A585F" w:rsidR="00D255E3" w:rsidP="00067AA6" w:rsidRDefault="00D255E3" w14:paraId="2DCC4D96" w14:textId="174FDC6A">
      <w:pPr>
        <w:pStyle w:val="ListParagraph"/>
        <w:numPr>
          <w:ilvl w:val="0"/>
          <w:numId w:val="4"/>
        </w:numPr>
        <w:spacing w:after="120"/>
        <w:rPr>
          <w:sz w:val="22"/>
          <w:szCs w:val="22"/>
        </w:rPr>
      </w:pPr>
      <w:r w:rsidRPr="008A585F">
        <w:rPr>
          <w:b/>
          <w:sz w:val="22"/>
          <w:szCs w:val="22"/>
        </w:rPr>
        <w:t>Abrica, E.</w:t>
      </w:r>
      <w:r w:rsidRPr="008A585F">
        <w:rPr>
          <w:sz w:val="22"/>
          <w:szCs w:val="22"/>
        </w:rPr>
        <w:t xml:space="preserve"> (2011, May). High school to military transitions: Critical analysis of militarization in shaping post-secondary opportunities. Presentation at annual meeting of American Education Research Association (AERA)</w:t>
      </w:r>
      <w:r w:rsidRPr="008A585F" w:rsidR="00062D5D">
        <w:rPr>
          <w:sz w:val="22"/>
          <w:szCs w:val="22"/>
        </w:rPr>
        <w:t>.</w:t>
      </w:r>
      <w:r w:rsidRPr="008A585F">
        <w:rPr>
          <w:sz w:val="22"/>
          <w:szCs w:val="22"/>
        </w:rPr>
        <w:t xml:space="preserve"> New Orleans, LA.</w:t>
      </w:r>
    </w:p>
    <w:p w:rsidRPr="008A585F" w:rsidR="00D255E3" w:rsidP="00D255E3" w:rsidRDefault="00D255E3" w14:paraId="11C93608" w14:textId="77777777">
      <w:pPr>
        <w:pStyle w:val="ListParagraph"/>
        <w:rPr>
          <w:sz w:val="22"/>
          <w:szCs w:val="22"/>
        </w:rPr>
      </w:pPr>
    </w:p>
    <w:p w:rsidRPr="008A585F" w:rsidR="00D255E3" w:rsidP="00067AA6" w:rsidRDefault="00D255E3" w14:paraId="6F2A8FC5" w14:textId="5C6D9719">
      <w:pPr>
        <w:pStyle w:val="ListParagraph"/>
        <w:numPr>
          <w:ilvl w:val="0"/>
          <w:numId w:val="4"/>
        </w:numPr>
        <w:spacing w:after="120"/>
        <w:rPr>
          <w:sz w:val="22"/>
          <w:szCs w:val="22"/>
        </w:rPr>
      </w:pPr>
      <w:r w:rsidRPr="008A585F">
        <w:rPr>
          <w:b/>
          <w:sz w:val="22"/>
          <w:szCs w:val="22"/>
        </w:rPr>
        <w:t>Abrica, E.</w:t>
      </w:r>
      <w:r w:rsidRPr="008A585F">
        <w:rPr>
          <w:sz w:val="22"/>
          <w:szCs w:val="22"/>
        </w:rPr>
        <w:t xml:space="preserve"> (2010, November). Co-ethnic support and the development of a </w:t>
      </w:r>
      <w:r w:rsidRPr="008A585F" w:rsidR="00062D5D">
        <w:rPr>
          <w:sz w:val="22"/>
          <w:szCs w:val="22"/>
        </w:rPr>
        <w:t>t</w:t>
      </w:r>
      <w:r w:rsidRPr="008A585F">
        <w:rPr>
          <w:sz w:val="22"/>
          <w:szCs w:val="22"/>
        </w:rPr>
        <w:t>ransformational impetus: Later</w:t>
      </w:r>
      <w:r w:rsidRPr="008A585F" w:rsidR="00062D5D">
        <w:rPr>
          <w:sz w:val="22"/>
          <w:szCs w:val="22"/>
        </w:rPr>
        <w:t>-</w:t>
      </w:r>
      <w:r w:rsidRPr="008A585F">
        <w:rPr>
          <w:sz w:val="22"/>
          <w:szCs w:val="22"/>
        </w:rPr>
        <w:t>generation Mexican Americans in college. Presentation at annual meeting of   Association for the Study of Higher Education (ASHE)</w:t>
      </w:r>
      <w:r w:rsidRPr="008A585F" w:rsidR="00062D5D">
        <w:rPr>
          <w:sz w:val="22"/>
          <w:szCs w:val="22"/>
        </w:rPr>
        <w:t>.</w:t>
      </w:r>
      <w:r w:rsidRPr="008A585F">
        <w:rPr>
          <w:sz w:val="22"/>
          <w:szCs w:val="22"/>
        </w:rPr>
        <w:t xml:space="preserve"> Indianapolis, IN.</w:t>
      </w:r>
    </w:p>
    <w:p w:rsidRPr="008A585F" w:rsidR="00D255E3" w:rsidP="00D255E3" w:rsidRDefault="00D255E3" w14:paraId="4EDA619E" w14:textId="77777777">
      <w:pPr>
        <w:pStyle w:val="ListParagraph"/>
        <w:rPr>
          <w:sz w:val="22"/>
          <w:szCs w:val="22"/>
        </w:rPr>
      </w:pPr>
    </w:p>
    <w:p w:rsidRPr="008A585F" w:rsidR="00D255E3" w:rsidP="00067AA6" w:rsidRDefault="00D255E3" w14:paraId="2ADFB75A" w14:textId="0C701DD6">
      <w:pPr>
        <w:pStyle w:val="ListParagraph"/>
        <w:numPr>
          <w:ilvl w:val="0"/>
          <w:numId w:val="4"/>
        </w:numPr>
        <w:spacing w:after="120"/>
        <w:rPr>
          <w:sz w:val="22"/>
          <w:szCs w:val="22"/>
        </w:rPr>
      </w:pPr>
      <w:r w:rsidRPr="008A585F">
        <w:rPr>
          <w:sz w:val="22"/>
          <w:szCs w:val="22"/>
        </w:rPr>
        <w:t xml:space="preserve">Alvarez, C., Gonzalez-Cardenas, E., Lara, E., </w:t>
      </w:r>
      <w:r w:rsidRPr="008A585F">
        <w:rPr>
          <w:rFonts w:eastAsia="MS Mincho"/>
          <w:sz w:val="22"/>
          <w:szCs w:val="22"/>
        </w:rPr>
        <w:t>and</w:t>
      </w:r>
      <w:r w:rsidRPr="008A585F">
        <w:rPr>
          <w:b/>
          <w:sz w:val="22"/>
          <w:szCs w:val="22"/>
        </w:rPr>
        <w:t xml:space="preserve"> Abrica, E.</w:t>
      </w:r>
      <w:r w:rsidRPr="008A585F">
        <w:rPr>
          <w:sz w:val="22"/>
          <w:szCs w:val="22"/>
        </w:rPr>
        <w:t xml:space="preserve"> (2010, May). </w:t>
      </w:r>
      <w:proofErr w:type="spellStart"/>
      <w:r w:rsidRPr="008A585F">
        <w:rPr>
          <w:sz w:val="22"/>
          <w:szCs w:val="22"/>
        </w:rPr>
        <w:t>Querer</w:t>
      </w:r>
      <w:proofErr w:type="spellEnd"/>
      <w:r w:rsidRPr="008A585F">
        <w:rPr>
          <w:sz w:val="22"/>
          <w:szCs w:val="22"/>
        </w:rPr>
        <w:t xml:space="preserve"> es </w:t>
      </w:r>
      <w:proofErr w:type="spellStart"/>
      <w:r w:rsidRPr="008A585F" w:rsidR="00062D5D">
        <w:rPr>
          <w:sz w:val="22"/>
          <w:szCs w:val="22"/>
        </w:rPr>
        <w:t>p</w:t>
      </w:r>
      <w:r w:rsidRPr="008A585F">
        <w:rPr>
          <w:sz w:val="22"/>
          <w:szCs w:val="22"/>
        </w:rPr>
        <w:t>oder</w:t>
      </w:r>
      <w:proofErr w:type="spellEnd"/>
      <w:r w:rsidRPr="008A585F">
        <w:rPr>
          <w:sz w:val="22"/>
          <w:szCs w:val="22"/>
        </w:rPr>
        <w:t>: Using CRT to document Chicana/o educational experiences. Presentation at annual meeting of American Education Research Association (AERA)</w:t>
      </w:r>
      <w:r w:rsidRPr="008A585F" w:rsidR="00062D5D">
        <w:rPr>
          <w:sz w:val="22"/>
          <w:szCs w:val="22"/>
        </w:rPr>
        <w:t>.</w:t>
      </w:r>
      <w:r w:rsidRPr="008A585F">
        <w:rPr>
          <w:sz w:val="22"/>
          <w:szCs w:val="22"/>
        </w:rPr>
        <w:t xml:space="preserve"> Denver, CO.</w:t>
      </w:r>
    </w:p>
    <w:p w:rsidRPr="008A585F" w:rsidR="00D255E3" w:rsidP="00D255E3" w:rsidRDefault="00D255E3" w14:paraId="6389C013" w14:textId="77777777">
      <w:pPr>
        <w:pStyle w:val="ListParagraph"/>
        <w:rPr>
          <w:sz w:val="22"/>
          <w:szCs w:val="22"/>
        </w:rPr>
      </w:pPr>
    </w:p>
    <w:p w:rsidRPr="008A585F" w:rsidR="00D255E3" w:rsidP="00067AA6" w:rsidRDefault="00D255E3" w14:paraId="369A8493" w14:textId="44356466">
      <w:pPr>
        <w:pStyle w:val="ListParagraph"/>
        <w:numPr>
          <w:ilvl w:val="0"/>
          <w:numId w:val="4"/>
        </w:numPr>
        <w:spacing w:after="120"/>
        <w:rPr>
          <w:sz w:val="22"/>
          <w:szCs w:val="22"/>
        </w:rPr>
      </w:pPr>
      <w:r w:rsidRPr="008A585F">
        <w:rPr>
          <w:b/>
          <w:sz w:val="22"/>
          <w:szCs w:val="22"/>
        </w:rPr>
        <w:t>Abrica, E.</w:t>
      </w:r>
      <w:r w:rsidRPr="008A585F">
        <w:rPr>
          <w:sz w:val="22"/>
          <w:szCs w:val="22"/>
        </w:rPr>
        <w:t xml:space="preserve"> (2010, May). The development of a transformational impetus. Presentation at annual meeting of American Education Research Association (AERA)</w:t>
      </w:r>
      <w:r w:rsidRPr="008A585F" w:rsidR="00062D5D">
        <w:rPr>
          <w:sz w:val="22"/>
          <w:szCs w:val="22"/>
        </w:rPr>
        <w:t>.</w:t>
      </w:r>
      <w:r w:rsidRPr="008A585F">
        <w:rPr>
          <w:sz w:val="22"/>
          <w:szCs w:val="22"/>
        </w:rPr>
        <w:t xml:space="preserve"> Denver, CO.</w:t>
      </w:r>
    </w:p>
    <w:p w:rsidRPr="008A585F" w:rsidR="00D255E3" w:rsidP="00D255E3" w:rsidRDefault="00D255E3" w14:paraId="60DCD5EA" w14:textId="77777777">
      <w:pPr>
        <w:pStyle w:val="ListParagraph"/>
        <w:rPr>
          <w:sz w:val="22"/>
          <w:szCs w:val="22"/>
        </w:rPr>
      </w:pPr>
    </w:p>
    <w:p w:rsidRPr="008A585F" w:rsidR="00D255E3" w:rsidP="00067AA6" w:rsidRDefault="00D255E3" w14:paraId="13075C09" w14:textId="4F5965BC">
      <w:pPr>
        <w:pStyle w:val="ListParagraph"/>
        <w:numPr>
          <w:ilvl w:val="0"/>
          <w:numId w:val="4"/>
        </w:numPr>
        <w:rPr>
          <w:sz w:val="22"/>
          <w:szCs w:val="22"/>
        </w:rPr>
      </w:pPr>
      <w:r w:rsidRPr="008A585F">
        <w:rPr>
          <w:b/>
          <w:sz w:val="22"/>
          <w:szCs w:val="22"/>
        </w:rPr>
        <w:t>Abrica, E.</w:t>
      </w:r>
      <w:r w:rsidRPr="008A585F">
        <w:rPr>
          <w:sz w:val="22"/>
          <w:szCs w:val="22"/>
        </w:rPr>
        <w:t xml:space="preserve"> (2010, May). Junior Reserve Officer Training Corps. (JROTC) and the post- secondary decision-making process. Presentation at annual meeting of Critical Race Studies in Education Association (CRSEA)</w:t>
      </w:r>
      <w:r w:rsidRPr="008A585F" w:rsidR="00062D5D">
        <w:rPr>
          <w:sz w:val="22"/>
          <w:szCs w:val="22"/>
        </w:rPr>
        <w:t>.</w:t>
      </w:r>
      <w:r w:rsidRPr="008A585F">
        <w:rPr>
          <w:sz w:val="22"/>
          <w:szCs w:val="22"/>
        </w:rPr>
        <w:t xml:space="preserve"> Salt Lake City, UT.</w:t>
      </w:r>
    </w:p>
    <w:p w:rsidRPr="008A585F" w:rsidR="00D255E3" w:rsidP="00D255E3" w:rsidRDefault="00D255E3" w14:paraId="1C627992" w14:textId="77777777">
      <w:pPr>
        <w:ind w:left="1080"/>
        <w:rPr>
          <w:sz w:val="22"/>
          <w:szCs w:val="22"/>
        </w:rPr>
      </w:pPr>
    </w:p>
    <w:p w:rsidRPr="008A585F" w:rsidR="00D255E3" w:rsidP="00067AA6" w:rsidRDefault="00D255E3" w14:paraId="08DEA7A4" w14:textId="33A0BE7B">
      <w:pPr>
        <w:pStyle w:val="ListParagraph"/>
        <w:numPr>
          <w:ilvl w:val="0"/>
          <w:numId w:val="4"/>
        </w:numPr>
        <w:rPr>
          <w:sz w:val="22"/>
          <w:szCs w:val="22"/>
        </w:rPr>
      </w:pPr>
      <w:r w:rsidRPr="008A585F">
        <w:rPr>
          <w:sz w:val="22"/>
          <w:szCs w:val="22"/>
        </w:rPr>
        <w:t xml:space="preserve">Barrera, D., </w:t>
      </w:r>
      <w:r w:rsidRPr="008A585F">
        <w:rPr>
          <w:b/>
          <w:sz w:val="22"/>
          <w:szCs w:val="22"/>
        </w:rPr>
        <w:t>Abrica, E.,</w:t>
      </w:r>
      <w:r w:rsidRPr="008A585F">
        <w:rPr>
          <w:sz w:val="22"/>
          <w:szCs w:val="22"/>
        </w:rPr>
        <w:t xml:space="preserve"> Alvarez, C., Arellano, L., </w:t>
      </w:r>
      <w:r w:rsidRPr="008A585F">
        <w:rPr>
          <w:rFonts w:eastAsia="MS Mincho"/>
          <w:sz w:val="22"/>
          <w:szCs w:val="22"/>
        </w:rPr>
        <w:t>and</w:t>
      </w:r>
      <w:r w:rsidRPr="008A585F">
        <w:rPr>
          <w:sz w:val="22"/>
          <w:szCs w:val="22"/>
        </w:rPr>
        <w:t xml:space="preserve"> Cuellar, M. (2009, November). Access and success for America’s emerging majority: The individual, organizational, and institutional contexts of Latina/</w:t>
      </w:r>
      <w:proofErr w:type="spellStart"/>
      <w:r w:rsidRPr="008A585F">
        <w:rPr>
          <w:sz w:val="22"/>
          <w:szCs w:val="22"/>
        </w:rPr>
        <w:t>os</w:t>
      </w:r>
      <w:proofErr w:type="spellEnd"/>
      <w:r w:rsidRPr="008A585F">
        <w:rPr>
          <w:sz w:val="22"/>
          <w:szCs w:val="22"/>
        </w:rPr>
        <w:t xml:space="preserve"> in higher education. Presentation at annual meeting of Association for the Study of Higher Education (ASHE)</w:t>
      </w:r>
      <w:r w:rsidRPr="008A585F" w:rsidR="00062D5D">
        <w:rPr>
          <w:sz w:val="22"/>
          <w:szCs w:val="22"/>
        </w:rPr>
        <w:t>.</w:t>
      </w:r>
      <w:r w:rsidRPr="008A585F">
        <w:rPr>
          <w:sz w:val="22"/>
          <w:szCs w:val="22"/>
        </w:rPr>
        <w:t xml:space="preserve"> Vancouver, BC.</w:t>
      </w:r>
    </w:p>
    <w:p w:rsidRPr="008A585F" w:rsidR="00D255E3" w:rsidP="00D255E3" w:rsidRDefault="00D255E3" w14:paraId="60D1EAA2" w14:textId="77777777">
      <w:pPr>
        <w:pStyle w:val="ListParagraph"/>
        <w:rPr>
          <w:sz w:val="22"/>
          <w:szCs w:val="22"/>
        </w:rPr>
      </w:pPr>
    </w:p>
    <w:p w:rsidRPr="008A585F" w:rsidR="00D255E3" w:rsidP="00067AA6" w:rsidRDefault="00D255E3" w14:paraId="7023418F" w14:textId="38B83EB7">
      <w:pPr>
        <w:pStyle w:val="ListParagraph"/>
        <w:numPr>
          <w:ilvl w:val="0"/>
          <w:numId w:val="4"/>
        </w:numPr>
        <w:spacing w:after="120"/>
        <w:rPr>
          <w:sz w:val="22"/>
          <w:szCs w:val="22"/>
        </w:rPr>
      </w:pPr>
      <w:r w:rsidRPr="008A585F">
        <w:rPr>
          <w:b/>
          <w:sz w:val="22"/>
          <w:szCs w:val="22"/>
        </w:rPr>
        <w:t>Abrica, E.</w:t>
      </w:r>
      <w:r w:rsidRPr="008A585F">
        <w:rPr>
          <w:sz w:val="22"/>
          <w:szCs w:val="22"/>
        </w:rPr>
        <w:t xml:space="preserve"> (2009, November) Latino College Experiences: Transformational Impetus. Paper presentation at annual meeting of Association for the Study of Higher Education (ASHE)</w:t>
      </w:r>
      <w:r w:rsidRPr="008A585F" w:rsidR="00062D5D">
        <w:rPr>
          <w:sz w:val="22"/>
          <w:szCs w:val="22"/>
        </w:rPr>
        <w:t>.</w:t>
      </w:r>
      <w:r w:rsidRPr="008A585F">
        <w:rPr>
          <w:sz w:val="22"/>
          <w:szCs w:val="22"/>
        </w:rPr>
        <w:t xml:space="preserve"> Vancouver, BC.</w:t>
      </w:r>
    </w:p>
    <w:p w:rsidRPr="008A585F" w:rsidR="00D255E3" w:rsidP="00D255E3" w:rsidRDefault="00D255E3" w14:paraId="1396FCB2" w14:textId="77777777">
      <w:pPr>
        <w:pStyle w:val="ListParagraph"/>
        <w:rPr>
          <w:sz w:val="22"/>
          <w:szCs w:val="22"/>
        </w:rPr>
      </w:pPr>
    </w:p>
    <w:p w:rsidR="00D255E3" w:rsidP="00067AA6" w:rsidRDefault="00D255E3" w14:paraId="2268E1F4" w14:textId="172332BE">
      <w:pPr>
        <w:pStyle w:val="ListParagraph"/>
        <w:numPr>
          <w:ilvl w:val="0"/>
          <w:numId w:val="4"/>
        </w:numPr>
        <w:rPr>
          <w:sz w:val="22"/>
          <w:szCs w:val="22"/>
        </w:rPr>
      </w:pPr>
      <w:r w:rsidRPr="008A585F">
        <w:rPr>
          <w:sz w:val="22"/>
          <w:szCs w:val="22"/>
        </w:rPr>
        <w:t>Jain, D., Buenavista, T., Amah, I., Solórzano, D.</w:t>
      </w:r>
      <w:r w:rsidRPr="008A585F">
        <w:rPr>
          <w:b/>
          <w:sz w:val="22"/>
          <w:szCs w:val="22"/>
        </w:rPr>
        <w:t xml:space="preserve"> </w:t>
      </w:r>
      <w:r w:rsidRPr="008A585F">
        <w:rPr>
          <w:rFonts w:eastAsia="MS Mincho"/>
          <w:sz w:val="22"/>
          <w:szCs w:val="22"/>
        </w:rPr>
        <w:t>and</w:t>
      </w:r>
      <w:r w:rsidRPr="008A585F">
        <w:rPr>
          <w:b/>
          <w:sz w:val="22"/>
          <w:szCs w:val="22"/>
        </w:rPr>
        <w:t xml:space="preserve"> Abrica, E.</w:t>
      </w:r>
      <w:r w:rsidRPr="008A585F">
        <w:rPr>
          <w:sz w:val="22"/>
          <w:szCs w:val="22"/>
        </w:rPr>
        <w:t xml:space="preserve"> (2008, March)</w:t>
      </w:r>
      <w:r w:rsidRPr="008A585F" w:rsidR="00062D5D">
        <w:rPr>
          <w:sz w:val="22"/>
          <w:szCs w:val="22"/>
        </w:rPr>
        <w:t>.</w:t>
      </w:r>
      <w:r w:rsidRPr="008A585F">
        <w:rPr>
          <w:sz w:val="22"/>
          <w:szCs w:val="22"/>
        </w:rPr>
        <w:t xml:space="preserve"> The </w:t>
      </w:r>
      <w:r w:rsidRPr="008A585F" w:rsidR="00062D5D">
        <w:rPr>
          <w:sz w:val="22"/>
          <w:szCs w:val="22"/>
        </w:rPr>
        <w:t>r</w:t>
      </w:r>
      <w:r w:rsidRPr="008A585F">
        <w:rPr>
          <w:sz w:val="22"/>
          <w:szCs w:val="22"/>
        </w:rPr>
        <w:t xml:space="preserve">ace to </w:t>
      </w:r>
      <w:r w:rsidRPr="008A585F" w:rsidR="00062D5D">
        <w:rPr>
          <w:sz w:val="22"/>
          <w:szCs w:val="22"/>
        </w:rPr>
        <w:t>h</w:t>
      </w:r>
      <w:r w:rsidRPr="008A585F">
        <w:rPr>
          <w:sz w:val="22"/>
          <w:szCs w:val="22"/>
        </w:rPr>
        <w:t xml:space="preserve">igher </w:t>
      </w:r>
      <w:r w:rsidRPr="008A585F" w:rsidR="00062D5D">
        <w:rPr>
          <w:sz w:val="22"/>
          <w:szCs w:val="22"/>
        </w:rPr>
        <w:t>e</w:t>
      </w:r>
      <w:r w:rsidRPr="008A585F">
        <w:rPr>
          <w:sz w:val="22"/>
          <w:szCs w:val="22"/>
        </w:rPr>
        <w:t xml:space="preserve">ducation: Critical Race Theory, </w:t>
      </w:r>
      <w:r w:rsidRPr="008A585F" w:rsidR="00062D5D">
        <w:rPr>
          <w:sz w:val="22"/>
          <w:szCs w:val="22"/>
        </w:rPr>
        <w:t>a</w:t>
      </w:r>
      <w:r w:rsidRPr="008A585F">
        <w:rPr>
          <w:sz w:val="22"/>
          <w:szCs w:val="22"/>
        </w:rPr>
        <w:t xml:space="preserve">ccess, and </w:t>
      </w:r>
      <w:r w:rsidRPr="008A585F" w:rsidR="00062D5D">
        <w:rPr>
          <w:sz w:val="22"/>
          <w:szCs w:val="22"/>
        </w:rPr>
        <w:t>r</w:t>
      </w:r>
      <w:r w:rsidRPr="008A585F">
        <w:rPr>
          <w:sz w:val="22"/>
          <w:szCs w:val="22"/>
        </w:rPr>
        <w:t>etention. Paper presentation at annual meeting of American Education Research Association (AERA)</w:t>
      </w:r>
      <w:r w:rsidRPr="008A585F" w:rsidR="00062D5D">
        <w:rPr>
          <w:sz w:val="22"/>
          <w:szCs w:val="22"/>
        </w:rPr>
        <w:t>.</w:t>
      </w:r>
      <w:r w:rsidRPr="008A585F">
        <w:rPr>
          <w:sz w:val="22"/>
          <w:szCs w:val="22"/>
        </w:rPr>
        <w:t xml:space="preserve"> New York, NY. </w:t>
      </w:r>
    </w:p>
    <w:p w:rsidRPr="00A5011C" w:rsidR="00A5011C" w:rsidP="00A5011C" w:rsidRDefault="00A5011C" w14:paraId="3A0164FA" w14:textId="77777777">
      <w:pPr>
        <w:pStyle w:val="ListParagraph"/>
        <w:rPr>
          <w:sz w:val="22"/>
          <w:szCs w:val="22"/>
        </w:rPr>
      </w:pPr>
    </w:p>
    <w:p w:rsidR="00A5011C" w:rsidP="00A5011C" w:rsidRDefault="00A5011C" w14:paraId="7F17400E" w14:textId="77777777">
      <w:pPr>
        <w:rPr>
          <w:sz w:val="22"/>
          <w:szCs w:val="22"/>
        </w:rPr>
      </w:pPr>
    </w:p>
    <w:p w:rsidR="00A5011C" w:rsidP="00A5011C" w:rsidRDefault="00A5011C" w14:paraId="7F869E10" w14:textId="77777777">
      <w:pPr>
        <w:rPr>
          <w:sz w:val="22"/>
          <w:szCs w:val="22"/>
        </w:rPr>
      </w:pPr>
    </w:p>
    <w:p w:rsidRPr="008A585F" w:rsidR="00A5011C" w:rsidP="00A5011C" w:rsidRDefault="00A5011C" w14:paraId="2EE7FBAF" w14:textId="7B5FCECE">
      <w:pPr>
        <w:pBdr>
          <w:top w:val="single" w:color="auto" w:sz="4" w:space="1"/>
        </w:pBdr>
        <w:ind w:left="720" w:hanging="720"/>
        <w:rPr>
          <w:b/>
          <w:sz w:val="22"/>
          <w:szCs w:val="22"/>
        </w:rPr>
      </w:pPr>
      <w:r w:rsidRPr="008A585F">
        <w:rPr>
          <w:b/>
          <w:sz w:val="22"/>
          <w:szCs w:val="22"/>
        </w:rPr>
        <w:t xml:space="preserve">Invited Presentations, Talks, and Workshops </w:t>
      </w:r>
    </w:p>
    <w:p w:rsidRPr="00DD69A9" w:rsidR="00A5011C" w:rsidP="074A466B" w:rsidRDefault="00A5011C" w14:paraId="14AF2E56" w14:textId="77777777">
      <w:pPr>
        <w:pStyle w:val="ListParagraph"/>
        <w:numPr>
          <w:ilvl w:val="0"/>
          <w:numId w:val="18"/>
        </w:numPr>
        <w:pBdr>
          <w:top w:val="single" w:color="FF000000" w:sz="4" w:space="1"/>
        </w:pBdr>
        <w:rPr>
          <w:sz w:val="22"/>
          <w:szCs w:val="22"/>
        </w:rPr>
      </w:pPr>
      <w:r w:rsidRPr="074A466B" w:rsidR="00A5011C">
        <w:rPr>
          <w:rStyle w:val="normaltextrun"/>
          <w:rFonts w:eastAsia="" w:eastAsiaTheme="majorEastAsia"/>
          <w:sz w:val="22"/>
          <w:szCs w:val="22"/>
          <w:lang w:val="en"/>
        </w:rPr>
        <w:t xml:space="preserve">Corey-Rivas, S., Garcia, J., Dixit, A., </w:t>
      </w:r>
      <w:r w:rsidRPr="074A466B" w:rsidR="00A5011C">
        <w:rPr>
          <w:rStyle w:val="normaltextrun"/>
          <w:rFonts w:eastAsia="" w:eastAsiaTheme="majorEastAsia"/>
          <w:b w:val="1"/>
          <w:bCs w:val="1"/>
          <w:sz w:val="22"/>
          <w:szCs w:val="22"/>
          <w:lang w:val="en"/>
        </w:rPr>
        <w:t>Abrica, E.</w:t>
      </w:r>
      <w:r w:rsidRPr="074A466B" w:rsidR="00A5011C">
        <w:rPr>
          <w:rStyle w:val="normaltextrun"/>
          <w:rFonts w:eastAsia="" w:eastAsiaTheme="majorEastAsia"/>
          <w:sz w:val="22"/>
          <w:szCs w:val="22"/>
          <w:lang w:val="en"/>
        </w:rPr>
        <w:t xml:space="preserve"> (</w:t>
      </w:r>
      <w:r w:rsidRPr="074A466B" w:rsidR="00A5011C">
        <w:rPr>
          <w:rStyle w:val="normaltextrun"/>
          <w:rFonts w:eastAsia="" w:eastAsiaTheme="majorEastAsia"/>
          <w:sz w:val="22"/>
          <w:szCs w:val="22"/>
          <w:lang w:val="en"/>
        </w:rPr>
        <w:t>August,</w:t>
      </w:r>
      <w:r w:rsidRPr="074A466B" w:rsidR="00A5011C">
        <w:rPr>
          <w:rStyle w:val="normaltextrun"/>
          <w:rFonts w:eastAsia="" w:eastAsiaTheme="majorEastAsia"/>
          <w:sz w:val="22"/>
          <w:szCs w:val="22"/>
          <w:lang w:val="en"/>
        </w:rPr>
        <w:t xml:space="preserve"> 2024) Culturally Relevant Teaching Practices in Life Sciences at a Rural Hispanic Serving Institution (HSI).</w:t>
      </w:r>
      <w:r w:rsidRPr="074A466B" w:rsidR="00A5011C">
        <w:rPr>
          <w:color w:val="000000" w:themeColor="text1" w:themeTint="FF" w:themeShade="FF"/>
          <w:sz w:val="22"/>
          <w:szCs w:val="22"/>
        </w:rPr>
        <w:t xml:space="preserve"> Virtual Presentation to </w:t>
      </w:r>
      <w:r w:rsidRPr="074A466B" w:rsidR="00A5011C">
        <w:rPr>
          <w:sz w:val="22"/>
          <w:szCs w:val="22"/>
        </w:rPr>
        <w:t xml:space="preserve">New Mexico Highlands University, Las Vegas, NM. </w:t>
      </w:r>
    </w:p>
    <w:p w:rsidRPr="008A585F" w:rsidR="00A5011C" w:rsidP="00067AA6" w:rsidRDefault="00A5011C" w14:paraId="1F9150D7" w14:textId="77777777">
      <w:pPr>
        <w:pStyle w:val="ListParagraph"/>
        <w:numPr>
          <w:ilvl w:val="0"/>
          <w:numId w:val="18"/>
        </w:numPr>
        <w:pBdr>
          <w:top w:val="single" w:color="auto" w:sz="4" w:space="1"/>
        </w:pBdr>
        <w:rPr>
          <w:bCs/>
          <w:sz w:val="22"/>
          <w:szCs w:val="22"/>
        </w:rPr>
      </w:pPr>
      <w:r w:rsidRPr="008A585F">
        <w:rPr>
          <w:b/>
          <w:sz w:val="22"/>
          <w:szCs w:val="22"/>
        </w:rPr>
        <w:t>Abrica, E.,</w:t>
      </w:r>
      <w:r w:rsidRPr="008A585F">
        <w:rPr>
          <w:bCs/>
          <w:sz w:val="22"/>
          <w:szCs w:val="22"/>
        </w:rPr>
        <w:t xml:space="preserve"> Hatch-</w:t>
      </w:r>
      <w:proofErr w:type="spellStart"/>
      <w:r w:rsidRPr="008A585F">
        <w:rPr>
          <w:bCs/>
          <w:sz w:val="22"/>
          <w:szCs w:val="22"/>
        </w:rPr>
        <w:t>Tocaimaza</w:t>
      </w:r>
      <w:proofErr w:type="spellEnd"/>
      <w:r w:rsidRPr="008A585F">
        <w:rPr>
          <w:bCs/>
          <w:sz w:val="22"/>
          <w:szCs w:val="22"/>
        </w:rPr>
        <w:t xml:space="preserve">, D. K., (2023, October). Fostering Sense of Belonging, Self-Efficacy, and Science Identity through a Community-Based, Culturally Engaging STEM Learning Environment. Research showcase and STEM </w:t>
      </w:r>
      <w:proofErr w:type="gramStart"/>
      <w:r w:rsidRPr="008A585F">
        <w:rPr>
          <w:bCs/>
          <w:sz w:val="22"/>
          <w:szCs w:val="22"/>
        </w:rPr>
        <w:t>educators</w:t>
      </w:r>
      <w:proofErr w:type="gramEnd"/>
      <w:r w:rsidRPr="008A585F">
        <w:rPr>
          <w:bCs/>
          <w:sz w:val="22"/>
          <w:szCs w:val="22"/>
        </w:rPr>
        <w:t xml:space="preserve"> community forum. New Mexico Highlands University, Las Vegas, NM. </w:t>
      </w:r>
    </w:p>
    <w:p w:rsidRPr="008A585F" w:rsidR="00A5011C" w:rsidP="00067AA6" w:rsidRDefault="00A5011C" w14:paraId="24D71968" w14:textId="77777777">
      <w:pPr>
        <w:pStyle w:val="ListParagraph"/>
        <w:numPr>
          <w:ilvl w:val="0"/>
          <w:numId w:val="18"/>
        </w:numPr>
        <w:pBdr>
          <w:top w:val="single" w:color="auto" w:sz="4" w:space="1"/>
        </w:pBdr>
        <w:rPr>
          <w:bCs/>
          <w:sz w:val="22"/>
          <w:szCs w:val="22"/>
        </w:rPr>
      </w:pPr>
      <w:r w:rsidRPr="008A585F">
        <w:rPr>
          <w:bCs/>
          <w:sz w:val="22"/>
          <w:szCs w:val="22"/>
        </w:rPr>
        <w:t xml:space="preserve">Corey-Rivas, S., </w:t>
      </w:r>
      <w:r w:rsidRPr="008A585F">
        <w:rPr>
          <w:b/>
          <w:sz w:val="22"/>
          <w:szCs w:val="22"/>
        </w:rPr>
        <w:t xml:space="preserve">Abrica, E., </w:t>
      </w:r>
      <w:r w:rsidRPr="008A585F">
        <w:rPr>
          <w:bCs/>
          <w:sz w:val="22"/>
          <w:szCs w:val="22"/>
        </w:rPr>
        <w:t xml:space="preserve">Dixit, A., Garcia, J., </w:t>
      </w:r>
      <w:proofErr w:type="spellStart"/>
      <w:r w:rsidRPr="008A585F">
        <w:rPr>
          <w:bCs/>
          <w:sz w:val="22"/>
          <w:szCs w:val="22"/>
        </w:rPr>
        <w:t>Gondim</w:t>
      </w:r>
      <w:proofErr w:type="spellEnd"/>
      <w:r w:rsidRPr="008A585F">
        <w:rPr>
          <w:bCs/>
          <w:sz w:val="22"/>
          <w:szCs w:val="22"/>
        </w:rPr>
        <w:t>, F., Hatch-</w:t>
      </w:r>
      <w:proofErr w:type="spellStart"/>
      <w:r w:rsidRPr="008A585F">
        <w:rPr>
          <w:bCs/>
          <w:sz w:val="22"/>
          <w:szCs w:val="22"/>
        </w:rPr>
        <w:t>Tocaimaza</w:t>
      </w:r>
      <w:proofErr w:type="spellEnd"/>
      <w:r w:rsidRPr="008A585F">
        <w:rPr>
          <w:bCs/>
          <w:sz w:val="22"/>
          <w:szCs w:val="22"/>
        </w:rPr>
        <w:t xml:space="preserve">, D. K., Jorgensen, B., Medina, C., Ramakrishnan, S., Zebrowski, J. (2023, May). Implementing culturally engaging learning and teaching research for STEM student success through </w:t>
      </w:r>
      <w:proofErr w:type="spellStart"/>
      <w:r w:rsidRPr="008A585F">
        <w:rPr>
          <w:bCs/>
          <w:sz w:val="22"/>
          <w:szCs w:val="22"/>
        </w:rPr>
        <w:t>SomosSTEM</w:t>
      </w:r>
      <w:proofErr w:type="spellEnd"/>
      <w:r w:rsidRPr="008A585F">
        <w:rPr>
          <w:bCs/>
          <w:sz w:val="22"/>
          <w:szCs w:val="22"/>
        </w:rPr>
        <w:t xml:space="preserve">. Poster presented at the 2023 National Science Foundation Hispanic Serving Institution Grantee Conference, San Antonio, TX. </w:t>
      </w:r>
    </w:p>
    <w:p w:rsidRPr="008A585F" w:rsidR="00A5011C" w:rsidP="00067AA6" w:rsidRDefault="00A5011C" w14:paraId="6AF66154" w14:textId="77777777">
      <w:pPr>
        <w:pStyle w:val="ListParagraph"/>
        <w:numPr>
          <w:ilvl w:val="0"/>
          <w:numId w:val="18"/>
        </w:numPr>
        <w:pBdr>
          <w:top w:val="single" w:color="auto" w:sz="4" w:space="1"/>
        </w:pBdr>
        <w:rPr>
          <w:sz w:val="22"/>
          <w:szCs w:val="22"/>
        </w:rPr>
      </w:pPr>
      <w:r w:rsidRPr="008A585F">
        <w:rPr>
          <w:b/>
          <w:sz w:val="22"/>
          <w:szCs w:val="22"/>
        </w:rPr>
        <w:t>Abrica, E. (</w:t>
      </w:r>
      <w:r w:rsidRPr="008A585F">
        <w:rPr>
          <w:bCs/>
          <w:sz w:val="22"/>
          <w:szCs w:val="22"/>
        </w:rPr>
        <w:t>2021, February</w:t>
      </w:r>
      <w:r w:rsidRPr="008A585F">
        <w:rPr>
          <w:b/>
          <w:sz w:val="22"/>
          <w:szCs w:val="22"/>
        </w:rPr>
        <w:t>)</w:t>
      </w:r>
      <w:r w:rsidRPr="008A585F">
        <w:rPr>
          <w:sz w:val="22"/>
          <w:szCs w:val="22"/>
        </w:rPr>
        <w:t>.</w:t>
      </w:r>
      <w:r w:rsidRPr="008A585F">
        <w:rPr>
          <w:b/>
          <w:sz w:val="22"/>
          <w:szCs w:val="22"/>
        </w:rPr>
        <w:t xml:space="preserve"> </w:t>
      </w:r>
      <w:r w:rsidRPr="008A585F">
        <w:rPr>
          <w:sz w:val="22"/>
          <w:szCs w:val="22"/>
        </w:rPr>
        <w:t xml:space="preserve">Social and Behavioral Research Consortium (SBSRC) Leveraging the Power of Qualitative and Mixed Methods Research for Diversity, Equity, and Inclusion. Panel Discussion. </w:t>
      </w:r>
    </w:p>
    <w:p w:rsidRPr="008A585F" w:rsidR="00A5011C" w:rsidP="00067AA6" w:rsidRDefault="00A5011C" w14:paraId="0900B65A" w14:textId="77777777">
      <w:pPr>
        <w:pStyle w:val="ListParagraph"/>
        <w:numPr>
          <w:ilvl w:val="0"/>
          <w:numId w:val="18"/>
        </w:numPr>
        <w:pBdr>
          <w:top w:val="single" w:color="auto" w:sz="4" w:space="1"/>
        </w:pBdr>
        <w:rPr>
          <w:bCs/>
          <w:sz w:val="22"/>
          <w:szCs w:val="22"/>
        </w:rPr>
      </w:pPr>
      <w:r w:rsidRPr="008A585F">
        <w:rPr>
          <w:b/>
          <w:sz w:val="22"/>
          <w:szCs w:val="22"/>
        </w:rPr>
        <w:t>Abrica, E. (</w:t>
      </w:r>
      <w:r w:rsidRPr="008A585F">
        <w:rPr>
          <w:bCs/>
          <w:sz w:val="22"/>
          <w:szCs w:val="22"/>
        </w:rPr>
        <w:t>2020, October</w:t>
      </w:r>
      <w:r w:rsidRPr="008A585F">
        <w:rPr>
          <w:b/>
          <w:sz w:val="22"/>
          <w:szCs w:val="22"/>
        </w:rPr>
        <w:t xml:space="preserve">). </w:t>
      </w:r>
      <w:r w:rsidRPr="008A585F">
        <w:rPr>
          <w:bCs/>
          <w:sz w:val="22"/>
          <w:szCs w:val="22"/>
        </w:rPr>
        <w:t xml:space="preserve">Presentation to first-year faculty. CEHS New Faculty Orientation. </w:t>
      </w:r>
      <w:r w:rsidRPr="008A585F">
        <w:rPr>
          <w:sz w:val="22"/>
          <w:szCs w:val="22"/>
        </w:rPr>
        <w:t>University of Nebraska. Lincoln, NE.</w:t>
      </w:r>
    </w:p>
    <w:p w:rsidRPr="008A585F" w:rsidR="00A5011C" w:rsidP="00067AA6" w:rsidRDefault="00A5011C" w14:paraId="7B603E48" w14:textId="77777777">
      <w:pPr>
        <w:pStyle w:val="ListParagraph"/>
        <w:numPr>
          <w:ilvl w:val="0"/>
          <w:numId w:val="18"/>
        </w:numPr>
        <w:pBdr>
          <w:top w:val="single" w:color="auto" w:sz="4" w:space="1"/>
        </w:pBdr>
        <w:rPr>
          <w:bCs/>
          <w:sz w:val="22"/>
          <w:szCs w:val="22"/>
        </w:rPr>
      </w:pPr>
      <w:r w:rsidRPr="008A585F">
        <w:rPr>
          <w:b/>
          <w:sz w:val="22"/>
          <w:szCs w:val="22"/>
        </w:rPr>
        <w:t>Abrica, E. (</w:t>
      </w:r>
      <w:r w:rsidRPr="008A585F">
        <w:rPr>
          <w:bCs/>
          <w:sz w:val="22"/>
          <w:szCs w:val="22"/>
        </w:rPr>
        <w:t>2019, October</w:t>
      </w:r>
      <w:r w:rsidRPr="008A585F">
        <w:rPr>
          <w:b/>
          <w:sz w:val="22"/>
          <w:szCs w:val="22"/>
        </w:rPr>
        <w:t xml:space="preserve">). </w:t>
      </w:r>
      <w:r w:rsidRPr="008A585F">
        <w:rPr>
          <w:bCs/>
          <w:sz w:val="22"/>
          <w:szCs w:val="22"/>
        </w:rPr>
        <w:t xml:space="preserve">Presentation to first-year faculty. CEHS New Faculty Orientation. </w:t>
      </w:r>
      <w:r w:rsidRPr="008A585F">
        <w:rPr>
          <w:sz w:val="22"/>
          <w:szCs w:val="22"/>
        </w:rPr>
        <w:t>University of Nebraska. Lincoln, NE.</w:t>
      </w:r>
    </w:p>
    <w:p w:rsidRPr="008A585F" w:rsidR="00A5011C" w:rsidP="00067AA6" w:rsidRDefault="00A5011C" w14:paraId="36425B13"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(2018, October). Reflections from a Latina faculty member at UNL. Hispanic Heritage Month Staff &amp; Faculty Panel. Sponsored by Office of Academic Success and Intercultural Services (OASIS) at University of Nebraska. Lincoln, NE.</w:t>
      </w:r>
    </w:p>
    <w:p w:rsidRPr="008A585F" w:rsidR="00A5011C" w:rsidP="00067AA6" w:rsidRDefault="00A5011C" w14:paraId="2AACB89A"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(2018, October). Empowering the Latina/o/x community in Nebraska. Office of Admissions Diversity Leadership Symposia for High School Students. University of Nebraska. Lincoln, NE.</w:t>
      </w:r>
    </w:p>
    <w:p w:rsidRPr="008A585F" w:rsidR="00A5011C" w:rsidP="00067AA6" w:rsidRDefault="00A5011C" w14:paraId="3F32B779"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(2018, June). Choosing a research methodology. Panelist at EDAD </w:t>
      </w:r>
      <w:proofErr w:type="spellStart"/>
      <w:r w:rsidRPr="008A585F">
        <w:rPr>
          <w:sz w:val="22"/>
          <w:szCs w:val="22"/>
        </w:rPr>
        <w:t>Sybouts</w:t>
      </w:r>
      <w:proofErr w:type="spellEnd"/>
      <w:r w:rsidRPr="008A585F">
        <w:rPr>
          <w:sz w:val="22"/>
          <w:szCs w:val="22"/>
        </w:rPr>
        <w:t xml:space="preserve"> Research Conference. University of Nebraska. Lincoln, NE.</w:t>
      </w:r>
    </w:p>
    <w:p w:rsidRPr="008A585F" w:rsidR="00A5011C" w:rsidP="00067AA6" w:rsidRDefault="00A5011C" w14:paraId="17B57A65"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(2018, January). Finding a #lit research question. Guest Lecture. University of Nebraska. Lincoln, NE.</w:t>
      </w:r>
    </w:p>
    <w:p w:rsidRPr="008A585F" w:rsidR="00A5011C" w:rsidP="00067AA6" w:rsidRDefault="00A5011C" w14:paraId="28253B93"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(2018, March). First-generation college students in higher education. Keynote address presented by UNL Coffee Chat Series. Office of the Executive Vice Chancellor. University of Nebraska. Lincoln, NE.</w:t>
      </w:r>
    </w:p>
    <w:p w:rsidRPr="008A585F" w:rsidR="00A5011C" w:rsidP="00067AA6" w:rsidRDefault="00A5011C" w14:paraId="376B49CC"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(2018, January). Racial reappraisal strategies of Latino male engineering students: An example of a CRT dissertation study. Guest Lecture. University of Denver. Denver, CO.</w:t>
      </w:r>
    </w:p>
    <w:p w:rsidRPr="008A585F" w:rsidR="00A5011C" w:rsidP="00067AA6" w:rsidRDefault="00A5011C" w14:paraId="29FAF752"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(2018, January). On the utility of the community cultural wealth framework for studying Latino males in higher education. Presentation and Discussion at Project M.A.L.E.S Faculty Affiliate Meeting. University of Texas at Austin. Austin, TX. </w:t>
      </w:r>
    </w:p>
    <w:p w:rsidRPr="008A585F" w:rsidR="00A5011C" w:rsidP="00067AA6" w:rsidRDefault="00A5011C" w14:paraId="1BEEC0F6"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(2017, December). Reviewing basics of multiple regression. Presentation and Discussion at EDAD Brownbag Series. University of Nebraska. Lincoln, NE.</w:t>
      </w:r>
    </w:p>
    <w:p w:rsidRPr="008A585F" w:rsidR="00A5011C" w:rsidP="00067AA6" w:rsidRDefault="00A5011C" w14:paraId="316D4B60"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(2017, February). “Thank God I’m Mexican:” Cognitive racial reappraisal strategies of Latino engineering students. Discipline Based Education Research Group (DBER) STEM Education Workgroup Lecture. University of Nebraska. Lincoln, NE.</w:t>
      </w:r>
    </w:p>
    <w:p w:rsidRPr="008A585F" w:rsidR="00A5011C" w:rsidP="00067AA6" w:rsidRDefault="00A5011C" w14:paraId="48F16995"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(2016, November). Research and assessment in student affairs practice. Guest Lecture. University of Nebraska. Lincoln, NE.</w:t>
      </w:r>
    </w:p>
    <w:p w:rsidRPr="008A585F" w:rsidR="00A5011C" w:rsidP="00067AA6" w:rsidRDefault="00A5011C" w14:paraId="706C4C72"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(2015, December). Keynote address to incoming STEM students. Norco College. Norco, CA. </w:t>
      </w:r>
    </w:p>
    <w:p w:rsidRPr="008A585F" w:rsidR="00A5011C" w:rsidP="00067AA6" w:rsidRDefault="00A5011C" w14:paraId="05BDB105"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(2015, October). Racial reappraisal strategies of Latino male engineering students. California State University, Fullerton. Fullerton, CA.</w:t>
      </w:r>
    </w:p>
    <w:p w:rsidRPr="008A585F" w:rsidR="00A5011C" w:rsidP="00067AA6" w:rsidRDefault="00A5011C" w14:paraId="593CCD2E"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(2015, October). Racial reappraisal strategies of Latino male engineering students. California State University, San Bernardino. San Bernardino, CA.</w:t>
      </w:r>
    </w:p>
    <w:p w:rsidRPr="008A585F" w:rsidR="00A5011C" w:rsidP="00067AA6" w:rsidRDefault="00A5011C" w14:paraId="0C9838AD"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(2012, June). Educational workshop for high school students. Norte Vista High School.</w:t>
      </w:r>
    </w:p>
    <w:p w:rsidRPr="008A585F" w:rsidR="00A5011C" w:rsidP="00067AA6" w:rsidRDefault="00A5011C" w14:paraId="46C30BF4"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(2012, June). Educational workshop </w:t>
      </w:r>
      <w:proofErr w:type="spellStart"/>
      <w:r w:rsidRPr="008A585F">
        <w:rPr>
          <w:sz w:val="22"/>
          <w:szCs w:val="22"/>
        </w:rPr>
        <w:t>M.E.</w:t>
      </w:r>
      <w:proofErr w:type="gramStart"/>
      <w:r w:rsidRPr="008A585F">
        <w:rPr>
          <w:sz w:val="22"/>
          <w:szCs w:val="22"/>
        </w:rPr>
        <w:t>Ch.A</w:t>
      </w:r>
      <w:proofErr w:type="spellEnd"/>
      <w:proofErr w:type="gramEnd"/>
      <w:r w:rsidRPr="008A585F">
        <w:rPr>
          <w:sz w:val="22"/>
          <w:szCs w:val="22"/>
        </w:rPr>
        <w:t xml:space="preserve"> de UCLA Raza Youth Conference.</w:t>
      </w:r>
    </w:p>
    <w:p w:rsidRPr="008A585F" w:rsidR="00A5011C" w:rsidP="00067AA6" w:rsidRDefault="00A5011C" w14:paraId="43AE77F1"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(2007, November). Race and the U.S. military. California State University, Northridge.  Northridge, CA.</w:t>
      </w:r>
    </w:p>
    <w:p w:rsidRPr="008A585F" w:rsidR="00A5011C" w:rsidP="00067AA6" w:rsidRDefault="00A5011C" w14:paraId="173C2C66" w14:textId="77777777">
      <w:pPr>
        <w:pStyle w:val="ListParagraph"/>
        <w:numPr>
          <w:ilvl w:val="0"/>
          <w:numId w:val="18"/>
        </w:numPr>
        <w:pBdr>
          <w:top w:val="single" w:color="auto" w:sz="4" w:space="1"/>
        </w:pBdr>
        <w:rPr>
          <w:sz w:val="22"/>
          <w:szCs w:val="22"/>
        </w:rPr>
      </w:pPr>
      <w:r w:rsidRPr="008A585F">
        <w:rPr>
          <w:b/>
          <w:sz w:val="22"/>
          <w:szCs w:val="22"/>
        </w:rPr>
        <w:t>Abrica, E.</w:t>
      </w:r>
      <w:r w:rsidRPr="008A585F">
        <w:rPr>
          <w:sz w:val="22"/>
          <w:szCs w:val="22"/>
        </w:rPr>
        <w:t xml:space="preserve"> (2007, August). Homegrown cannon fodder? The militarization of public schools in Riverside, CA. Plenary session presented at Fifteenth Annual California McNair Symposium, University of California, Berkeley. Berkeley, CA.</w:t>
      </w:r>
    </w:p>
    <w:p w:rsidRPr="00A5011C" w:rsidR="00A5011C" w:rsidP="00A5011C" w:rsidRDefault="00A5011C" w14:paraId="1CBA374B" w14:textId="77777777">
      <w:pPr>
        <w:rPr>
          <w:sz w:val="22"/>
          <w:szCs w:val="22"/>
        </w:rPr>
      </w:pPr>
    </w:p>
    <w:p w:rsidRPr="008A585F" w:rsidR="00CF2AA9" w:rsidP="00F00E50" w:rsidRDefault="00CF2AA9" w14:paraId="255E572A" w14:textId="74C2375E">
      <w:pPr>
        <w:rPr>
          <w:sz w:val="22"/>
          <w:szCs w:val="22"/>
        </w:rPr>
      </w:pPr>
    </w:p>
    <w:p w:rsidRPr="008A585F" w:rsidR="005D73F5" w:rsidP="005D73F5" w:rsidRDefault="005D73F5" w14:paraId="10564691" w14:textId="5850DA0D">
      <w:pPr>
        <w:rPr>
          <w:b/>
          <w:sz w:val="22"/>
          <w:szCs w:val="22"/>
        </w:rPr>
      </w:pPr>
      <w:r w:rsidRPr="008A585F">
        <w:rPr>
          <w:b/>
          <w:sz w:val="22"/>
          <w:szCs w:val="22"/>
        </w:rPr>
        <w:t>SERVICE</w:t>
      </w:r>
    </w:p>
    <w:p w:rsidRPr="008A585F" w:rsidR="005D73F5" w:rsidP="005D73F5" w:rsidRDefault="005D73F5" w14:paraId="58DDEBCF" w14:textId="77777777">
      <w:pPr>
        <w:pBdr>
          <w:top w:val="single" w:color="auto" w:sz="4" w:space="1"/>
        </w:pBdr>
        <w:rPr>
          <w:b/>
          <w:sz w:val="22"/>
          <w:szCs w:val="22"/>
        </w:rPr>
      </w:pPr>
    </w:p>
    <w:p w:rsidRPr="008A585F" w:rsidR="005D73F5" w:rsidP="005D73F5" w:rsidRDefault="005D73F5" w14:paraId="5DFA095C" w14:textId="77777777">
      <w:pPr>
        <w:pBdr>
          <w:top w:val="single" w:color="auto" w:sz="4" w:space="1"/>
        </w:pBdr>
        <w:rPr>
          <w:b/>
          <w:sz w:val="22"/>
          <w:szCs w:val="22"/>
        </w:rPr>
      </w:pPr>
      <w:r w:rsidRPr="008A585F">
        <w:rPr>
          <w:b/>
          <w:sz w:val="22"/>
          <w:szCs w:val="22"/>
        </w:rPr>
        <w:t>National Service</w:t>
      </w:r>
    </w:p>
    <w:p w:rsidRPr="008A585F" w:rsidR="005D73F5" w:rsidP="005D73F5" w:rsidRDefault="005D73F5" w14:paraId="5C46003D" w14:textId="77777777">
      <w:pPr>
        <w:pBdr>
          <w:top w:val="single" w:color="auto" w:sz="4" w:space="1"/>
        </w:pBdr>
        <w:rPr>
          <w:b/>
          <w:sz w:val="22"/>
          <w:szCs w:val="22"/>
        </w:rPr>
      </w:pPr>
    </w:p>
    <w:p w:rsidRPr="008A585F" w:rsidR="005752BB" w:rsidP="074A466B" w:rsidRDefault="005752BB" w14:paraId="53B46811" w14:textId="6591861E">
      <w:pPr>
        <w:pBdr>
          <w:top w:val="single" w:color="FF000000" w:sz="4" w:space="1"/>
        </w:pBdr>
        <w:rPr>
          <w:sz w:val="22"/>
          <w:szCs w:val="22"/>
        </w:rPr>
      </w:pPr>
      <w:r w:rsidRPr="074A466B" w:rsidR="005752BB">
        <w:rPr>
          <w:sz w:val="22"/>
          <w:szCs w:val="22"/>
        </w:rPr>
        <w:t>Advisory Committee (AC)for the Journal of Applied Research in the Community College (JARCC) (April 2024-present)</w:t>
      </w:r>
      <w:r w:rsidRPr="074A466B" w:rsidR="005752BB">
        <w:rPr>
          <w:sz w:val="22"/>
          <w:szCs w:val="22"/>
        </w:rPr>
        <w:t xml:space="preserve"> </w:t>
      </w:r>
    </w:p>
    <w:p w:rsidRPr="008A585F" w:rsidR="005752BB" w:rsidP="005D73F5" w:rsidRDefault="005752BB" w14:paraId="3D701C02" w14:textId="77777777">
      <w:pPr>
        <w:pBdr>
          <w:top w:val="single" w:color="auto" w:sz="4" w:space="1"/>
        </w:pBdr>
        <w:rPr>
          <w:sz w:val="22"/>
          <w:szCs w:val="22"/>
        </w:rPr>
      </w:pPr>
    </w:p>
    <w:p w:rsidRPr="008A585F" w:rsidR="00C764B5" w:rsidP="005D73F5" w:rsidRDefault="005D73F5" w14:paraId="6191E241" w14:textId="4B094385">
      <w:pPr>
        <w:pBdr>
          <w:top w:val="single" w:color="auto" w:sz="4" w:space="1"/>
        </w:pBdr>
        <w:rPr>
          <w:sz w:val="22"/>
          <w:szCs w:val="22"/>
        </w:rPr>
      </w:pPr>
      <w:r w:rsidRPr="008A585F">
        <w:rPr>
          <w:sz w:val="22"/>
          <w:szCs w:val="22"/>
        </w:rPr>
        <w:t xml:space="preserve">Editorial board member: </w:t>
      </w:r>
      <w:r w:rsidRPr="008A585F">
        <w:rPr>
          <w:sz w:val="22"/>
          <w:szCs w:val="22"/>
        </w:rPr>
        <w:tab/>
      </w:r>
    </w:p>
    <w:p w:rsidRPr="008A585F" w:rsidR="00D32C70" w:rsidP="0143ADF3" w:rsidRDefault="00A96CD7" w14:paraId="55271276" w14:textId="72D37B4E">
      <w:pPr>
        <w:pBdr>
          <w:top w:val="single" w:color="auto" w:sz="4" w:space="1"/>
        </w:pBdr>
        <w:rPr>
          <w:i/>
          <w:iCs/>
          <w:sz w:val="22"/>
          <w:szCs w:val="22"/>
        </w:rPr>
      </w:pPr>
      <w:r w:rsidRPr="008A585F">
        <w:rPr>
          <w:i/>
          <w:iCs/>
          <w:sz w:val="22"/>
          <w:szCs w:val="22"/>
        </w:rPr>
        <w:t>Journal of Hispanic Higher Education</w:t>
      </w:r>
      <w:r w:rsidRPr="008A585F" w:rsidR="00D32C70">
        <w:rPr>
          <w:i/>
          <w:iCs/>
          <w:sz w:val="22"/>
          <w:szCs w:val="22"/>
        </w:rPr>
        <w:t xml:space="preserve"> (2020-</w:t>
      </w:r>
      <w:r w:rsidRPr="008A585F" w:rsidR="275D33D2">
        <w:rPr>
          <w:i/>
          <w:iCs/>
          <w:sz w:val="22"/>
          <w:szCs w:val="22"/>
        </w:rPr>
        <w:t>202</w:t>
      </w:r>
      <w:r w:rsidRPr="008A585F" w:rsidR="45222DB0">
        <w:rPr>
          <w:i/>
          <w:iCs/>
          <w:sz w:val="22"/>
          <w:szCs w:val="22"/>
        </w:rPr>
        <w:t>2</w:t>
      </w:r>
      <w:r w:rsidRPr="008A585F" w:rsidR="00D32C70">
        <w:rPr>
          <w:i/>
          <w:iCs/>
          <w:sz w:val="22"/>
          <w:szCs w:val="22"/>
        </w:rPr>
        <w:t>)</w:t>
      </w:r>
    </w:p>
    <w:p w:rsidRPr="008A585F" w:rsidR="005D73F5" w:rsidP="1D2F2C24" w:rsidRDefault="005D73F5" w14:paraId="0483FAA2" w14:textId="70966A8E">
      <w:pPr>
        <w:pBdr>
          <w:top w:val="single" w:color="auto" w:sz="4" w:space="1"/>
        </w:pBdr>
        <w:rPr>
          <w:sz w:val="22"/>
          <w:szCs w:val="22"/>
        </w:rPr>
      </w:pPr>
      <w:r w:rsidRPr="008A585F">
        <w:rPr>
          <w:i/>
          <w:iCs/>
          <w:sz w:val="22"/>
          <w:szCs w:val="22"/>
        </w:rPr>
        <w:t>New Directions for Institutional Research (December 2017-</w:t>
      </w:r>
      <w:r w:rsidRPr="008A585F" w:rsidR="572C6E75">
        <w:rPr>
          <w:i/>
          <w:iCs/>
          <w:sz w:val="22"/>
          <w:szCs w:val="22"/>
        </w:rPr>
        <w:t>2021</w:t>
      </w:r>
      <w:r w:rsidRPr="008A585F">
        <w:rPr>
          <w:i/>
          <w:iCs/>
          <w:sz w:val="22"/>
          <w:szCs w:val="22"/>
        </w:rPr>
        <w:t>)</w:t>
      </w:r>
    </w:p>
    <w:p w:rsidRPr="008A585F" w:rsidR="005D73F5" w:rsidP="00C764B5" w:rsidRDefault="005D73F5" w14:paraId="739C5DCB" w14:textId="02A09095">
      <w:pPr>
        <w:pBdr>
          <w:top w:val="single" w:color="auto" w:sz="4" w:space="1"/>
        </w:pBdr>
        <w:rPr>
          <w:i/>
          <w:sz w:val="22"/>
          <w:szCs w:val="22"/>
        </w:rPr>
      </w:pPr>
      <w:r w:rsidRPr="008A585F">
        <w:rPr>
          <w:i/>
          <w:sz w:val="22"/>
          <w:szCs w:val="22"/>
        </w:rPr>
        <w:t>The Journal Committed to Social Change on Race and Ethnicity</w:t>
      </w:r>
      <w:r w:rsidRPr="008A585F" w:rsidR="00C764B5">
        <w:rPr>
          <w:i/>
          <w:sz w:val="22"/>
          <w:szCs w:val="22"/>
        </w:rPr>
        <w:t xml:space="preserve"> </w:t>
      </w:r>
      <w:r w:rsidRPr="008A585F">
        <w:rPr>
          <w:i/>
          <w:sz w:val="22"/>
          <w:szCs w:val="22"/>
        </w:rPr>
        <w:t>(September 2016-present</w:t>
      </w:r>
      <w:r w:rsidRPr="008A585F" w:rsidR="00C764B5">
        <w:rPr>
          <w:i/>
          <w:sz w:val="22"/>
          <w:szCs w:val="22"/>
        </w:rPr>
        <w:t>)</w:t>
      </w:r>
    </w:p>
    <w:p w:rsidRPr="008A585F" w:rsidR="00625E16" w:rsidP="0143ADF3" w:rsidRDefault="00625E16" w14:paraId="351D5D6A" w14:textId="2D058455">
      <w:pPr>
        <w:pBdr>
          <w:top w:val="single" w:color="auto" w:sz="4" w:space="1"/>
        </w:pBdr>
        <w:rPr>
          <w:i/>
          <w:iCs/>
          <w:sz w:val="22"/>
          <w:szCs w:val="22"/>
        </w:rPr>
      </w:pPr>
      <w:r w:rsidRPr="008A585F">
        <w:rPr>
          <w:i/>
          <w:iCs/>
          <w:sz w:val="22"/>
          <w:szCs w:val="22"/>
        </w:rPr>
        <w:t>Community College Journal of Research and Practice (2019-</w:t>
      </w:r>
      <w:r w:rsidRPr="008A585F" w:rsidR="6D002C3A">
        <w:rPr>
          <w:i/>
          <w:iCs/>
          <w:sz w:val="22"/>
          <w:szCs w:val="22"/>
        </w:rPr>
        <w:t>2021</w:t>
      </w:r>
      <w:r w:rsidRPr="008A585F">
        <w:rPr>
          <w:i/>
          <w:iCs/>
          <w:sz w:val="22"/>
          <w:szCs w:val="22"/>
        </w:rPr>
        <w:t>)</w:t>
      </w:r>
    </w:p>
    <w:p w:rsidRPr="008A585F" w:rsidR="00C764B5" w:rsidP="00C764B5" w:rsidRDefault="00C764B5" w14:paraId="1CDC3892" w14:textId="77777777">
      <w:pPr>
        <w:pBdr>
          <w:top w:val="single" w:color="auto" w:sz="4" w:space="1"/>
        </w:pBdr>
        <w:rPr>
          <w:sz w:val="22"/>
          <w:szCs w:val="22"/>
        </w:rPr>
      </w:pPr>
    </w:p>
    <w:p w:rsidRPr="008A585F" w:rsidR="00C764B5" w:rsidP="00C764B5" w:rsidRDefault="00C764B5" w14:paraId="20C27F83" w14:textId="71106414">
      <w:pPr>
        <w:pBdr>
          <w:top w:val="single" w:color="auto" w:sz="4" w:space="1"/>
        </w:pBdr>
        <w:rPr>
          <w:sz w:val="22"/>
          <w:szCs w:val="22"/>
        </w:rPr>
      </w:pPr>
      <w:r w:rsidRPr="008A585F">
        <w:rPr>
          <w:sz w:val="22"/>
          <w:szCs w:val="22"/>
        </w:rPr>
        <w:t xml:space="preserve">Ad Hoc </w:t>
      </w:r>
      <w:r w:rsidRPr="008A585F" w:rsidR="005D73F5">
        <w:rPr>
          <w:sz w:val="22"/>
          <w:szCs w:val="22"/>
        </w:rPr>
        <w:t xml:space="preserve">Reviewer: </w:t>
      </w:r>
    </w:p>
    <w:p w:rsidRPr="008A585F" w:rsidR="005D73F5" w:rsidP="00A96CD7" w:rsidRDefault="005D73F5" w14:paraId="50C7187A" w14:textId="3F43A29F">
      <w:pPr>
        <w:pBdr>
          <w:top w:val="single" w:color="auto" w:sz="4" w:space="1"/>
        </w:pBdr>
        <w:rPr>
          <w:i/>
          <w:sz w:val="22"/>
          <w:szCs w:val="22"/>
        </w:rPr>
      </w:pPr>
      <w:r w:rsidRPr="008A585F">
        <w:rPr>
          <w:i/>
          <w:sz w:val="22"/>
          <w:szCs w:val="22"/>
        </w:rPr>
        <w:t xml:space="preserve">Association of Mexican American Educators </w:t>
      </w:r>
    </w:p>
    <w:p w:rsidRPr="008A585F" w:rsidR="00C764B5" w:rsidP="00A96CD7" w:rsidRDefault="005D73F5" w14:paraId="2E250A1D" w14:textId="77777777">
      <w:pPr>
        <w:rPr>
          <w:i/>
          <w:sz w:val="22"/>
          <w:szCs w:val="22"/>
        </w:rPr>
      </w:pPr>
      <w:r w:rsidRPr="008A585F">
        <w:rPr>
          <w:i/>
          <w:sz w:val="22"/>
          <w:szCs w:val="22"/>
        </w:rPr>
        <w:t>Community College Journal of Research and Practice</w:t>
      </w:r>
      <w:r w:rsidRPr="008A585F">
        <w:rPr>
          <w:i/>
          <w:sz w:val="22"/>
          <w:szCs w:val="22"/>
        </w:rPr>
        <w:tab/>
      </w:r>
    </w:p>
    <w:p w:rsidRPr="008A585F" w:rsidR="005D73F5" w:rsidP="00A96CD7" w:rsidRDefault="005D73F5" w14:paraId="641F3815" w14:textId="5E20DF58">
      <w:pPr>
        <w:rPr>
          <w:i/>
          <w:sz w:val="22"/>
          <w:szCs w:val="22"/>
        </w:rPr>
      </w:pPr>
      <w:r w:rsidRPr="008A585F">
        <w:rPr>
          <w:i/>
          <w:sz w:val="22"/>
          <w:szCs w:val="22"/>
        </w:rPr>
        <w:t>Community College Review</w:t>
      </w:r>
    </w:p>
    <w:p w:rsidRPr="008A585F" w:rsidR="00C764B5" w:rsidP="00A96CD7" w:rsidRDefault="005D73F5" w14:paraId="06A41A45" w14:textId="77777777">
      <w:pPr>
        <w:rPr>
          <w:i/>
          <w:sz w:val="22"/>
          <w:szCs w:val="22"/>
        </w:rPr>
      </w:pPr>
      <w:r w:rsidRPr="008A585F">
        <w:rPr>
          <w:i/>
          <w:sz w:val="22"/>
          <w:szCs w:val="22"/>
        </w:rPr>
        <w:t>Journal of Higher Education</w:t>
      </w:r>
    </w:p>
    <w:p w:rsidRPr="008A585F" w:rsidR="005D73F5" w:rsidP="00A96CD7" w:rsidRDefault="005D73F5" w14:paraId="45B0F988" w14:textId="584FC0CB">
      <w:pPr>
        <w:rPr>
          <w:i/>
          <w:sz w:val="22"/>
          <w:szCs w:val="22"/>
        </w:rPr>
      </w:pPr>
      <w:r w:rsidRPr="008A585F">
        <w:rPr>
          <w:i/>
          <w:sz w:val="22"/>
          <w:szCs w:val="22"/>
        </w:rPr>
        <w:t>Journal of Latinos and Education</w:t>
      </w:r>
    </w:p>
    <w:p w:rsidRPr="008A585F" w:rsidR="005D73F5" w:rsidP="00A96CD7" w:rsidRDefault="005D73F5" w14:paraId="3161C11B" w14:textId="4CA6FF7E">
      <w:pPr>
        <w:rPr>
          <w:i/>
          <w:sz w:val="22"/>
          <w:szCs w:val="22"/>
        </w:rPr>
      </w:pPr>
      <w:r w:rsidRPr="008A585F">
        <w:rPr>
          <w:i/>
          <w:sz w:val="22"/>
          <w:szCs w:val="22"/>
        </w:rPr>
        <w:t>Teaching Education</w:t>
      </w:r>
    </w:p>
    <w:p w:rsidRPr="008A585F" w:rsidR="005D73F5" w:rsidP="00A96CD7" w:rsidRDefault="005D73F5" w14:paraId="0E39F577" w14:textId="37AE9E86">
      <w:pPr>
        <w:rPr>
          <w:i/>
          <w:sz w:val="22"/>
          <w:szCs w:val="22"/>
        </w:rPr>
      </w:pPr>
      <w:r w:rsidRPr="008A585F">
        <w:rPr>
          <w:i/>
          <w:sz w:val="22"/>
          <w:szCs w:val="22"/>
        </w:rPr>
        <w:t>Urban Education</w:t>
      </w:r>
    </w:p>
    <w:p w:rsidRPr="008A585F" w:rsidR="005D73F5" w:rsidP="00A96CD7" w:rsidRDefault="005D73F5" w14:paraId="608A82BC" w14:textId="4C709221">
      <w:pPr>
        <w:rPr>
          <w:i/>
          <w:sz w:val="22"/>
          <w:szCs w:val="22"/>
        </w:rPr>
      </w:pPr>
      <w:r w:rsidRPr="008A585F">
        <w:rPr>
          <w:i/>
          <w:sz w:val="22"/>
          <w:szCs w:val="22"/>
        </w:rPr>
        <w:t>Urban Review</w:t>
      </w:r>
    </w:p>
    <w:p w:rsidRPr="008A585F" w:rsidR="005D73F5" w:rsidP="005D73F5" w:rsidRDefault="005D73F5" w14:paraId="3CC66274" w14:textId="77777777">
      <w:pPr>
        <w:rPr>
          <w:b/>
          <w:sz w:val="22"/>
          <w:szCs w:val="22"/>
        </w:rPr>
      </w:pPr>
    </w:p>
    <w:p w:rsidRPr="008A585F" w:rsidR="005D73F5" w:rsidP="005D73F5" w:rsidRDefault="005D73F5" w14:paraId="21BBD528" w14:textId="77777777">
      <w:pPr>
        <w:rPr>
          <w:b/>
          <w:sz w:val="22"/>
          <w:szCs w:val="22"/>
        </w:rPr>
      </w:pPr>
      <w:r w:rsidRPr="008A585F">
        <w:rPr>
          <w:b/>
          <w:sz w:val="22"/>
          <w:szCs w:val="22"/>
        </w:rPr>
        <w:t>Professional Association Service</w:t>
      </w:r>
    </w:p>
    <w:p w:rsidRPr="008A585F" w:rsidR="005D73F5" w:rsidP="005D73F5" w:rsidRDefault="005D73F5" w14:paraId="3DED3147" w14:textId="77777777">
      <w:pPr>
        <w:rPr>
          <w:sz w:val="22"/>
          <w:szCs w:val="22"/>
        </w:rPr>
      </w:pPr>
      <w:r w:rsidRPr="008A585F">
        <w:rPr>
          <w:sz w:val="22"/>
          <w:szCs w:val="22"/>
        </w:rPr>
        <w:tab/>
      </w:r>
    </w:p>
    <w:p w:rsidRPr="008A585F" w:rsidR="004058F4" w:rsidP="004058F4" w:rsidRDefault="005D73F5" w14:paraId="55BD2B31" w14:textId="77777777">
      <w:pPr>
        <w:rPr>
          <w:sz w:val="22"/>
          <w:szCs w:val="22"/>
        </w:rPr>
      </w:pPr>
      <w:r w:rsidRPr="008A585F">
        <w:rPr>
          <w:sz w:val="22"/>
          <w:szCs w:val="22"/>
        </w:rPr>
        <w:t>Association for the Study of Higher Education (ASHE)</w:t>
      </w:r>
    </w:p>
    <w:p w:rsidRPr="008A585F" w:rsidR="004058F4" w:rsidP="00067AA6" w:rsidRDefault="005D73F5" w14:paraId="57EE9785" w14:textId="77777777">
      <w:pPr>
        <w:pStyle w:val="ListParagraph"/>
        <w:numPr>
          <w:ilvl w:val="0"/>
          <w:numId w:val="10"/>
        </w:numPr>
        <w:rPr>
          <w:sz w:val="22"/>
          <w:szCs w:val="22"/>
        </w:rPr>
      </w:pPr>
      <w:r w:rsidRPr="008A585F">
        <w:rPr>
          <w:sz w:val="22"/>
          <w:szCs w:val="22"/>
        </w:rPr>
        <w:t>Proposal reviewer (annually)</w:t>
      </w:r>
    </w:p>
    <w:p w:rsidRPr="008A585F" w:rsidR="004058F4" w:rsidP="00067AA6" w:rsidRDefault="005D73F5" w14:paraId="29ACDF8A" w14:textId="77777777">
      <w:pPr>
        <w:pStyle w:val="ListParagraph"/>
        <w:numPr>
          <w:ilvl w:val="0"/>
          <w:numId w:val="10"/>
        </w:numPr>
        <w:rPr>
          <w:sz w:val="22"/>
          <w:szCs w:val="22"/>
        </w:rPr>
      </w:pPr>
      <w:r w:rsidRPr="008A585F">
        <w:rPr>
          <w:sz w:val="22"/>
          <w:szCs w:val="22"/>
        </w:rPr>
        <w:t>Conference session chair (occasionally)</w:t>
      </w:r>
    </w:p>
    <w:p w:rsidRPr="008A585F" w:rsidR="005D73F5" w:rsidP="00067AA6" w:rsidRDefault="005D73F5" w14:paraId="189A8268" w14:textId="3C3A7525">
      <w:pPr>
        <w:pStyle w:val="ListParagraph"/>
        <w:numPr>
          <w:ilvl w:val="0"/>
          <w:numId w:val="10"/>
        </w:numPr>
        <w:rPr>
          <w:sz w:val="22"/>
          <w:szCs w:val="22"/>
        </w:rPr>
      </w:pPr>
      <w:r w:rsidRPr="008A585F">
        <w:rPr>
          <w:sz w:val="22"/>
          <w:szCs w:val="22"/>
        </w:rPr>
        <w:t>Conference session discussant (occasionally)</w:t>
      </w:r>
    </w:p>
    <w:p w:rsidRPr="008A585F" w:rsidR="00C1166B" w:rsidP="004058F4" w:rsidRDefault="005D73F5" w14:paraId="193F8408" w14:textId="041BC652">
      <w:pPr>
        <w:rPr>
          <w:sz w:val="22"/>
          <w:szCs w:val="22"/>
        </w:rPr>
      </w:pPr>
      <w:r w:rsidRPr="008A585F">
        <w:rPr>
          <w:sz w:val="22"/>
          <w:szCs w:val="22"/>
        </w:rPr>
        <w:t>ASHE C</w:t>
      </w:r>
      <w:r w:rsidRPr="008A585F" w:rsidR="004058F4">
        <w:rPr>
          <w:sz w:val="22"/>
          <w:szCs w:val="22"/>
        </w:rPr>
        <w:t xml:space="preserve">ouncil for Ethnic Participation (ASHE </w:t>
      </w:r>
      <w:r w:rsidRPr="008A585F">
        <w:rPr>
          <w:sz w:val="22"/>
          <w:szCs w:val="22"/>
        </w:rPr>
        <w:t>Pre-Conference</w:t>
      </w:r>
      <w:r w:rsidRPr="008A585F" w:rsidR="004058F4">
        <w:rPr>
          <w:sz w:val="22"/>
          <w:szCs w:val="22"/>
        </w:rPr>
        <w:t>)</w:t>
      </w:r>
    </w:p>
    <w:p w:rsidRPr="008A585F" w:rsidR="0098277C" w:rsidP="00067AA6" w:rsidRDefault="005D73F5" w14:paraId="689C60CF" w14:textId="72550884">
      <w:pPr>
        <w:pStyle w:val="ListParagraph"/>
        <w:numPr>
          <w:ilvl w:val="0"/>
          <w:numId w:val="10"/>
        </w:numPr>
        <w:rPr>
          <w:sz w:val="22"/>
          <w:szCs w:val="22"/>
        </w:rPr>
      </w:pPr>
      <w:r w:rsidRPr="008A585F">
        <w:rPr>
          <w:sz w:val="22"/>
          <w:szCs w:val="22"/>
        </w:rPr>
        <w:t>Mentor-Protégé Program Participant, 201</w:t>
      </w:r>
      <w:r w:rsidRPr="008A585F" w:rsidR="0098277C">
        <w:rPr>
          <w:sz w:val="22"/>
          <w:szCs w:val="22"/>
        </w:rPr>
        <w:t>6</w:t>
      </w:r>
    </w:p>
    <w:p w:rsidRPr="008A585F" w:rsidR="004058F4" w:rsidP="00067AA6" w:rsidRDefault="005D73F5" w14:paraId="45C088E9" w14:textId="77777777">
      <w:pPr>
        <w:pStyle w:val="ListParagraph"/>
        <w:numPr>
          <w:ilvl w:val="0"/>
          <w:numId w:val="10"/>
        </w:numPr>
        <w:rPr>
          <w:sz w:val="22"/>
          <w:szCs w:val="22"/>
        </w:rPr>
      </w:pPr>
      <w:r w:rsidRPr="008A585F">
        <w:rPr>
          <w:sz w:val="22"/>
          <w:szCs w:val="22"/>
        </w:rPr>
        <w:t>Mentor-Protégé Program Faculty Mentor, 2017</w:t>
      </w:r>
    </w:p>
    <w:p w:rsidRPr="008A585F" w:rsidR="004058F4" w:rsidP="00067AA6" w:rsidRDefault="005D73F5" w14:paraId="3EAD7271" w14:textId="77777777">
      <w:pPr>
        <w:pStyle w:val="ListParagraph"/>
        <w:numPr>
          <w:ilvl w:val="0"/>
          <w:numId w:val="10"/>
        </w:numPr>
        <w:rPr>
          <w:sz w:val="22"/>
          <w:szCs w:val="22"/>
        </w:rPr>
      </w:pPr>
      <w:r w:rsidRPr="008A585F">
        <w:rPr>
          <w:sz w:val="22"/>
          <w:szCs w:val="22"/>
        </w:rPr>
        <w:t xml:space="preserve">Mentor-Protégé Program Chair of </w:t>
      </w:r>
      <w:proofErr w:type="gramStart"/>
      <w:r w:rsidRPr="008A585F">
        <w:rPr>
          <w:sz w:val="22"/>
          <w:szCs w:val="22"/>
        </w:rPr>
        <w:t>Social Media</w:t>
      </w:r>
      <w:proofErr w:type="gramEnd"/>
      <w:r w:rsidRPr="008A585F">
        <w:rPr>
          <w:sz w:val="22"/>
          <w:szCs w:val="22"/>
        </w:rPr>
        <w:t xml:space="preserve"> Sub-committee, 2017</w:t>
      </w:r>
    </w:p>
    <w:p w:rsidRPr="008A585F" w:rsidR="004058F4" w:rsidP="008E3566" w:rsidRDefault="005D73F5" w14:paraId="4886E948" w14:textId="77777777">
      <w:pPr>
        <w:rPr>
          <w:sz w:val="22"/>
          <w:szCs w:val="22"/>
        </w:rPr>
      </w:pPr>
      <w:r w:rsidRPr="008A585F">
        <w:rPr>
          <w:sz w:val="22"/>
          <w:szCs w:val="22"/>
        </w:rPr>
        <w:t>American Educational Research Association (AREA)</w:t>
      </w:r>
    </w:p>
    <w:p w:rsidRPr="008A585F" w:rsidR="008E3566" w:rsidP="00067AA6" w:rsidRDefault="00763282" w14:paraId="71A658C1" w14:textId="77777777">
      <w:pPr>
        <w:pStyle w:val="ListParagraph"/>
        <w:numPr>
          <w:ilvl w:val="0"/>
          <w:numId w:val="10"/>
        </w:numPr>
        <w:rPr>
          <w:sz w:val="22"/>
          <w:szCs w:val="22"/>
        </w:rPr>
      </w:pPr>
      <w:r w:rsidRPr="008A585F">
        <w:rPr>
          <w:sz w:val="22"/>
          <w:szCs w:val="22"/>
        </w:rPr>
        <w:t>Division J Poster Award selection committee, 2</w:t>
      </w:r>
      <w:r w:rsidRPr="008A585F" w:rsidR="004058F4">
        <w:rPr>
          <w:sz w:val="22"/>
          <w:szCs w:val="22"/>
        </w:rPr>
        <w:t>019</w:t>
      </w:r>
    </w:p>
    <w:p w:rsidRPr="008A585F" w:rsidR="004058F4" w:rsidP="00067AA6" w:rsidRDefault="00C1166B" w14:paraId="1625E8B8" w14:textId="128CA747">
      <w:pPr>
        <w:pStyle w:val="ListParagraph"/>
        <w:numPr>
          <w:ilvl w:val="0"/>
          <w:numId w:val="10"/>
        </w:numPr>
        <w:rPr>
          <w:sz w:val="22"/>
          <w:szCs w:val="22"/>
        </w:rPr>
      </w:pPr>
      <w:r w:rsidRPr="008A585F">
        <w:rPr>
          <w:sz w:val="22"/>
          <w:szCs w:val="22"/>
        </w:rPr>
        <w:t xml:space="preserve">Hispanic Research Issues </w:t>
      </w:r>
      <w:r w:rsidRPr="008A585F">
        <w:rPr>
          <w:sz w:val="22"/>
          <w:szCs w:val="22"/>
          <w:lang w:eastAsia="ja-JP"/>
        </w:rPr>
        <w:t>Special Interest Group</w:t>
      </w:r>
      <w:r w:rsidRPr="008A585F">
        <w:rPr>
          <w:sz w:val="22"/>
          <w:szCs w:val="22"/>
        </w:rPr>
        <w:t xml:space="preserve"> Nominations Committee Co-Chair</w:t>
      </w:r>
      <w:r w:rsidRPr="008A585F" w:rsidR="004058F4">
        <w:rPr>
          <w:sz w:val="22"/>
          <w:szCs w:val="22"/>
        </w:rPr>
        <w:t xml:space="preserve">, </w:t>
      </w:r>
      <w:r w:rsidRPr="008A585F" w:rsidR="008E3566">
        <w:rPr>
          <w:sz w:val="22"/>
          <w:szCs w:val="22"/>
        </w:rPr>
        <w:t>(2019-2020)</w:t>
      </w:r>
    </w:p>
    <w:p w:rsidRPr="008A585F" w:rsidR="004058F4" w:rsidP="00067AA6" w:rsidRDefault="005D73F5" w14:paraId="145A6F65" w14:textId="77777777">
      <w:pPr>
        <w:pStyle w:val="ListParagraph"/>
        <w:numPr>
          <w:ilvl w:val="0"/>
          <w:numId w:val="10"/>
        </w:numPr>
        <w:rPr>
          <w:sz w:val="22"/>
          <w:szCs w:val="22"/>
        </w:rPr>
      </w:pPr>
      <w:r w:rsidRPr="008A585F">
        <w:rPr>
          <w:sz w:val="22"/>
          <w:szCs w:val="22"/>
        </w:rPr>
        <w:t>Proposal reviewer (annually)</w:t>
      </w:r>
    </w:p>
    <w:p w:rsidRPr="008A585F" w:rsidR="004058F4" w:rsidP="00067AA6" w:rsidRDefault="005D73F5" w14:paraId="613D38DD" w14:textId="77777777">
      <w:pPr>
        <w:pStyle w:val="ListParagraph"/>
        <w:numPr>
          <w:ilvl w:val="0"/>
          <w:numId w:val="10"/>
        </w:numPr>
        <w:rPr>
          <w:sz w:val="22"/>
          <w:szCs w:val="22"/>
        </w:rPr>
      </w:pPr>
      <w:r w:rsidRPr="008A585F">
        <w:rPr>
          <w:sz w:val="22"/>
          <w:szCs w:val="22"/>
        </w:rPr>
        <w:t>Conference session chair (occasionally)</w:t>
      </w:r>
    </w:p>
    <w:p w:rsidRPr="008A585F" w:rsidR="005D73F5" w:rsidP="00067AA6" w:rsidRDefault="005D73F5" w14:paraId="18C9AA30" w14:textId="7AA684AF">
      <w:pPr>
        <w:pStyle w:val="ListParagraph"/>
        <w:numPr>
          <w:ilvl w:val="0"/>
          <w:numId w:val="10"/>
        </w:numPr>
        <w:rPr>
          <w:sz w:val="22"/>
          <w:szCs w:val="22"/>
        </w:rPr>
      </w:pPr>
      <w:r w:rsidRPr="008A585F">
        <w:rPr>
          <w:sz w:val="22"/>
          <w:szCs w:val="22"/>
        </w:rPr>
        <w:t>Conference session discussant (occasionally)</w:t>
      </w:r>
    </w:p>
    <w:p w:rsidRPr="008A585F" w:rsidR="004058F4" w:rsidP="004058F4" w:rsidRDefault="004058F4" w14:paraId="57BA1081" w14:textId="77777777">
      <w:pPr>
        <w:rPr>
          <w:sz w:val="22"/>
          <w:szCs w:val="22"/>
        </w:rPr>
      </w:pPr>
    </w:p>
    <w:p w:rsidRPr="00334AF0" w:rsidR="004058F4" w:rsidP="074A466B" w:rsidRDefault="00E42761" w14:paraId="10D82B11" w14:textId="709868F8">
      <w:pPr>
        <w:rPr>
          <w:sz w:val="22"/>
          <w:szCs w:val="22"/>
        </w:rPr>
      </w:pPr>
      <w:r w:rsidRPr="074A466B" w:rsidR="00E42761">
        <w:rPr>
          <w:sz w:val="22"/>
          <w:szCs w:val="22"/>
        </w:rPr>
        <w:t>Council</w:t>
      </w:r>
      <w:r w:rsidRPr="074A466B" w:rsidR="005D73F5">
        <w:rPr>
          <w:sz w:val="22"/>
          <w:szCs w:val="22"/>
        </w:rPr>
        <w:t xml:space="preserve"> for the Study of Community Colleges (CSCC)</w:t>
      </w:r>
    </w:p>
    <w:p w:rsidRPr="00334AF0" w:rsidR="00843C29" w:rsidP="074A466B" w:rsidRDefault="00843C29" w14:paraId="7CAFF426" w14:textId="183437A4">
      <w:pPr>
        <w:pStyle w:val="ListParagraph"/>
        <w:numPr>
          <w:ilvl w:val="0"/>
          <w:numId w:val="10"/>
        </w:numPr>
        <w:rPr>
          <w:sz w:val="22"/>
          <w:szCs w:val="22"/>
        </w:rPr>
      </w:pPr>
      <w:r w:rsidRPr="074A466B" w:rsidR="00843C29">
        <w:rPr>
          <w:sz w:val="22"/>
          <w:szCs w:val="22"/>
        </w:rPr>
        <w:t>Board Member-at-Large (2021-present)</w:t>
      </w:r>
    </w:p>
    <w:p w:rsidRPr="008A585F" w:rsidR="004058F4" w:rsidP="00067AA6" w:rsidRDefault="00C1166B" w14:paraId="4A74E5ED" w14:textId="411C7B38">
      <w:pPr>
        <w:pStyle w:val="ListParagraph"/>
        <w:numPr>
          <w:ilvl w:val="0"/>
          <w:numId w:val="10"/>
        </w:numPr>
        <w:rPr>
          <w:sz w:val="22"/>
          <w:szCs w:val="22"/>
        </w:rPr>
      </w:pPr>
      <w:r w:rsidRPr="008A585F">
        <w:rPr>
          <w:sz w:val="22"/>
          <w:szCs w:val="22"/>
        </w:rPr>
        <w:t>Conference Planning Committee (2019</w:t>
      </w:r>
      <w:r w:rsidRPr="008A585F" w:rsidR="008E3566">
        <w:rPr>
          <w:sz w:val="22"/>
          <w:szCs w:val="22"/>
        </w:rPr>
        <w:t>-2020</w:t>
      </w:r>
      <w:r w:rsidRPr="008A585F">
        <w:rPr>
          <w:sz w:val="22"/>
          <w:szCs w:val="22"/>
        </w:rPr>
        <w:t>)</w:t>
      </w:r>
    </w:p>
    <w:p w:rsidRPr="008A585F" w:rsidR="004058F4" w:rsidP="00067AA6" w:rsidRDefault="00C1166B" w14:paraId="55D1F03B" w14:textId="77777777">
      <w:pPr>
        <w:pStyle w:val="ListParagraph"/>
        <w:numPr>
          <w:ilvl w:val="0"/>
          <w:numId w:val="10"/>
        </w:numPr>
        <w:rPr>
          <w:sz w:val="22"/>
          <w:szCs w:val="22"/>
        </w:rPr>
      </w:pPr>
      <w:r w:rsidRPr="008A585F">
        <w:rPr>
          <w:sz w:val="22"/>
          <w:szCs w:val="22"/>
        </w:rPr>
        <w:t xml:space="preserve">Dissertation of the Year Committee (2018) </w:t>
      </w:r>
    </w:p>
    <w:p w:rsidRPr="008A585F" w:rsidR="004058F4" w:rsidP="00067AA6" w:rsidRDefault="005D73F5" w14:paraId="401F6B14" w14:textId="77777777">
      <w:pPr>
        <w:pStyle w:val="ListParagraph"/>
        <w:numPr>
          <w:ilvl w:val="0"/>
          <w:numId w:val="10"/>
        </w:numPr>
        <w:rPr>
          <w:sz w:val="22"/>
          <w:szCs w:val="22"/>
        </w:rPr>
      </w:pPr>
      <w:r w:rsidRPr="008A585F">
        <w:rPr>
          <w:sz w:val="22"/>
          <w:szCs w:val="22"/>
        </w:rPr>
        <w:t>Proposal reviewer (annually)</w:t>
      </w:r>
    </w:p>
    <w:p w:rsidRPr="008A585F" w:rsidR="004058F4" w:rsidP="00067AA6" w:rsidRDefault="005D73F5" w14:paraId="6C25AE2E" w14:textId="77777777">
      <w:pPr>
        <w:pStyle w:val="ListParagraph"/>
        <w:numPr>
          <w:ilvl w:val="0"/>
          <w:numId w:val="10"/>
        </w:numPr>
        <w:rPr>
          <w:sz w:val="22"/>
          <w:szCs w:val="22"/>
        </w:rPr>
      </w:pPr>
      <w:r w:rsidRPr="008A585F">
        <w:rPr>
          <w:sz w:val="22"/>
          <w:szCs w:val="22"/>
        </w:rPr>
        <w:t>Conference session chair (occasionally)</w:t>
      </w:r>
    </w:p>
    <w:p w:rsidRPr="008A585F" w:rsidR="005D73F5" w:rsidP="00067AA6" w:rsidRDefault="005D73F5" w14:paraId="1B63E7D8" w14:textId="343EE6B6">
      <w:pPr>
        <w:pStyle w:val="ListParagraph"/>
        <w:numPr>
          <w:ilvl w:val="0"/>
          <w:numId w:val="10"/>
        </w:numPr>
        <w:rPr>
          <w:sz w:val="22"/>
          <w:szCs w:val="22"/>
        </w:rPr>
      </w:pPr>
      <w:r w:rsidRPr="008A585F">
        <w:rPr>
          <w:sz w:val="22"/>
          <w:szCs w:val="22"/>
        </w:rPr>
        <w:t>Conference session discussant (occasionally)</w:t>
      </w:r>
    </w:p>
    <w:p w:rsidRPr="008A585F" w:rsidR="005D73F5" w:rsidP="005D73F5" w:rsidRDefault="005D73F5" w14:paraId="62C1FB25" w14:textId="77777777">
      <w:pPr>
        <w:rPr>
          <w:sz w:val="22"/>
          <w:szCs w:val="22"/>
        </w:rPr>
      </w:pPr>
    </w:p>
    <w:p w:rsidRPr="008A585F" w:rsidR="003F1A2A" w:rsidP="003F1A2A" w:rsidRDefault="003F1A2A" w14:paraId="7BD833F6" w14:textId="77777777">
      <w:pPr>
        <w:rPr>
          <w:b/>
          <w:sz w:val="22"/>
          <w:szCs w:val="22"/>
        </w:rPr>
      </w:pPr>
      <w:r w:rsidRPr="008A585F">
        <w:rPr>
          <w:b/>
          <w:bCs/>
          <w:sz w:val="22"/>
          <w:szCs w:val="22"/>
        </w:rPr>
        <w:t>Departmental Service (at UNL)</w:t>
      </w:r>
    </w:p>
    <w:p w:rsidRPr="008A585F" w:rsidR="003F1A2A" w:rsidP="003F1A2A" w:rsidRDefault="003F1A2A" w14:paraId="304E6672" w14:textId="77777777">
      <w:pPr>
        <w:ind w:left="720"/>
        <w:rPr>
          <w:sz w:val="22"/>
          <w:szCs w:val="22"/>
        </w:rPr>
      </w:pPr>
    </w:p>
    <w:p w:rsidR="00334AF0" w:rsidP="003F1A2A" w:rsidRDefault="00334AF0" w14:paraId="3CD3FBEA" w14:textId="1E3B3A11">
      <w:pPr>
        <w:pStyle w:val="ListParagraph"/>
        <w:numPr>
          <w:ilvl w:val="0"/>
          <w:numId w:val="1"/>
        </w:numPr>
        <w:rPr>
          <w:sz w:val="22"/>
          <w:szCs w:val="22"/>
        </w:rPr>
      </w:pPr>
      <w:r>
        <w:rPr>
          <w:sz w:val="22"/>
          <w:szCs w:val="22"/>
        </w:rPr>
        <w:t>EDAD Acting Department Chair (2023-present)</w:t>
      </w:r>
    </w:p>
    <w:p w:rsidRPr="008A585F" w:rsidR="003F1A2A" w:rsidP="003F1A2A" w:rsidRDefault="003F1A2A" w14:paraId="4ABCE37A" w14:textId="1DBED3E7">
      <w:pPr>
        <w:pStyle w:val="ListParagraph"/>
        <w:numPr>
          <w:ilvl w:val="0"/>
          <w:numId w:val="1"/>
        </w:numPr>
        <w:rPr>
          <w:sz w:val="22"/>
          <w:szCs w:val="22"/>
        </w:rPr>
      </w:pPr>
      <w:r w:rsidRPr="008A585F">
        <w:rPr>
          <w:sz w:val="22"/>
          <w:szCs w:val="22"/>
        </w:rPr>
        <w:t>EDAD Faculty Search Committee, Chair (2022-2023)</w:t>
      </w:r>
    </w:p>
    <w:p w:rsidRPr="008A585F" w:rsidR="003F1A2A" w:rsidP="003F1A2A" w:rsidRDefault="003F1A2A" w14:paraId="4B6FA4C6" w14:textId="77777777">
      <w:pPr>
        <w:pStyle w:val="ListParagraph"/>
        <w:numPr>
          <w:ilvl w:val="0"/>
          <w:numId w:val="1"/>
        </w:numPr>
        <w:rPr>
          <w:sz w:val="22"/>
          <w:szCs w:val="22"/>
        </w:rPr>
      </w:pPr>
      <w:r w:rsidRPr="008A585F">
        <w:rPr>
          <w:sz w:val="22"/>
          <w:szCs w:val="22"/>
        </w:rPr>
        <w:t>EDAD P&amp;T Annual Evaluation Peer Review Ad Hoc Committee, Member (2022)</w:t>
      </w:r>
    </w:p>
    <w:p w:rsidRPr="008A585F" w:rsidR="003F1A2A" w:rsidP="003F1A2A" w:rsidRDefault="003F1A2A" w14:paraId="15111786" w14:textId="77777777">
      <w:pPr>
        <w:pStyle w:val="ListParagraph"/>
        <w:numPr>
          <w:ilvl w:val="0"/>
          <w:numId w:val="1"/>
        </w:numPr>
        <w:rPr>
          <w:sz w:val="22"/>
          <w:szCs w:val="22"/>
        </w:rPr>
      </w:pPr>
      <w:r w:rsidRPr="008A585F">
        <w:rPr>
          <w:sz w:val="22"/>
          <w:szCs w:val="22"/>
        </w:rPr>
        <w:t>EDAD Faculty Search Committee (October 2019-Spring 2020) ELHE Assistant Professor Position</w:t>
      </w:r>
    </w:p>
    <w:p w:rsidRPr="008A585F" w:rsidR="003F1A2A" w:rsidP="003F1A2A" w:rsidRDefault="003F1A2A" w14:paraId="4BC0301E" w14:textId="77777777">
      <w:pPr>
        <w:pStyle w:val="ListParagraph"/>
        <w:numPr>
          <w:ilvl w:val="0"/>
          <w:numId w:val="1"/>
        </w:numPr>
        <w:rPr>
          <w:sz w:val="22"/>
          <w:szCs w:val="22"/>
        </w:rPr>
      </w:pPr>
      <w:r w:rsidRPr="008A585F">
        <w:rPr>
          <w:sz w:val="22"/>
          <w:szCs w:val="22"/>
        </w:rPr>
        <w:t xml:space="preserve">EDAD Faculty Search Committee (September 2019-October 2019) P-12 Associate Professor Position </w:t>
      </w:r>
    </w:p>
    <w:p w:rsidRPr="008A585F" w:rsidR="003F1A2A" w:rsidP="003F1A2A" w:rsidRDefault="003F1A2A" w14:paraId="2702D0D5" w14:textId="77777777">
      <w:pPr>
        <w:pStyle w:val="ListParagraph"/>
        <w:numPr>
          <w:ilvl w:val="0"/>
          <w:numId w:val="1"/>
        </w:numPr>
        <w:rPr>
          <w:sz w:val="22"/>
          <w:szCs w:val="22"/>
        </w:rPr>
      </w:pPr>
      <w:r w:rsidRPr="008A585F">
        <w:rPr>
          <w:sz w:val="22"/>
          <w:szCs w:val="22"/>
        </w:rPr>
        <w:t>ELHE Faculty Handbook Committee (September 2018)</w:t>
      </w:r>
    </w:p>
    <w:p w:rsidRPr="008A585F" w:rsidR="003F1A2A" w:rsidP="003F1A2A" w:rsidRDefault="003F1A2A" w14:paraId="32123E5E" w14:textId="77777777">
      <w:pPr>
        <w:pStyle w:val="ListParagraph"/>
        <w:numPr>
          <w:ilvl w:val="0"/>
          <w:numId w:val="1"/>
        </w:numPr>
        <w:rPr>
          <w:sz w:val="22"/>
          <w:szCs w:val="22"/>
        </w:rPr>
      </w:pPr>
      <w:r w:rsidRPr="008A585F">
        <w:rPr>
          <w:sz w:val="22"/>
          <w:szCs w:val="22"/>
        </w:rPr>
        <w:t xml:space="preserve">ELHE </w:t>
      </w:r>
      <w:proofErr w:type="spellStart"/>
      <w:r w:rsidRPr="008A585F">
        <w:rPr>
          <w:sz w:val="22"/>
          <w:szCs w:val="22"/>
        </w:rPr>
        <w:t>Sybouts</w:t>
      </w:r>
      <w:proofErr w:type="spellEnd"/>
      <w:r w:rsidRPr="008A585F">
        <w:rPr>
          <w:sz w:val="22"/>
          <w:szCs w:val="22"/>
        </w:rPr>
        <w:t xml:space="preserve"> Research Seminar Planning Committee (September 2018-2019)</w:t>
      </w:r>
    </w:p>
    <w:p w:rsidRPr="008A585F" w:rsidR="003F1A2A" w:rsidP="003F1A2A" w:rsidRDefault="003F1A2A" w14:paraId="00EF5E77" w14:textId="77777777">
      <w:pPr>
        <w:pStyle w:val="ListParagraph"/>
        <w:numPr>
          <w:ilvl w:val="0"/>
          <w:numId w:val="1"/>
        </w:numPr>
        <w:rPr>
          <w:sz w:val="22"/>
          <w:szCs w:val="22"/>
        </w:rPr>
      </w:pPr>
      <w:r w:rsidRPr="008A585F">
        <w:rPr>
          <w:sz w:val="22"/>
          <w:szCs w:val="22"/>
        </w:rPr>
        <w:t>ELHE Doctoral Admissions Ad-hoc Committee (January 2017)</w:t>
      </w:r>
    </w:p>
    <w:p w:rsidRPr="008A585F" w:rsidR="003F1A2A" w:rsidP="003F1A2A" w:rsidRDefault="003F1A2A" w14:paraId="7A07A530" w14:textId="77777777">
      <w:pPr>
        <w:pStyle w:val="ListParagraph"/>
        <w:numPr>
          <w:ilvl w:val="0"/>
          <w:numId w:val="1"/>
        </w:numPr>
        <w:rPr>
          <w:sz w:val="22"/>
          <w:szCs w:val="22"/>
        </w:rPr>
      </w:pPr>
      <w:r w:rsidRPr="008A585F">
        <w:rPr>
          <w:sz w:val="22"/>
          <w:szCs w:val="22"/>
        </w:rPr>
        <w:t>ELHE Awards Committee (March 2018)</w:t>
      </w:r>
    </w:p>
    <w:p w:rsidRPr="008A585F" w:rsidR="003F1A2A" w:rsidP="003F1A2A" w:rsidRDefault="003F1A2A" w14:paraId="125917DB" w14:textId="77777777">
      <w:pPr>
        <w:pStyle w:val="ListParagraph"/>
        <w:numPr>
          <w:ilvl w:val="0"/>
          <w:numId w:val="1"/>
        </w:numPr>
        <w:rPr>
          <w:sz w:val="22"/>
          <w:szCs w:val="22"/>
        </w:rPr>
      </w:pPr>
      <w:r w:rsidRPr="008A585F">
        <w:rPr>
          <w:sz w:val="22"/>
          <w:szCs w:val="22"/>
        </w:rPr>
        <w:t>ELHE Graduate Assistantship Ad-hoc Committee (February 2017)</w:t>
      </w:r>
    </w:p>
    <w:p w:rsidRPr="008A585F" w:rsidR="003F1A2A" w:rsidP="003F1A2A" w:rsidRDefault="003F1A2A" w14:paraId="7EF4DD55" w14:textId="77777777">
      <w:pPr>
        <w:pStyle w:val="ListParagraph"/>
        <w:numPr>
          <w:ilvl w:val="0"/>
          <w:numId w:val="1"/>
        </w:numPr>
        <w:rPr>
          <w:sz w:val="22"/>
          <w:szCs w:val="22"/>
        </w:rPr>
      </w:pPr>
      <w:r w:rsidRPr="008A585F">
        <w:rPr>
          <w:sz w:val="22"/>
          <w:szCs w:val="22"/>
        </w:rPr>
        <w:t>ELHE Doctoral Admissions Workshop (Fall 2017)</w:t>
      </w:r>
    </w:p>
    <w:p w:rsidR="003F1A2A" w:rsidP="005D73F5" w:rsidRDefault="003F1A2A" w14:paraId="41132224" w14:textId="77777777">
      <w:pPr>
        <w:rPr>
          <w:b/>
          <w:sz w:val="22"/>
          <w:szCs w:val="22"/>
        </w:rPr>
      </w:pPr>
    </w:p>
    <w:p w:rsidRPr="008A585F" w:rsidR="005D73F5" w:rsidP="005D73F5" w:rsidRDefault="005D73F5" w14:paraId="46CCA4B1" w14:textId="69857CD7">
      <w:pPr>
        <w:rPr>
          <w:b/>
          <w:sz w:val="22"/>
          <w:szCs w:val="22"/>
        </w:rPr>
      </w:pPr>
      <w:r w:rsidRPr="008A585F">
        <w:rPr>
          <w:b/>
          <w:sz w:val="22"/>
          <w:szCs w:val="22"/>
        </w:rPr>
        <w:t xml:space="preserve">College and University Service </w:t>
      </w:r>
    </w:p>
    <w:p w:rsidRPr="008A585F" w:rsidR="005D73F5" w:rsidP="005D73F5" w:rsidRDefault="005D73F5" w14:paraId="33D6E382" w14:textId="77777777">
      <w:pPr>
        <w:rPr>
          <w:b/>
          <w:sz w:val="22"/>
          <w:szCs w:val="22"/>
        </w:rPr>
      </w:pPr>
    </w:p>
    <w:p w:rsidRPr="008A585F" w:rsidR="005D73F5" w:rsidP="005D73F5" w:rsidRDefault="005D73F5" w14:paraId="55E2B776" w14:textId="0AFCFDC5">
      <w:pPr>
        <w:rPr>
          <w:sz w:val="22"/>
          <w:szCs w:val="22"/>
          <w:u w:val="single"/>
        </w:rPr>
      </w:pPr>
      <w:r w:rsidRPr="008A585F">
        <w:rPr>
          <w:b/>
          <w:sz w:val="22"/>
          <w:szCs w:val="22"/>
        </w:rPr>
        <w:tab/>
      </w:r>
      <w:r w:rsidRPr="008A585F">
        <w:rPr>
          <w:sz w:val="22"/>
          <w:szCs w:val="22"/>
          <w:u w:val="single"/>
        </w:rPr>
        <w:t xml:space="preserve">University of Nebraska </w:t>
      </w:r>
    </w:p>
    <w:p w:rsidRPr="008A585F" w:rsidR="004D5981" w:rsidP="00A83009" w:rsidRDefault="004D5981" w14:paraId="05C84759" w14:textId="77777777">
      <w:pPr>
        <w:ind w:firstLine="720"/>
        <w:rPr>
          <w:sz w:val="22"/>
          <w:szCs w:val="22"/>
        </w:rPr>
      </w:pPr>
    </w:p>
    <w:p w:rsidRPr="008A585F" w:rsidR="004D5981" w:rsidP="1D2F2C24" w:rsidRDefault="41A42AD5" w14:paraId="49FD5FFE" w14:textId="20C90C5B">
      <w:pPr>
        <w:ind w:firstLine="720"/>
        <w:rPr>
          <w:sz w:val="22"/>
          <w:szCs w:val="22"/>
        </w:rPr>
      </w:pPr>
      <w:r w:rsidRPr="008A585F">
        <w:rPr>
          <w:sz w:val="22"/>
          <w:szCs w:val="22"/>
        </w:rPr>
        <w:t>Fall 2022-</w:t>
      </w:r>
      <w:r w:rsidRPr="008A585F" w:rsidR="00641209">
        <w:rPr>
          <w:sz w:val="22"/>
          <w:szCs w:val="22"/>
        </w:rPr>
        <w:t>2023</w:t>
      </w:r>
      <w:r w:rsidRPr="008A585F" w:rsidR="00641209">
        <w:rPr>
          <w:sz w:val="22"/>
          <w:szCs w:val="22"/>
        </w:rPr>
        <w:tab/>
      </w:r>
      <w:r w:rsidRPr="008A585F" w:rsidR="004D5981">
        <w:rPr>
          <w:sz w:val="22"/>
          <w:szCs w:val="22"/>
        </w:rPr>
        <w:tab/>
      </w:r>
      <w:r w:rsidRPr="008A585F" w:rsidR="004553E8">
        <w:rPr>
          <w:sz w:val="22"/>
          <w:szCs w:val="22"/>
        </w:rPr>
        <w:t>Research</w:t>
      </w:r>
      <w:r w:rsidRPr="008A585F">
        <w:rPr>
          <w:sz w:val="22"/>
          <w:szCs w:val="22"/>
        </w:rPr>
        <w:t xml:space="preserve"> Fellow- Office of Diversity and Inclusion</w:t>
      </w:r>
    </w:p>
    <w:p w:rsidRPr="008A585F" w:rsidR="00823FDE" w:rsidP="1D2F2C24" w:rsidRDefault="00823FDE" w14:paraId="43C2B045" w14:textId="77777777">
      <w:pPr>
        <w:ind w:firstLine="720"/>
        <w:rPr>
          <w:rFonts w:eastAsia="Times New Roman"/>
          <w:sz w:val="22"/>
          <w:szCs w:val="22"/>
        </w:rPr>
      </w:pPr>
    </w:p>
    <w:p w:rsidRPr="008A585F" w:rsidR="00823FDE" w:rsidP="1D2F2C24" w:rsidRDefault="41A42AD5" w14:paraId="766B9EE7" w14:textId="13E998EC">
      <w:pPr>
        <w:ind w:firstLine="720"/>
        <w:rPr>
          <w:sz w:val="22"/>
          <w:szCs w:val="22"/>
        </w:rPr>
      </w:pPr>
      <w:r w:rsidRPr="008A585F">
        <w:rPr>
          <w:rFonts w:eastAsia="Times New Roman"/>
          <w:sz w:val="22"/>
          <w:szCs w:val="22"/>
        </w:rPr>
        <w:t>Fall 2022-</w:t>
      </w:r>
      <w:r w:rsidRPr="008A585F" w:rsidR="00641209">
        <w:rPr>
          <w:rFonts w:eastAsia="Times New Roman"/>
          <w:sz w:val="22"/>
          <w:szCs w:val="22"/>
        </w:rPr>
        <w:t>Fall 2023</w:t>
      </w:r>
      <w:r w:rsidRPr="008A585F" w:rsidR="004D5981">
        <w:rPr>
          <w:sz w:val="22"/>
          <w:szCs w:val="22"/>
        </w:rPr>
        <w:tab/>
      </w:r>
      <w:r w:rsidRPr="008A585F">
        <w:rPr>
          <w:rFonts w:eastAsia="Times New Roman"/>
          <w:sz w:val="22"/>
          <w:szCs w:val="22"/>
        </w:rPr>
        <w:t xml:space="preserve">College of Education and Human Sciences (CEHS) Research Committee </w:t>
      </w:r>
      <w:r w:rsidRPr="008A585F" w:rsidR="004D5981">
        <w:rPr>
          <w:sz w:val="22"/>
          <w:szCs w:val="22"/>
        </w:rPr>
        <w:tab/>
      </w:r>
    </w:p>
    <w:p w:rsidRPr="008A585F" w:rsidR="004D5981" w:rsidP="1D2F2C24" w:rsidRDefault="004D5981" w14:paraId="300DDD77" w14:textId="5B7A1B06">
      <w:pPr>
        <w:ind w:firstLine="720"/>
        <w:rPr>
          <w:sz w:val="22"/>
          <w:szCs w:val="22"/>
        </w:rPr>
      </w:pPr>
      <w:r w:rsidRPr="008A585F">
        <w:rPr>
          <w:sz w:val="22"/>
          <w:szCs w:val="22"/>
        </w:rPr>
        <w:t>Spring 2021-</w:t>
      </w:r>
      <w:r w:rsidRPr="008A585F" w:rsidR="0C7EC00F">
        <w:rPr>
          <w:sz w:val="22"/>
          <w:szCs w:val="22"/>
        </w:rPr>
        <w:t>2022</w:t>
      </w:r>
      <w:r w:rsidRPr="008A585F">
        <w:rPr>
          <w:sz w:val="22"/>
          <w:szCs w:val="22"/>
        </w:rPr>
        <w:t xml:space="preserve"> </w:t>
      </w:r>
      <w:r w:rsidRPr="008A585F">
        <w:rPr>
          <w:sz w:val="22"/>
          <w:szCs w:val="22"/>
        </w:rPr>
        <w:tab/>
      </w:r>
      <w:r w:rsidRPr="008A585F">
        <w:rPr>
          <w:sz w:val="22"/>
          <w:szCs w:val="22"/>
        </w:rPr>
        <w:t>UN</w:t>
      </w:r>
      <w:r w:rsidRPr="008A585F" w:rsidR="3D7F2EBF">
        <w:rPr>
          <w:sz w:val="22"/>
          <w:szCs w:val="22"/>
        </w:rPr>
        <w:t>L</w:t>
      </w:r>
      <w:r w:rsidRPr="008A585F">
        <w:rPr>
          <w:sz w:val="22"/>
          <w:szCs w:val="22"/>
        </w:rPr>
        <w:t xml:space="preserve"> 5-YR Strategy: Culture, D&amp;I Strategy &amp; Envision Consultation</w:t>
      </w:r>
    </w:p>
    <w:p w:rsidRPr="008A585F" w:rsidR="00823FDE" w:rsidP="00A83009" w:rsidRDefault="00823FDE" w14:paraId="3D720D7C" w14:textId="77777777">
      <w:pPr>
        <w:ind w:firstLine="720"/>
        <w:rPr>
          <w:sz w:val="22"/>
          <w:szCs w:val="22"/>
        </w:rPr>
      </w:pPr>
    </w:p>
    <w:p w:rsidRPr="008A585F" w:rsidR="00A035E4" w:rsidP="00A83009" w:rsidRDefault="00A035E4" w14:paraId="53C20B52" w14:textId="12255672">
      <w:pPr>
        <w:ind w:firstLine="720"/>
        <w:rPr>
          <w:sz w:val="22"/>
          <w:szCs w:val="22"/>
        </w:rPr>
      </w:pPr>
      <w:r w:rsidRPr="008A585F">
        <w:rPr>
          <w:sz w:val="22"/>
          <w:szCs w:val="22"/>
        </w:rPr>
        <w:t>Spring 2021</w:t>
      </w:r>
      <w:r w:rsidRPr="008A585F" w:rsidR="69ADB081">
        <w:rPr>
          <w:sz w:val="22"/>
          <w:szCs w:val="22"/>
        </w:rPr>
        <w:t>-2022</w:t>
      </w:r>
      <w:r w:rsidRPr="008A585F">
        <w:rPr>
          <w:sz w:val="22"/>
          <w:szCs w:val="22"/>
        </w:rPr>
        <w:tab/>
      </w:r>
      <w:r w:rsidRPr="008A585F">
        <w:rPr>
          <w:sz w:val="22"/>
          <w:szCs w:val="22"/>
        </w:rPr>
        <w:t xml:space="preserve">Chancellor’s Commission for the Status of People of Color </w:t>
      </w:r>
    </w:p>
    <w:p w:rsidRPr="008A585F" w:rsidR="00823FDE" w:rsidP="00A83009" w:rsidRDefault="00823FDE" w14:paraId="7B76A859" w14:textId="77777777">
      <w:pPr>
        <w:ind w:firstLine="720"/>
        <w:rPr>
          <w:sz w:val="22"/>
          <w:szCs w:val="22"/>
        </w:rPr>
      </w:pPr>
    </w:p>
    <w:p w:rsidRPr="008A585F" w:rsidR="00A83009" w:rsidP="00A83009" w:rsidRDefault="00A83009" w14:paraId="3B91A133" w14:textId="7382C96F">
      <w:pPr>
        <w:ind w:firstLine="720"/>
        <w:rPr>
          <w:sz w:val="22"/>
          <w:szCs w:val="22"/>
        </w:rPr>
      </w:pPr>
      <w:r w:rsidRPr="008A585F">
        <w:rPr>
          <w:sz w:val="22"/>
          <w:szCs w:val="22"/>
        </w:rPr>
        <w:t>Fall 2020</w:t>
      </w:r>
      <w:r w:rsidRPr="008A585F" w:rsidR="00823FDE">
        <w:rPr>
          <w:sz w:val="22"/>
          <w:szCs w:val="22"/>
        </w:rPr>
        <w:tab/>
      </w:r>
      <w:r w:rsidRPr="008A585F">
        <w:rPr>
          <w:sz w:val="22"/>
          <w:szCs w:val="22"/>
        </w:rPr>
        <w:tab/>
      </w:r>
      <w:r w:rsidRPr="008A585F">
        <w:rPr>
          <w:sz w:val="22"/>
          <w:szCs w:val="22"/>
        </w:rPr>
        <w:t>CEHS Dean’s Committee on Inclusive Excellence</w:t>
      </w:r>
    </w:p>
    <w:p w:rsidRPr="008A585F" w:rsidR="00823FDE" w:rsidP="00823FDE" w:rsidRDefault="00823FDE" w14:paraId="6491DF37" w14:textId="77777777">
      <w:pPr>
        <w:rPr>
          <w:sz w:val="22"/>
          <w:szCs w:val="22"/>
        </w:rPr>
      </w:pPr>
    </w:p>
    <w:p w:rsidRPr="008A585F" w:rsidR="0043765F" w:rsidP="005222FC" w:rsidRDefault="00D32C70" w14:paraId="6869501D" w14:textId="24D75273">
      <w:pPr>
        <w:ind w:left="2880" w:hanging="2160"/>
        <w:rPr>
          <w:sz w:val="22"/>
          <w:szCs w:val="22"/>
        </w:rPr>
      </w:pPr>
      <w:r w:rsidRPr="008A585F">
        <w:rPr>
          <w:sz w:val="22"/>
          <w:szCs w:val="22"/>
        </w:rPr>
        <w:t xml:space="preserve">Fall </w:t>
      </w:r>
      <w:r w:rsidRPr="008A585F" w:rsidR="0043765F">
        <w:rPr>
          <w:sz w:val="22"/>
          <w:szCs w:val="22"/>
        </w:rPr>
        <w:t>2020</w:t>
      </w:r>
      <w:r w:rsidRPr="008A585F" w:rsidR="0043765F">
        <w:rPr>
          <w:sz w:val="22"/>
          <w:szCs w:val="22"/>
        </w:rPr>
        <w:tab/>
      </w:r>
      <w:r w:rsidRPr="008A585F" w:rsidR="0043765F">
        <w:rPr>
          <w:sz w:val="22"/>
          <w:szCs w:val="22"/>
        </w:rPr>
        <w:t xml:space="preserve">“Addressing structural inequality” in Nebraska Advisory Role to Dr. Susan Fritz and President Ted Carter </w:t>
      </w:r>
    </w:p>
    <w:p w:rsidRPr="008A585F" w:rsidR="00C1166B" w:rsidP="005222FC" w:rsidRDefault="00C1166B" w14:paraId="05170740" w14:textId="75911FB3">
      <w:pPr>
        <w:ind w:left="2880" w:hanging="2160"/>
        <w:rPr>
          <w:sz w:val="22"/>
          <w:szCs w:val="22"/>
        </w:rPr>
      </w:pPr>
      <w:r w:rsidRPr="008A585F">
        <w:rPr>
          <w:sz w:val="22"/>
          <w:szCs w:val="22"/>
        </w:rPr>
        <w:t>Fall 2019-</w:t>
      </w:r>
      <w:r w:rsidRPr="008A585F" w:rsidR="00823FDE">
        <w:rPr>
          <w:sz w:val="22"/>
          <w:szCs w:val="22"/>
        </w:rPr>
        <w:t>2021</w:t>
      </w:r>
      <w:r w:rsidRPr="008A585F">
        <w:rPr>
          <w:sz w:val="22"/>
          <w:szCs w:val="22"/>
        </w:rPr>
        <w:tab/>
      </w:r>
      <w:r w:rsidRPr="008A585F">
        <w:rPr>
          <w:sz w:val="22"/>
          <w:szCs w:val="22"/>
        </w:rPr>
        <w:t xml:space="preserve">CEHS Technology Committee </w:t>
      </w:r>
      <w:r w:rsidRPr="008A585F">
        <w:rPr>
          <w:sz w:val="22"/>
          <w:szCs w:val="22"/>
        </w:rPr>
        <w:tab/>
      </w:r>
    </w:p>
    <w:p w:rsidRPr="008A585F" w:rsidR="005B4537" w:rsidP="005B4537" w:rsidRDefault="005B4537" w14:paraId="1D5A38DF" w14:textId="4D9EA00E">
      <w:pPr>
        <w:ind w:left="2880" w:hanging="2160"/>
        <w:rPr>
          <w:sz w:val="22"/>
          <w:szCs w:val="22"/>
        </w:rPr>
      </w:pPr>
      <w:r w:rsidRPr="008A585F">
        <w:rPr>
          <w:sz w:val="22"/>
          <w:szCs w:val="22"/>
        </w:rPr>
        <w:t>2017-</w:t>
      </w:r>
      <w:r w:rsidRPr="008A585F" w:rsidR="00641209">
        <w:rPr>
          <w:sz w:val="22"/>
          <w:szCs w:val="22"/>
        </w:rPr>
        <w:t>2018</w:t>
      </w:r>
      <w:r w:rsidRPr="008A585F">
        <w:rPr>
          <w:sz w:val="22"/>
          <w:szCs w:val="22"/>
        </w:rPr>
        <w:tab/>
      </w:r>
      <w:r w:rsidRPr="008A585F">
        <w:rPr>
          <w:sz w:val="22"/>
          <w:szCs w:val="22"/>
        </w:rPr>
        <w:t>Faculty advisor for UNL Latina/o/x Graduate Student Association (LGSA)</w:t>
      </w:r>
    </w:p>
    <w:p w:rsidRPr="008A585F" w:rsidR="005222FC" w:rsidP="005222FC" w:rsidRDefault="005222FC" w14:paraId="3CAB2D71" w14:textId="26F83C95">
      <w:pPr>
        <w:ind w:left="2880" w:hanging="2160"/>
        <w:rPr>
          <w:sz w:val="22"/>
          <w:szCs w:val="22"/>
        </w:rPr>
      </w:pPr>
      <w:r w:rsidRPr="008A585F">
        <w:rPr>
          <w:sz w:val="22"/>
          <w:szCs w:val="22"/>
        </w:rPr>
        <w:t>Summer 2018</w:t>
      </w:r>
      <w:r w:rsidRPr="008A585F">
        <w:rPr>
          <w:sz w:val="22"/>
          <w:szCs w:val="22"/>
        </w:rPr>
        <w:tab/>
      </w:r>
      <w:r w:rsidRPr="008A585F">
        <w:rPr>
          <w:sz w:val="22"/>
          <w:szCs w:val="22"/>
        </w:rPr>
        <w:t>Faculty mentor to Yi Xuen Tay</w:t>
      </w:r>
      <w:r w:rsidRPr="008A585F" w:rsidR="00C822DA">
        <w:rPr>
          <w:sz w:val="22"/>
          <w:szCs w:val="22"/>
        </w:rPr>
        <w:t>,</w:t>
      </w:r>
      <w:r w:rsidRPr="008A585F">
        <w:rPr>
          <w:sz w:val="22"/>
          <w:szCs w:val="22"/>
        </w:rPr>
        <w:t xml:space="preserve"> UNL Undergraduate Creative Activities &amp; Research Experiences (UCARE)</w:t>
      </w:r>
    </w:p>
    <w:p w:rsidRPr="008A585F" w:rsidR="005D73F5" w:rsidP="005D73F5" w:rsidRDefault="005D73F5" w14:paraId="559A934A" w14:textId="7F6A2AC8">
      <w:pPr>
        <w:ind w:left="2880" w:hanging="2160"/>
        <w:rPr>
          <w:sz w:val="22"/>
          <w:szCs w:val="22"/>
        </w:rPr>
      </w:pPr>
      <w:r w:rsidRPr="008A585F">
        <w:rPr>
          <w:sz w:val="22"/>
          <w:szCs w:val="22"/>
        </w:rPr>
        <w:t>2017-</w:t>
      </w:r>
      <w:r w:rsidRPr="008A585F" w:rsidR="009A1009">
        <w:rPr>
          <w:sz w:val="22"/>
          <w:szCs w:val="22"/>
        </w:rPr>
        <w:t>2018</w:t>
      </w:r>
      <w:r w:rsidRPr="008A585F">
        <w:rPr>
          <w:sz w:val="22"/>
          <w:szCs w:val="22"/>
        </w:rPr>
        <w:tab/>
      </w:r>
      <w:r w:rsidRPr="008A585F">
        <w:rPr>
          <w:sz w:val="22"/>
          <w:szCs w:val="22"/>
        </w:rPr>
        <w:t>Faculty mentor to Rebecca Brooks</w:t>
      </w:r>
      <w:r w:rsidRPr="008A585F" w:rsidR="00C822DA">
        <w:rPr>
          <w:sz w:val="22"/>
          <w:szCs w:val="22"/>
        </w:rPr>
        <w:t xml:space="preserve">, </w:t>
      </w:r>
      <w:r w:rsidRPr="008A585F">
        <w:rPr>
          <w:sz w:val="22"/>
          <w:szCs w:val="22"/>
        </w:rPr>
        <w:t>UNL Undergraduate Creative Activities &amp; Research Experiences (UCARE)</w:t>
      </w:r>
    </w:p>
    <w:p w:rsidRPr="008A585F" w:rsidR="005D73F5" w:rsidP="005D73F5" w:rsidRDefault="005D73F5" w14:paraId="26115853" w14:textId="58819CD3">
      <w:pPr>
        <w:ind w:left="2880" w:hanging="2160"/>
        <w:rPr>
          <w:sz w:val="22"/>
          <w:szCs w:val="22"/>
        </w:rPr>
      </w:pPr>
      <w:r w:rsidRPr="008A585F">
        <w:rPr>
          <w:sz w:val="22"/>
          <w:szCs w:val="22"/>
        </w:rPr>
        <w:t>Summer 2018</w:t>
      </w:r>
      <w:r w:rsidRPr="008A585F">
        <w:rPr>
          <w:sz w:val="22"/>
          <w:szCs w:val="22"/>
        </w:rPr>
        <w:tab/>
      </w:r>
      <w:r w:rsidRPr="008A585F">
        <w:rPr>
          <w:sz w:val="22"/>
          <w:szCs w:val="22"/>
        </w:rPr>
        <w:t>Faculty mentor to Fatima Barragan</w:t>
      </w:r>
      <w:r w:rsidRPr="008A585F" w:rsidR="00C822DA">
        <w:rPr>
          <w:sz w:val="22"/>
          <w:szCs w:val="22"/>
        </w:rPr>
        <w:t>,</w:t>
      </w:r>
      <w:r w:rsidRPr="008A585F">
        <w:rPr>
          <w:sz w:val="22"/>
          <w:szCs w:val="22"/>
        </w:rPr>
        <w:t xml:space="preserve"> UNL Undergraduate Creative Activities &amp; Research Experiences (UCARE)</w:t>
      </w:r>
    </w:p>
    <w:p w:rsidRPr="008A585F" w:rsidR="005D73F5" w:rsidP="005D73F5" w:rsidRDefault="005D73F5" w14:paraId="09705142" w14:textId="6CD8E978">
      <w:pPr>
        <w:ind w:left="2880" w:hanging="2160"/>
        <w:rPr>
          <w:sz w:val="22"/>
          <w:szCs w:val="22"/>
        </w:rPr>
      </w:pPr>
      <w:r w:rsidRPr="008A585F">
        <w:rPr>
          <w:sz w:val="22"/>
          <w:szCs w:val="22"/>
        </w:rPr>
        <w:t>2017-</w:t>
      </w:r>
      <w:r w:rsidRPr="008A585F" w:rsidR="005B4537">
        <w:rPr>
          <w:sz w:val="22"/>
          <w:szCs w:val="22"/>
        </w:rPr>
        <w:t>2019</w:t>
      </w:r>
      <w:r w:rsidRPr="008A585F">
        <w:rPr>
          <w:sz w:val="22"/>
          <w:szCs w:val="22"/>
        </w:rPr>
        <w:tab/>
      </w:r>
      <w:r w:rsidRPr="008A585F">
        <w:rPr>
          <w:sz w:val="22"/>
          <w:szCs w:val="22"/>
        </w:rPr>
        <w:t xml:space="preserve">Faculty advisor for UNL Counseling and Psychological Services (CAPS) Latina Support Group </w:t>
      </w:r>
    </w:p>
    <w:p w:rsidRPr="008A585F" w:rsidR="005D73F5" w:rsidP="005D73F5" w:rsidRDefault="005D73F5" w14:paraId="34E9FBD7" w14:textId="77777777">
      <w:pPr>
        <w:ind w:left="2880" w:hanging="2160"/>
        <w:rPr>
          <w:sz w:val="22"/>
          <w:szCs w:val="22"/>
        </w:rPr>
      </w:pPr>
    </w:p>
    <w:p w:rsidRPr="008A585F" w:rsidR="005D73F5" w:rsidP="005D73F5" w:rsidRDefault="005D73F5" w14:paraId="0F6F2DAF" w14:textId="77777777">
      <w:pPr>
        <w:ind w:left="2880" w:hanging="2160"/>
        <w:rPr>
          <w:sz w:val="22"/>
          <w:szCs w:val="22"/>
          <w:u w:val="single"/>
        </w:rPr>
      </w:pPr>
      <w:r w:rsidRPr="008A585F">
        <w:rPr>
          <w:sz w:val="22"/>
          <w:szCs w:val="22"/>
          <w:u w:val="single"/>
        </w:rPr>
        <w:t>Norco College</w:t>
      </w:r>
    </w:p>
    <w:p w:rsidRPr="008A585F" w:rsidR="005D73F5" w:rsidP="005D73F5" w:rsidRDefault="005D73F5" w14:paraId="37383AD9" w14:textId="77777777">
      <w:pPr>
        <w:ind w:left="2880" w:hanging="2160"/>
        <w:rPr>
          <w:sz w:val="22"/>
          <w:szCs w:val="22"/>
          <w:u w:val="single"/>
        </w:rPr>
      </w:pPr>
    </w:p>
    <w:p w:rsidRPr="008A585F" w:rsidR="005D73F5" w:rsidP="005D73F5" w:rsidRDefault="005D73F5" w14:paraId="033675BC" w14:textId="77777777">
      <w:pPr>
        <w:ind w:left="2880" w:hanging="2160"/>
        <w:rPr>
          <w:sz w:val="22"/>
          <w:szCs w:val="22"/>
        </w:rPr>
      </w:pPr>
      <w:r w:rsidRPr="008A585F">
        <w:rPr>
          <w:sz w:val="22"/>
          <w:szCs w:val="22"/>
        </w:rPr>
        <w:t>2015-2016</w:t>
      </w:r>
      <w:r w:rsidRPr="008A585F">
        <w:rPr>
          <w:sz w:val="22"/>
          <w:szCs w:val="22"/>
        </w:rPr>
        <w:tab/>
      </w:r>
      <w:r w:rsidRPr="008A585F">
        <w:rPr>
          <w:sz w:val="22"/>
          <w:szCs w:val="22"/>
        </w:rPr>
        <w:t>Member, Student Equity Workgroup</w:t>
      </w:r>
    </w:p>
    <w:p w:rsidRPr="008A585F" w:rsidR="005D73F5" w:rsidP="005D73F5" w:rsidRDefault="005D73F5" w14:paraId="5B4F4F76" w14:textId="77777777">
      <w:pPr>
        <w:ind w:left="2880" w:hanging="2160"/>
        <w:rPr>
          <w:sz w:val="22"/>
          <w:szCs w:val="22"/>
        </w:rPr>
      </w:pPr>
      <w:r w:rsidRPr="008A585F">
        <w:rPr>
          <w:sz w:val="22"/>
          <w:szCs w:val="22"/>
        </w:rPr>
        <w:t>2015-2016</w:t>
      </w:r>
      <w:r w:rsidRPr="008A585F">
        <w:rPr>
          <w:sz w:val="22"/>
          <w:szCs w:val="22"/>
        </w:rPr>
        <w:tab/>
      </w:r>
      <w:r w:rsidRPr="008A585F">
        <w:rPr>
          <w:sz w:val="22"/>
          <w:szCs w:val="22"/>
        </w:rPr>
        <w:t>Member, Legacy (Equity) Committee</w:t>
      </w:r>
    </w:p>
    <w:p w:rsidRPr="008A585F" w:rsidR="005D73F5" w:rsidP="005D73F5" w:rsidRDefault="005D73F5" w14:paraId="0CA85B7B" w14:textId="77777777">
      <w:pPr>
        <w:ind w:left="2880" w:hanging="2160"/>
        <w:rPr>
          <w:sz w:val="22"/>
          <w:szCs w:val="22"/>
        </w:rPr>
      </w:pPr>
      <w:r w:rsidRPr="008A585F">
        <w:rPr>
          <w:sz w:val="22"/>
          <w:szCs w:val="22"/>
        </w:rPr>
        <w:t>2015-2016</w:t>
      </w:r>
      <w:r w:rsidRPr="008A585F">
        <w:rPr>
          <w:sz w:val="22"/>
          <w:szCs w:val="22"/>
        </w:rPr>
        <w:tab/>
      </w:r>
      <w:r w:rsidRPr="008A585F">
        <w:rPr>
          <w:sz w:val="22"/>
          <w:szCs w:val="22"/>
        </w:rPr>
        <w:t>Member, Student Success Committee</w:t>
      </w:r>
    </w:p>
    <w:p w:rsidRPr="008A585F" w:rsidR="005D73F5" w:rsidP="005D73F5" w:rsidRDefault="005D73F5" w14:paraId="31CA4099" w14:textId="77777777">
      <w:pPr>
        <w:ind w:left="720"/>
        <w:rPr>
          <w:sz w:val="22"/>
          <w:szCs w:val="22"/>
        </w:rPr>
      </w:pPr>
    </w:p>
    <w:p w:rsidRPr="008A585F" w:rsidR="005D73F5" w:rsidP="1D2F2C24" w:rsidRDefault="005D73F5" w14:paraId="19453768" w14:textId="789CA4AB">
      <w:pPr>
        <w:rPr>
          <w:sz w:val="22"/>
          <w:szCs w:val="22"/>
        </w:rPr>
      </w:pPr>
    </w:p>
    <w:p w:rsidRPr="008A585F" w:rsidR="005D73F5" w:rsidP="005D73F5" w:rsidRDefault="005D73F5" w14:paraId="212669A7" w14:textId="402EBA28">
      <w:pPr>
        <w:rPr>
          <w:b/>
          <w:sz w:val="22"/>
          <w:szCs w:val="22"/>
        </w:rPr>
      </w:pPr>
      <w:r w:rsidRPr="008A585F">
        <w:rPr>
          <w:b/>
          <w:sz w:val="22"/>
          <w:szCs w:val="22"/>
        </w:rPr>
        <w:t>Consultancies</w:t>
      </w:r>
    </w:p>
    <w:p w:rsidRPr="008A585F" w:rsidR="005D73F5" w:rsidP="00A636DA" w:rsidRDefault="005D73F5" w14:paraId="59AFDEB1" w14:textId="3F5792C0">
      <w:pPr>
        <w:ind w:left="2160" w:hanging="2160"/>
        <w:rPr>
          <w:sz w:val="22"/>
          <w:szCs w:val="22"/>
        </w:rPr>
      </w:pPr>
      <w:r w:rsidRPr="008A585F">
        <w:rPr>
          <w:sz w:val="22"/>
          <w:szCs w:val="22"/>
        </w:rPr>
        <w:t>2018</w:t>
      </w:r>
      <w:r w:rsidRPr="008A585F">
        <w:rPr>
          <w:sz w:val="22"/>
          <w:szCs w:val="22"/>
        </w:rPr>
        <w:tab/>
      </w:r>
      <w:r w:rsidRPr="008A585F">
        <w:rPr>
          <w:sz w:val="22"/>
          <w:szCs w:val="22"/>
        </w:rPr>
        <w:t xml:space="preserve">External Consultant, Latino Community College Mentoring Program, Alliance Charter Programs (Non-Profit), Los Angeles, California </w:t>
      </w:r>
    </w:p>
    <w:p w:rsidRPr="008A585F" w:rsidR="005D73F5" w:rsidP="00A636DA" w:rsidRDefault="005D73F5" w14:paraId="4AFF20E4" w14:textId="77777777">
      <w:pPr>
        <w:ind w:left="2160" w:hanging="2160"/>
        <w:rPr>
          <w:sz w:val="22"/>
          <w:szCs w:val="22"/>
        </w:rPr>
      </w:pPr>
    </w:p>
    <w:p w:rsidRPr="008A585F" w:rsidR="005D73F5" w:rsidP="00A636DA" w:rsidRDefault="005D73F5" w14:paraId="389D9695" w14:textId="77777777">
      <w:pPr>
        <w:ind w:left="2160" w:hanging="2160"/>
        <w:rPr>
          <w:sz w:val="22"/>
          <w:szCs w:val="22"/>
        </w:rPr>
      </w:pPr>
      <w:r w:rsidRPr="008A585F">
        <w:rPr>
          <w:sz w:val="22"/>
          <w:szCs w:val="22"/>
        </w:rPr>
        <w:t>2016-2017</w:t>
      </w:r>
      <w:r w:rsidRPr="008A585F">
        <w:rPr>
          <w:sz w:val="22"/>
          <w:szCs w:val="22"/>
        </w:rPr>
        <w:tab/>
      </w:r>
      <w:r w:rsidRPr="008A585F">
        <w:rPr>
          <w:sz w:val="22"/>
          <w:szCs w:val="22"/>
        </w:rPr>
        <w:t>External Consultant, Norco College Men of Color Intervention Program, Norco College, Norco, California</w:t>
      </w:r>
    </w:p>
    <w:p w:rsidRPr="008A585F" w:rsidR="005D73F5" w:rsidP="00A636DA" w:rsidRDefault="005D73F5" w14:paraId="59D30AE8" w14:textId="6ACD24D1">
      <w:pPr>
        <w:rPr>
          <w:sz w:val="22"/>
          <w:szCs w:val="22"/>
        </w:rPr>
      </w:pPr>
    </w:p>
    <w:p w:rsidRPr="008A585F" w:rsidR="005D73F5" w:rsidP="00F00E50" w:rsidRDefault="005D73F5" w14:paraId="5B0A61EE" w14:textId="385BD8FA">
      <w:pPr>
        <w:rPr>
          <w:sz w:val="22"/>
          <w:szCs w:val="22"/>
        </w:rPr>
      </w:pPr>
    </w:p>
    <w:p w:rsidRPr="008A585F" w:rsidR="00C35E5E" w:rsidP="00C35E5E" w:rsidRDefault="00C35E5E" w14:paraId="35662D79" w14:textId="1018C398">
      <w:pPr>
        <w:rPr>
          <w:b/>
          <w:sz w:val="22"/>
          <w:szCs w:val="22"/>
        </w:rPr>
      </w:pPr>
      <w:r w:rsidRPr="008A585F">
        <w:rPr>
          <w:b/>
          <w:sz w:val="22"/>
          <w:szCs w:val="22"/>
        </w:rPr>
        <w:t>TEACHING</w:t>
      </w:r>
    </w:p>
    <w:p w:rsidRPr="008A585F" w:rsidR="00C35E5E" w:rsidP="00C35E5E" w:rsidRDefault="00C35E5E" w14:paraId="2BEB3BEC" w14:textId="77777777">
      <w:pPr>
        <w:pBdr>
          <w:top w:val="single" w:color="auto" w:sz="4" w:space="1"/>
        </w:pBdr>
        <w:rPr>
          <w:b/>
          <w:sz w:val="22"/>
          <w:szCs w:val="22"/>
        </w:rPr>
      </w:pPr>
    </w:p>
    <w:p w:rsidRPr="008A585F" w:rsidR="00C35E5E" w:rsidP="00C35E5E" w:rsidRDefault="00C35E5E" w14:paraId="7E7D820C" w14:textId="77777777">
      <w:pPr>
        <w:pBdr>
          <w:top w:val="single" w:color="auto" w:sz="4" w:space="1"/>
        </w:pBdr>
        <w:rPr>
          <w:b/>
          <w:sz w:val="22"/>
          <w:szCs w:val="22"/>
        </w:rPr>
      </w:pPr>
      <w:r w:rsidRPr="008A585F">
        <w:rPr>
          <w:b/>
          <w:sz w:val="22"/>
          <w:szCs w:val="22"/>
        </w:rPr>
        <w:t>Graduate Level</w:t>
      </w:r>
    </w:p>
    <w:p w:rsidRPr="008A585F" w:rsidR="00C35E5E" w:rsidP="00C35E5E" w:rsidRDefault="00C35E5E" w14:paraId="2FF2FD92" w14:textId="77777777">
      <w:pPr>
        <w:pBdr>
          <w:top w:val="single" w:color="auto" w:sz="4" w:space="1"/>
        </w:pBdr>
        <w:rPr>
          <w:b/>
          <w:sz w:val="22"/>
          <w:szCs w:val="22"/>
        </w:rPr>
      </w:pPr>
    </w:p>
    <w:p w:rsidRPr="008A585F" w:rsidR="005B4537" w:rsidP="0043765F" w:rsidRDefault="00C35E5E" w14:paraId="08910D95" w14:textId="40F91BE0">
      <w:pPr>
        <w:pBdr>
          <w:top w:val="single" w:color="auto" w:sz="4" w:space="1"/>
        </w:pBdr>
        <w:rPr>
          <w:sz w:val="22"/>
          <w:szCs w:val="22"/>
          <w:u w:val="single"/>
        </w:rPr>
      </w:pPr>
      <w:r w:rsidRPr="008A585F">
        <w:rPr>
          <w:b/>
          <w:sz w:val="22"/>
          <w:szCs w:val="22"/>
        </w:rPr>
        <w:tab/>
      </w:r>
      <w:r w:rsidRPr="008A585F">
        <w:rPr>
          <w:sz w:val="22"/>
          <w:szCs w:val="22"/>
          <w:u w:val="single"/>
        </w:rPr>
        <w:t xml:space="preserve">At the University of Nebraska-Lincoln </w:t>
      </w:r>
      <w:r w:rsidRPr="008A585F" w:rsidR="0088129A">
        <w:rPr>
          <w:sz w:val="22"/>
          <w:szCs w:val="22"/>
          <w:u w:val="single"/>
        </w:rPr>
        <w:t>(ongoing or recurring teaching assignments)</w:t>
      </w:r>
    </w:p>
    <w:p w:rsidRPr="008A585F" w:rsidR="00C35E5E" w:rsidP="0069142E" w:rsidRDefault="0069142E" w14:paraId="0993B33B" w14:textId="51CD67E8">
      <w:pPr>
        <w:ind w:firstLine="720"/>
        <w:rPr>
          <w:sz w:val="22"/>
          <w:szCs w:val="22"/>
        </w:rPr>
      </w:pPr>
      <w:r w:rsidRPr="008A585F">
        <w:rPr>
          <w:sz w:val="22"/>
          <w:szCs w:val="22"/>
        </w:rPr>
        <w:t>EDAD 842 College Students in America (FTF) </w:t>
      </w:r>
    </w:p>
    <w:p w:rsidRPr="008A585F" w:rsidR="00B14888" w:rsidP="0069142E" w:rsidRDefault="00B14888" w14:paraId="244628FD" w14:textId="10DF52B2">
      <w:pPr>
        <w:ind w:firstLine="720"/>
        <w:rPr>
          <w:sz w:val="22"/>
          <w:szCs w:val="22"/>
        </w:rPr>
      </w:pPr>
      <w:r w:rsidRPr="008A585F">
        <w:rPr>
          <w:sz w:val="22"/>
          <w:szCs w:val="22"/>
        </w:rPr>
        <w:t>EDAD 920 Diversity and Equity in Educational Organizations</w:t>
      </w:r>
    </w:p>
    <w:p w:rsidRPr="008A585F" w:rsidR="00AD354E" w:rsidP="0069142E" w:rsidRDefault="00AD354E" w14:paraId="4650063B" w14:textId="46E15D45">
      <w:pPr>
        <w:ind w:firstLine="720"/>
        <w:rPr>
          <w:sz w:val="22"/>
          <w:szCs w:val="22"/>
        </w:rPr>
      </w:pPr>
      <w:r w:rsidRPr="074A466B" w:rsidR="00AD354E">
        <w:rPr>
          <w:sz w:val="22"/>
          <w:szCs w:val="22"/>
        </w:rPr>
        <w:t>EDAD 929 Organizational Theory and Change</w:t>
      </w:r>
      <w:r w:rsidRPr="074A466B" w:rsidR="00AD354E">
        <w:rPr>
          <w:sz w:val="22"/>
          <w:szCs w:val="22"/>
        </w:rPr>
        <w:t> </w:t>
      </w:r>
    </w:p>
    <w:p w:rsidRPr="008A585F" w:rsidR="00AD354E" w:rsidP="0069142E" w:rsidRDefault="00AD354E" w14:paraId="6C8EB967" w14:textId="57716BC0">
      <w:pPr>
        <w:ind w:firstLine="720"/>
        <w:rPr>
          <w:sz w:val="22"/>
          <w:szCs w:val="22"/>
        </w:rPr>
      </w:pPr>
      <w:r w:rsidRPr="008A585F">
        <w:rPr>
          <w:sz w:val="22"/>
          <w:szCs w:val="22"/>
        </w:rPr>
        <w:t>EDAD 981 Intermediate Quantitative Methods for Educational Administration Research</w:t>
      </w:r>
    </w:p>
    <w:p w:rsidRPr="008A585F" w:rsidR="000A74F1" w:rsidP="0069142E" w:rsidRDefault="000A74F1" w14:paraId="7615C3B1" w14:textId="27EC2BD1">
      <w:pPr>
        <w:ind w:firstLine="720"/>
        <w:rPr>
          <w:sz w:val="22"/>
          <w:szCs w:val="22"/>
        </w:rPr>
      </w:pPr>
      <w:r w:rsidRPr="008A585F">
        <w:rPr>
          <w:sz w:val="22"/>
          <w:szCs w:val="22"/>
        </w:rPr>
        <w:t xml:space="preserve">EDAD 995 Research Seminar- Qualitative </w:t>
      </w:r>
    </w:p>
    <w:p w:rsidRPr="008A585F" w:rsidR="00E309B7" w:rsidP="000A74F1" w:rsidRDefault="00E309B7" w14:paraId="014D1FCB" w14:textId="07CFED8E">
      <w:pPr>
        <w:ind w:firstLine="720"/>
        <w:rPr>
          <w:sz w:val="22"/>
          <w:szCs w:val="22"/>
        </w:rPr>
      </w:pPr>
      <w:r w:rsidRPr="008A585F">
        <w:rPr>
          <w:sz w:val="22"/>
          <w:szCs w:val="22"/>
        </w:rPr>
        <w:t xml:space="preserve">EDAD 966 Seminar in Educational Administration- Special Topics </w:t>
      </w:r>
    </w:p>
    <w:p w:rsidRPr="008A585F" w:rsidR="000A74F1" w:rsidP="000A74F1" w:rsidRDefault="000A74F1" w14:paraId="4FBC4A48" w14:textId="0D5E9A2B">
      <w:pPr>
        <w:ind w:firstLine="720"/>
        <w:rPr>
          <w:sz w:val="22"/>
          <w:szCs w:val="22"/>
        </w:rPr>
      </w:pPr>
      <w:r w:rsidRPr="008A585F">
        <w:rPr>
          <w:sz w:val="22"/>
          <w:szCs w:val="22"/>
        </w:rPr>
        <w:t>EDAD 934 Teaching and Learning in the Community College </w:t>
      </w:r>
    </w:p>
    <w:p w:rsidRPr="008A585F" w:rsidR="00073E7A" w:rsidP="000A74F1" w:rsidRDefault="00073E7A" w14:paraId="0B0EDAE7" w14:textId="7C4A611E">
      <w:pPr>
        <w:ind w:firstLine="720"/>
        <w:rPr>
          <w:sz w:val="22"/>
          <w:szCs w:val="22"/>
        </w:rPr>
      </w:pPr>
      <w:r w:rsidRPr="008A585F">
        <w:rPr>
          <w:sz w:val="22"/>
          <w:szCs w:val="22"/>
        </w:rPr>
        <w:t>EDAD 830 Administrative Theory </w:t>
      </w:r>
    </w:p>
    <w:p w:rsidRPr="008A585F" w:rsidR="00B14888" w:rsidP="00C35E5E" w:rsidRDefault="00B14888" w14:paraId="01C98A34" w14:textId="77777777">
      <w:pPr>
        <w:rPr>
          <w:sz w:val="22"/>
          <w:szCs w:val="22"/>
        </w:rPr>
      </w:pPr>
    </w:p>
    <w:p w:rsidRPr="008A585F" w:rsidR="00C35E5E" w:rsidP="00C35E5E" w:rsidRDefault="00C35E5E" w14:paraId="024F82A1" w14:textId="77777777">
      <w:pPr>
        <w:ind w:left="720"/>
        <w:rPr>
          <w:sz w:val="22"/>
          <w:szCs w:val="22"/>
          <w:u w:val="single"/>
        </w:rPr>
      </w:pPr>
      <w:r w:rsidRPr="008A585F">
        <w:rPr>
          <w:sz w:val="22"/>
          <w:szCs w:val="22"/>
          <w:u w:val="single"/>
        </w:rPr>
        <w:t>At the University of California, Los Angeles (UCLA)</w:t>
      </w:r>
    </w:p>
    <w:p w:rsidRPr="008A585F" w:rsidR="00C35E5E" w:rsidP="00C35E5E" w:rsidRDefault="00C35E5E" w14:paraId="3F5303B3" w14:textId="77777777">
      <w:pPr>
        <w:ind w:left="720"/>
        <w:rPr>
          <w:sz w:val="22"/>
          <w:szCs w:val="22"/>
        </w:rPr>
      </w:pPr>
      <w:r w:rsidRPr="008A585F">
        <w:rPr>
          <w:sz w:val="22"/>
          <w:szCs w:val="22"/>
        </w:rPr>
        <w:t>EDUC 88, College Access (co-taught with Dr. Patricia McDonough)</w:t>
      </w:r>
    </w:p>
    <w:p w:rsidRPr="008A585F" w:rsidR="00C35E5E" w:rsidP="00067AA6" w:rsidRDefault="00C35E5E" w14:paraId="6EC1C01F" w14:textId="77777777">
      <w:pPr>
        <w:pStyle w:val="ListParagraph"/>
        <w:numPr>
          <w:ilvl w:val="0"/>
          <w:numId w:val="12"/>
        </w:numPr>
        <w:rPr>
          <w:sz w:val="22"/>
          <w:szCs w:val="22"/>
        </w:rPr>
      </w:pPr>
      <w:r w:rsidRPr="008A585F">
        <w:rPr>
          <w:sz w:val="22"/>
          <w:szCs w:val="22"/>
        </w:rPr>
        <w:t>Fall 2015</w:t>
      </w:r>
    </w:p>
    <w:p w:rsidRPr="008A585F" w:rsidR="00C35E5E" w:rsidP="00C35E5E" w:rsidRDefault="00C35E5E" w14:paraId="19F44ACB" w14:textId="77777777">
      <w:pPr>
        <w:rPr>
          <w:sz w:val="22"/>
          <w:szCs w:val="22"/>
        </w:rPr>
      </w:pPr>
    </w:p>
    <w:p w:rsidRPr="008A585F" w:rsidR="00C35E5E" w:rsidP="00C35E5E" w:rsidRDefault="00C35E5E" w14:paraId="4BE60604" w14:textId="77777777">
      <w:pPr>
        <w:ind w:left="720"/>
        <w:rPr>
          <w:sz w:val="22"/>
          <w:szCs w:val="22"/>
        </w:rPr>
      </w:pPr>
      <w:r w:rsidRPr="008A585F">
        <w:rPr>
          <w:sz w:val="22"/>
          <w:szCs w:val="22"/>
        </w:rPr>
        <w:t>Professional Practicum, Conducting Assessment in Student Affairs Practicum (co-taught with Dr. Kristen McKinney)</w:t>
      </w:r>
    </w:p>
    <w:p w:rsidRPr="008A585F" w:rsidR="00C35E5E" w:rsidP="00067AA6" w:rsidRDefault="00C35E5E" w14:paraId="5281B11A" w14:textId="77777777">
      <w:pPr>
        <w:pStyle w:val="ListParagraph"/>
        <w:numPr>
          <w:ilvl w:val="0"/>
          <w:numId w:val="13"/>
        </w:numPr>
        <w:rPr>
          <w:sz w:val="22"/>
          <w:szCs w:val="22"/>
        </w:rPr>
      </w:pPr>
      <w:r w:rsidRPr="008A585F">
        <w:rPr>
          <w:sz w:val="22"/>
          <w:szCs w:val="22"/>
        </w:rPr>
        <w:t>Fall 2012</w:t>
      </w:r>
    </w:p>
    <w:p w:rsidRPr="008A585F" w:rsidR="00C35E5E" w:rsidP="00067AA6" w:rsidRDefault="00C35E5E" w14:paraId="547410A1" w14:textId="77777777">
      <w:pPr>
        <w:pStyle w:val="ListParagraph"/>
        <w:numPr>
          <w:ilvl w:val="0"/>
          <w:numId w:val="13"/>
        </w:numPr>
        <w:rPr>
          <w:sz w:val="22"/>
          <w:szCs w:val="22"/>
        </w:rPr>
      </w:pPr>
      <w:r w:rsidRPr="008A585F">
        <w:rPr>
          <w:sz w:val="22"/>
          <w:szCs w:val="22"/>
        </w:rPr>
        <w:t>Fall 2011</w:t>
      </w:r>
    </w:p>
    <w:p w:rsidRPr="008A585F" w:rsidR="00C35E5E" w:rsidP="00C35E5E" w:rsidRDefault="00C35E5E" w14:paraId="03AED6B2" w14:textId="77777777">
      <w:pPr>
        <w:rPr>
          <w:sz w:val="22"/>
          <w:szCs w:val="22"/>
        </w:rPr>
      </w:pPr>
    </w:p>
    <w:p w:rsidRPr="008A585F" w:rsidR="00C35E5E" w:rsidP="00C35E5E" w:rsidRDefault="00C35E5E" w14:paraId="656F14D9" w14:textId="77777777">
      <w:pPr>
        <w:rPr>
          <w:b/>
          <w:sz w:val="22"/>
          <w:szCs w:val="22"/>
        </w:rPr>
      </w:pPr>
      <w:r w:rsidRPr="008A585F">
        <w:rPr>
          <w:b/>
          <w:sz w:val="22"/>
          <w:szCs w:val="22"/>
        </w:rPr>
        <w:t>Undergraduate Level</w:t>
      </w:r>
    </w:p>
    <w:p w:rsidRPr="008A585F" w:rsidR="00C35E5E" w:rsidP="00C35E5E" w:rsidRDefault="00C35E5E" w14:paraId="717FACC9" w14:textId="77777777">
      <w:pPr>
        <w:rPr>
          <w:b/>
          <w:sz w:val="22"/>
          <w:szCs w:val="22"/>
        </w:rPr>
      </w:pPr>
    </w:p>
    <w:p w:rsidRPr="008A585F" w:rsidR="00C35E5E" w:rsidP="00C35E5E" w:rsidRDefault="00C35E5E" w14:paraId="4A1480B2" w14:textId="77777777">
      <w:pPr>
        <w:rPr>
          <w:sz w:val="22"/>
          <w:szCs w:val="22"/>
          <w:u w:val="single"/>
        </w:rPr>
      </w:pPr>
      <w:r w:rsidRPr="008A585F">
        <w:rPr>
          <w:sz w:val="22"/>
          <w:szCs w:val="22"/>
        </w:rPr>
        <w:tab/>
      </w:r>
      <w:r w:rsidRPr="008A585F">
        <w:rPr>
          <w:sz w:val="22"/>
          <w:szCs w:val="22"/>
          <w:u w:val="single"/>
        </w:rPr>
        <w:t>At the University of California, Los Angeles (UCLA)</w:t>
      </w:r>
    </w:p>
    <w:p w:rsidRPr="008A585F" w:rsidR="00C35E5E" w:rsidP="00C35E5E" w:rsidRDefault="00C35E5E" w14:paraId="0F9A193D" w14:textId="77777777">
      <w:pPr>
        <w:rPr>
          <w:sz w:val="22"/>
          <w:szCs w:val="22"/>
        </w:rPr>
      </w:pPr>
      <w:r w:rsidRPr="008A585F">
        <w:rPr>
          <w:sz w:val="22"/>
          <w:szCs w:val="22"/>
        </w:rPr>
        <w:tab/>
      </w:r>
      <w:r w:rsidRPr="008A585F">
        <w:rPr>
          <w:sz w:val="22"/>
          <w:szCs w:val="22"/>
        </w:rPr>
        <w:t>Student Affairs Undergraduate Partnership</w:t>
      </w:r>
      <w:r w:rsidRPr="008A585F">
        <w:rPr>
          <w:sz w:val="22"/>
          <w:szCs w:val="22"/>
        </w:rPr>
        <w:tab/>
      </w:r>
    </w:p>
    <w:p w:rsidRPr="008A585F" w:rsidR="00C35E5E" w:rsidP="00C35E5E" w:rsidRDefault="00C35E5E" w14:paraId="25C6F435" w14:textId="77777777">
      <w:pPr>
        <w:ind w:left="360" w:firstLine="720"/>
        <w:rPr>
          <w:sz w:val="22"/>
          <w:szCs w:val="22"/>
        </w:rPr>
      </w:pPr>
      <w:r w:rsidRPr="008A585F">
        <w:rPr>
          <w:sz w:val="22"/>
          <w:szCs w:val="22"/>
        </w:rPr>
        <w:t>SRP 99, Honors Curriculum (co-taught with Dr. Kristen McKinney)</w:t>
      </w:r>
    </w:p>
    <w:p w:rsidRPr="008A585F" w:rsidR="00C35E5E" w:rsidP="00067AA6" w:rsidRDefault="00C35E5E" w14:paraId="5C934DD3" w14:textId="493A5FFE">
      <w:pPr>
        <w:pStyle w:val="ListParagraph"/>
        <w:numPr>
          <w:ilvl w:val="0"/>
          <w:numId w:val="6"/>
        </w:numPr>
        <w:rPr>
          <w:sz w:val="22"/>
          <w:szCs w:val="22"/>
        </w:rPr>
      </w:pPr>
      <w:r w:rsidRPr="008A585F">
        <w:rPr>
          <w:sz w:val="22"/>
          <w:szCs w:val="22"/>
        </w:rPr>
        <w:t>Fall 20</w:t>
      </w:r>
      <w:r w:rsidRPr="008A585F" w:rsidR="00C822DA">
        <w:rPr>
          <w:sz w:val="22"/>
          <w:szCs w:val="22"/>
        </w:rPr>
        <w:t>0</w:t>
      </w:r>
      <w:r w:rsidRPr="008A585F">
        <w:rPr>
          <w:sz w:val="22"/>
          <w:szCs w:val="22"/>
        </w:rPr>
        <w:t>9-Spring 2015</w:t>
      </w:r>
    </w:p>
    <w:p w:rsidRPr="008A585F" w:rsidR="00C35E5E" w:rsidP="00C35E5E" w:rsidRDefault="00C35E5E" w14:paraId="1A1D76D0" w14:textId="77777777">
      <w:pPr>
        <w:rPr>
          <w:sz w:val="22"/>
          <w:szCs w:val="22"/>
        </w:rPr>
      </w:pPr>
    </w:p>
    <w:p w:rsidRPr="008A585F" w:rsidR="00C35E5E" w:rsidP="00C35E5E" w:rsidRDefault="00C35E5E" w14:paraId="7763D743" w14:textId="77777777">
      <w:pPr>
        <w:ind w:left="360" w:firstLine="720"/>
        <w:rPr>
          <w:sz w:val="22"/>
          <w:szCs w:val="22"/>
        </w:rPr>
      </w:pPr>
      <w:r w:rsidRPr="008A585F">
        <w:rPr>
          <w:sz w:val="22"/>
          <w:szCs w:val="22"/>
        </w:rPr>
        <w:t>SRP 199, Honors Curriculum (co-taught with Dr. Kristen McKinney)</w:t>
      </w:r>
    </w:p>
    <w:p w:rsidRPr="008A585F" w:rsidR="00C35E5E" w:rsidP="00067AA6" w:rsidRDefault="00C35E5E" w14:paraId="4C460D0A" w14:textId="5F815F4D">
      <w:pPr>
        <w:pStyle w:val="ListParagraph"/>
        <w:numPr>
          <w:ilvl w:val="0"/>
          <w:numId w:val="7"/>
        </w:numPr>
        <w:rPr>
          <w:sz w:val="22"/>
          <w:szCs w:val="22"/>
        </w:rPr>
      </w:pPr>
      <w:r w:rsidRPr="008A585F">
        <w:rPr>
          <w:sz w:val="22"/>
          <w:szCs w:val="22"/>
        </w:rPr>
        <w:t>Fall 20</w:t>
      </w:r>
      <w:r w:rsidRPr="008A585F" w:rsidR="00C822DA">
        <w:rPr>
          <w:sz w:val="22"/>
          <w:szCs w:val="22"/>
        </w:rPr>
        <w:t>0</w:t>
      </w:r>
      <w:r w:rsidRPr="008A585F">
        <w:rPr>
          <w:sz w:val="22"/>
          <w:szCs w:val="22"/>
        </w:rPr>
        <w:t>9-Spring 2015</w:t>
      </w:r>
    </w:p>
    <w:p w:rsidRPr="008A585F" w:rsidR="00C35E5E" w:rsidP="00C35E5E" w:rsidRDefault="00C35E5E" w14:paraId="366F2175" w14:textId="77777777">
      <w:pPr>
        <w:ind w:left="720"/>
        <w:rPr>
          <w:sz w:val="22"/>
          <w:szCs w:val="22"/>
        </w:rPr>
      </w:pPr>
    </w:p>
    <w:p w:rsidRPr="008A585F" w:rsidR="00C35E5E" w:rsidP="00C35E5E" w:rsidRDefault="00C35E5E" w14:paraId="606363C3" w14:textId="77777777">
      <w:pPr>
        <w:ind w:left="720"/>
        <w:rPr>
          <w:sz w:val="22"/>
          <w:szCs w:val="22"/>
        </w:rPr>
      </w:pPr>
      <w:r w:rsidRPr="008A585F">
        <w:rPr>
          <w:sz w:val="22"/>
          <w:szCs w:val="22"/>
        </w:rPr>
        <w:t xml:space="preserve">Academic Advancement Program </w:t>
      </w:r>
    </w:p>
    <w:p w:rsidRPr="008A585F" w:rsidR="00C35E5E" w:rsidP="00C35E5E" w:rsidRDefault="00C35E5E" w14:paraId="5FF71D02" w14:textId="77777777">
      <w:pPr>
        <w:ind w:left="360" w:firstLine="720"/>
        <w:rPr>
          <w:sz w:val="22"/>
          <w:szCs w:val="22"/>
        </w:rPr>
      </w:pPr>
      <w:r w:rsidRPr="008A585F">
        <w:rPr>
          <w:sz w:val="22"/>
          <w:szCs w:val="22"/>
        </w:rPr>
        <w:t>Graduate Preparation Course</w:t>
      </w:r>
    </w:p>
    <w:p w:rsidRPr="008A585F" w:rsidR="00C35E5E" w:rsidP="00067AA6" w:rsidRDefault="00C35E5E" w14:paraId="2620C885" w14:textId="77777777">
      <w:pPr>
        <w:pStyle w:val="ListParagraph"/>
        <w:numPr>
          <w:ilvl w:val="0"/>
          <w:numId w:val="8"/>
        </w:numPr>
        <w:rPr>
          <w:sz w:val="22"/>
          <w:szCs w:val="22"/>
        </w:rPr>
      </w:pPr>
      <w:r w:rsidRPr="008A585F">
        <w:rPr>
          <w:sz w:val="22"/>
          <w:szCs w:val="22"/>
        </w:rPr>
        <w:t>Non-credit summer seminar, Summer 2009</w:t>
      </w:r>
    </w:p>
    <w:p w:rsidRPr="008A585F" w:rsidR="00C35E5E" w:rsidP="00C35E5E" w:rsidRDefault="00C35E5E" w14:paraId="52B95448" w14:textId="77777777">
      <w:pPr>
        <w:rPr>
          <w:sz w:val="22"/>
          <w:szCs w:val="22"/>
        </w:rPr>
      </w:pPr>
    </w:p>
    <w:p w:rsidRPr="008A585F" w:rsidR="00C35E5E" w:rsidP="00C35E5E" w:rsidRDefault="00C35E5E" w14:paraId="2AE33050" w14:textId="77777777">
      <w:pPr>
        <w:ind w:left="720"/>
        <w:rPr>
          <w:sz w:val="22"/>
          <w:szCs w:val="22"/>
        </w:rPr>
      </w:pPr>
      <w:r w:rsidRPr="008A585F">
        <w:rPr>
          <w:sz w:val="22"/>
          <w:szCs w:val="22"/>
        </w:rPr>
        <w:t>Undergraduate Student Initiated Education</w:t>
      </w:r>
    </w:p>
    <w:p w:rsidRPr="008A585F" w:rsidR="00C35E5E" w:rsidP="00C35E5E" w:rsidRDefault="00C35E5E" w14:paraId="68C144F4" w14:textId="77777777">
      <w:pPr>
        <w:ind w:left="360" w:firstLine="720"/>
        <w:rPr>
          <w:sz w:val="22"/>
          <w:szCs w:val="22"/>
        </w:rPr>
      </w:pPr>
      <w:r w:rsidRPr="008A585F">
        <w:rPr>
          <w:sz w:val="22"/>
          <w:szCs w:val="22"/>
        </w:rPr>
        <w:t xml:space="preserve">CS 88 </w:t>
      </w:r>
      <w:proofErr w:type="spellStart"/>
      <w:r w:rsidRPr="008A585F">
        <w:rPr>
          <w:sz w:val="22"/>
          <w:szCs w:val="22"/>
        </w:rPr>
        <w:t>Yo</w:t>
      </w:r>
      <w:proofErr w:type="spellEnd"/>
      <w:r w:rsidRPr="008A585F">
        <w:rPr>
          <w:sz w:val="22"/>
          <w:szCs w:val="22"/>
        </w:rPr>
        <w:t xml:space="preserve"> Soy El Army: Chicanos, Education, and the U. S. Military </w:t>
      </w:r>
    </w:p>
    <w:p w:rsidRPr="008A585F" w:rsidR="00C35E5E" w:rsidP="00067AA6" w:rsidRDefault="00C35E5E" w14:paraId="597F20F3" w14:textId="77777777">
      <w:pPr>
        <w:pStyle w:val="ListParagraph"/>
        <w:numPr>
          <w:ilvl w:val="0"/>
          <w:numId w:val="9"/>
        </w:numPr>
        <w:rPr>
          <w:sz w:val="22"/>
          <w:szCs w:val="22"/>
        </w:rPr>
      </w:pPr>
      <w:r w:rsidRPr="008A585F">
        <w:rPr>
          <w:sz w:val="22"/>
          <w:szCs w:val="22"/>
        </w:rPr>
        <w:t>Spring 2008</w:t>
      </w:r>
    </w:p>
    <w:p w:rsidRPr="008A585F" w:rsidR="00C35E5E" w:rsidP="005D73F5" w:rsidRDefault="00C35E5E" w14:paraId="644379B3" w14:textId="77777777">
      <w:pPr>
        <w:rPr>
          <w:b/>
          <w:sz w:val="22"/>
          <w:szCs w:val="22"/>
        </w:rPr>
      </w:pPr>
    </w:p>
    <w:p w:rsidRPr="008A585F" w:rsidR="00C35E5E" w:rsidP="005D73F5" w:rsidRDefault="00C35E5E" w14:paraId="2D20CB4E" w14:textId="77777777">
      <w:pPr>
        <w:rPr>
          <w:b/>
          <w:sz w:val="22"/>
          <w:szCs w:val="22"/>
        </w:rPr>
      </w:pPr>
    </w:p>
    <w:p w:rsidRPr="008A585F" w:rsidR="00C35E5E" w:rsidP="00C35E5E" w:rsidRDefault="00C35E5E" w14:paraId="36C2F492" w14:textId="2DB80CBE">
      <w:pPr>
        <w:rPr>
          <w:b/>
          <w:sz w:val="22"/>
          <w:szCs w:val="22"/>
        </w:rPr>
      </w:pPr>
      <w:r w:rsidRPr="008A585F">
        <w:rPr>
          <w:b/>
          <w:sz w:val="22"/>
          <w:szCs w:val="22"/>
        </w:rPr>
        <w:t xml:space="preserve">ADVISING </w:t>
      </w:r>
    </w:p>
    <w:p w:rsidRPr="008A585F" w:rsidR="00C35E5E" w:rsidP="00C35E5E" w:rsidRDefault="00C35E5E" w14:paraId="702D57C2" w14:textId="77777777">
      <w:pPr>
        <w:pBdr>
          <w:top w:val="single" w:color="auto" w:sz="4" w:space="1"/>
        </w:pBdr>
        <w:rPr>
          <w:b/>
          <w:sz w:val="22"/>
          <w:szCs w:val="22"/>
        </w:rPr>
      </w:pPr>
    </w:p>
    <w:p w:rsidRPr="008A585F" w:rsidR="00183A09" w:rsidP="00183A09" w:rsidRDefault="00183A09" w14:paraId="1D3ECF8B" w14:textId="133D03E5">
      <w:pPr>
        <w:rPr>
          <w:b/>
          <w:sz w:val="22"/>
          <w:szCs w:val="22"/>
        </w:rPr>
      </w:pPr>
      <w:r w:rsidRPr="008A585F">
        <w:rPr>
          <w:b/>
          <w:sz w:val="22"/>
          <w:szCs w:val="22"/>
        </w:rPr>
        <w:t xml:space="preserve">Doctoral </w:t>
      </w:r>
      <w:r w:rsidRPr="008A585F" w:rsidR="007C4EA3">
        <w:rPr>
          <w:b/>
          <w:sz w:val="22"/>
          <w:szCs w:val="22"/>
        </w:rPr>
        <w:t xml:space="preserve">and Master’s </w:t>
      </w:r>
      <w:r w:rsidRPr="008A585F">
        <w:rPr>
          <w:b/>
          <w:sz w:val="22"/>
          <w:szCs w:val="22"/>
        </w:rPr>
        <w:t>Advising</w:t>
      </w:r>
    </w:p>
    <w:p w:rsidRPr="008A585F" w:rsidR="00183A09" w:rsidP="00183A09" w:rsidRDefault="00183A09" w14:paraId="0DACBECA" w14:textId="77777777">
      <w:pPr>
        <w:rPr>
          <w:b/>
          <w:sz w:val="22"/>
          <w:szCs w:val="22"/>
        </w:rPr>
      </w:pPr>
      <w:r w:rsidRPr="008A585F">
        <w:rPr>
          <w:b/>
          <w:sz w:val="22"/>
          <w:szCs w:val="22"/>
        </w:rPr>
        <w:tab/>
      </w:r>
    </w:p>
    <w:p w:rsidRPr="002D2375" w:rsidR="00183A09" w:rsidP="074A466B" w:rsidRDefault="00183A09" w14:paraId="371FF18F" w14:textId="335A9F7A">
      <w:pPr>
        <w:ind w:firstLine="720"/>
        <w:rPr>
          <w:b w:val="1"/>
          <w:bCs w:val="1"/>
          <w:sz w:val="22"/>
          <w:szCs w:val="22"/>
          <w:u w:val="single"/>
        </w:rPr>
      </w:pPr>
      <w:r w:rsidRPr="074A466B" w:rsidR="00183A09">
        <w:rPr>
          <w:b w:val="1"/>
          <w:bCs w:val="1"/>
          <w:sz w:val="22"/>
          <w:szCs w:val="22"/>
          <w:u w:val="single"/>
        </w:rPr>
        <w:t>Doctoral Advisory Committees-Chai</w:t>
      </w:r>
      <w:r w:rsidRPr="074A466B" w:rsidR="00657D27">
        <w:rPr>
          <w:b w:val="1"/>
          <w:bCs w:val="1"/>
          <w:sz w:val="22"/>
          <w:szCs w:val="22"/>
          <w:u w:val="single"/>
        </w:rPr>
        <w:t xml:space="preserve">r- Current </w:t>
      </w:r>
    </w:p>
    <w:p w:rsidRPr="002D2375" w:rsidR="00E975E2" w:rsidP="074A466B" w:rsidRDefault="00E975E2" w14:paraId="619667FF" w14:textId="77777777" w14:noSpellErr="1">
      <w:pPr>
        <w:rPr>
          <w:sz w:val="22"/>
          <w:szCs w:val="22"/>
          <w:u w:val="single"/>
        </w:rPr>
      </w:pPr>
    </w:p>
    <w:p w:rsidRPr="002D2375" w:rsidR="003C0BB5" w:rsidP="074A466B" w:rsidRDefault="003C0BB5" w14:paraId="5036303A" w14:textId="77777777">
      <w:pPr>
        <w:pStyle w:val="ListParagraph"/>
        <w:numPr>
          <w:ilvl w:val="0"/>
          <w:numId w:val="16"/>
        </w:numPr>
        <w:rPr>
          <w:sz w:val="22"/>
          <w:szCs w:val="22"/>
        </w:rPr>
      </w:pPr>
      <w:r w:rsidRPr="074A466B" w:rsidR="003C0BB5">
        <w:rPr>
          <w:sz w:val="22"/>
          <w:szCs w:val="22"/>
        </w:rPr>
        <w:t>Bard, Katherine</w:t>
      </w:r>
    </w:p>
    <w:p w:rsidRPr="002D2375" w:rsidR="003C0BB5" w:rsidP="074A466B" w:rsidRDefault="003C0BB5" w14:paraId="49E4F72A" w14:textId="77777777">
      <w:pPr>
        <w:pStyle w:val="ListParagraph"/>
        <w:numPr>
          <w:ilvl w:val="0"/>
          <w:numId w:val="16"/>
        </w:numPr>
        <w:rPr>
          <w:sz w:val="22"/>
          <w:szCs w:val="22"/>
        </w:rPr>
      </w:pPr>
      <w:r w:rsidRPr="074A466B" w:rsidR="003C0BB5">
        <w:rPr>
          <w:sz w:val="22"/>
          <w:szCs w:val="22"/>
        </w:rPr>
        <w:t>Acosta, Jonathan</w:t>
      </w:r>
    </w:p>
    <w:p w:rsidRPr="002D2375" w:rsidR="003C0BB5" w:rsidP="074A466B" w:rsidRDefault="003C0BB5" w14:paraId="6FEAD4C8" w14:textId="77777777">
      <w:pPr>
        <w:pStyle w:val="ListParagraph"/>
        <w:numPr>
          <w:ilvl w:val="0"/>
          <w:numId w:val="16"/>
        </w:numPr>
        <w:rPr>
          <w:sz w:val="22"/>
          <w:szCs w:val="22"/>
        </w:rPr>
      </w:pPr>
      <w:r w:rsidRPr="074A466B" w:rsidR="003C0BB5">
        <w:rPr>
          <w:sz w:val="22"/>
          <w:szCs w:val="22"/>
        </w:rPr>
        <w:t>Galvez, Alan</w:t>
      </w:r>
    </w:p>
    <w:p w:rsidRPr="002D2375" w:rsidR="003C0BB5" w:rsidP="074A466B" w:rsidRDefault="003C0BB5" w14:paraId="1EF1E449" w14:textId="77777777">
      <w:pPr>
        <w:pStyle w:val="ListParagraph"/>
        <w:numPr>
          <w:ilvl w:val="0"/>
          <w:numId w:val="16"/>
        </w:numPr>
        <w:rPr>
          <w:sz w:val="22"/>
          <w:szCs w:val="22"/>
        </w:rPr>
      </w:pPr>
      <w:r w:rsidRPr="074A466B" w:rsidR="003C0BB5">
        <w:rPr>
          <w:sz w:val="22"/>
          <w:szCs w:val="22"/>
        </w:rPr>
        <w:t>Oliver Andrew, Ruth</w:t>
      </w:r>
    </w:p>
    <w:p w:rsidRPr="002D2375" w:rsidR="003C0BB5" w:rsidP="074A466B" w:rsidRDefault="003C0BB5" w14:paraId="40CF8016" w14:textId="77777777">
      <w:pPr>
        <w:pStyle w:val="ListParagraph"/>
        <w:numPr>
          <w:ilvl w:val="0"/>
          <w:numId w:val="16"/>
        </w:numPr>
        <w:rPr>
          <w:sz w:val="22"/>
          <w:szCs w:val="22"/>
        </w:rPr>
      </w:pPr>
      <w:r w:rsidRPr="074A466B" w:rsidR="003C0BB5">
        <w:rPr>
          <w:sz w:val="22"/>
          <w:szCs w:val="22"/>
        </w:rPr>
        <w:t>Covarrubias, Abel</w:t>
      </w:r>
    </w:p>
    <w:p w:rsidRPr="002D2375" w:rsidR="003C0BB5" w:rsidP="074A466B" w:rsidRDefault="003C0BB5" w14:paraId="7371B557" w14:textId="77777777">
      <w:pPr>
        <w:pStyle w:val="ListParagraph"/>
        <w:numPr>
          <w:ilvl w:val="0"/>
          <w:numId w:val="16"/>
        </w:numPr>
        <w:rPr>
          <w:sz w:val="22"/>
          <w:szCs w:val="22"/>
        </w:rPr>
      </w:pPr>
      <w:r w:rsidRPr="074A466B" w:rsidR="003C0BB5">
        <w:rPr>
          <w:sz w:val="22"/>
          <w:szCs w:val="22"/>
        </w:rPr>
        <w:t>Garretson, Brian</w:t>
      </w:r>
    </w:p>
    <w:p w:rsidRPr="002D2375" w:rsidR="003C0BB5" w:rsidP="074A466B" w:rsidRDefault="003C0BB5" w14:paraId="6C46B347" w14:textId="77777777">
      <w:pPr>
        <w:pStyle w:val="ListParagraph"/>
        <w:numPr>
          <w:ilvl w:val="0"/>
          <w:numId w:val="16"/>
        </w:numPr>
        <w:rPr>
          <w:sz w:val="22"/>
          <w:szCs w:val="22"/>
        </w:rPr>
      </w:pPr>
      <w:r w:rsidRPr="074A466B" w:rsidR="003C0BB5">
        <w:rPr>
          <w:sz w:val="22"/>
          <w:szCs w:val="22"/>
        </w:rPr>
        <w:t>Hopkins, Megan</w:t>
      </w:r>
    </w:p>
    <w:p w:rsidRPr="002D2375" w:rsidR="003C0BB5" w:rsidP="074A466B" w:rsidRDefault="003C0BB5" w14:paraId="6F58A18D" w14:textId="77777777">
      <w:pPr>
        <w:pStyle w:val="ListParagraph"/>
        <w:numPr>
          <w:ilvl w:val="0"/>
          <w:numId w:val="16"/>
        </w:numPr>
        <w:rPr>
          <w:sz w:val="22"/>
          <w:szCs w:val="22"/>
        </w:rPr>
      </w:pPr>
      <w:r w:rsidRPr="074A466B" w:rsidR="003C0BB5">
        <w:rPr>
          <w:sz w:val="22"/>
          <w:szCs w:val="22"/>
        </w:rPr>
        <w:t>Moore, Jessica</w:t>
      </w:r>
    </w:p>
    <w:p w:rsidRPr="002D2375" w:rsidR="003C0BB5" w:rsidP="074A466B" w:rsidRDefault="003C0BB5" w14:paraId="363A9AAE" w14:textId="77777777">
      <w:pPr>
        <w:pStyle w:val="ListParagraph"/>
        <w:numPr>
          <w:ilvl w:val="0"/>
          <w:numId w:val="16"/>
        </w:numPr>
        <w:rPr>
          <w:sz w:val="22"/>
          <w:szCs w:val="22"/>
        </w:rPr>
      </w:pPr>
      <w:r w:rsidRPr="074A466B" w:rsidR="003C0BB5">
        <w:rPr>
          <w:sz w:val="22"/>
          <w:szCs w:val="22"/>
        </w:rPr>
        <w:t>Moreno, Kali</w:t>
      </w:r>
    </w:p>
    <w:p w:rsidRPr="002D2375" w:rsidR="003C0BB5" w:rsidP="074A466B" w:rsidRDefault="003C0BB5" w14:paraId="014CD3D1" w14:textId="77777777">
      <w:pPr>
        <w:pStyle w:val="ListParagraph"/>
        <w:numPr>
          <w:ilvl w:val="0"/>
          <w:numId w:val="16"/>
        </w:numPr>
        <w:rPr>
          <w:sz w:val="22"/>
          <w:szCs w:val="22"/>
        </w:rPr>
      </w:pPr>
      <w:r w:rsidRPr="074A466B" w:rsidR="003C0BB5">
        <w:rPr>
          <w:sz w:val="22"/>
          <w:szCs w:val="22"/>
        </w:rPr>
        <w:t>Ramirez-Benavides, Irvin</w:t>
      </w:r>
    </w:p>
    <w:p w:rsidRPr="002D2375" w:rsidR="003C0BB5" w:rsidP="074A466B" w:rsidRDefault="003C0BB5" w14:paraId="7B669ACA" w14:textId="77777777">
      <w:pPr>
        <w:pStyle w:val="ListParagraph"/>
        <w:numPr>
          <w:ilvl w:val="0"/>
          <w:numId w:val="16"/>
        </w:numPr>
        <w:rPr>
          <w:sz w:val="22"/>
          <w:szCs w:val="22"/>
        </w:rPr>
      </w:pPr>
      <w:r w:rsidRPr="074A466B" w:rsidR="003C0BB5">
        <w:rPr>
          <w:sz w:val="22"/>
          <w:szCs w:val="22"/>
        </w:rPr>
        <w:t xml:space="preserve">Terrell, </w:t>
      </w:r>
      <w:r w:rsidRPr="074A466B" w:rsidR="003C0BB5">
        <w:rPr>
          <w:sz w:val="22"/>
          <w:szCs w:val="22"/>
        </w:rPr>
        <w:t>Shirleena</w:t>
      </w:r>
    </w:p>
    <w:p w:rsidRPr="002D2375" w:rsidR="003C0BB5" w:rsidP="074A466B" w:rsidRDefault="003C0BB5" w14:paraId="2A4D3B7C" w14:textId="77777777">
      <w:pPr>
        <w:pStyle w:val="ListParagraph"/>
        <w:numPr>
          <w:ilvl w:val="0"/>
          <w:numId w:val="16"/>
        </w:numPr>
        <w:rPr>
          <w:sz w:val="22"/>
          <w:szCs w:val="22"/>
        </w:rPr>
      </w:pPr>
      <w:r w:rsidRPr="074A466B" w:rsidR="003C0BB5">
        <w:rPr>
          <w:sz w:val="22"/>
          <w:szCs w:val="22"/>
        </w:rPr>
        <w:t>Vogt-Kostner, Megan</w:t>
      </w:r>
    </w:p>
    <w:p w:rsidRPr="002D2375" w:rsidR="003C0BB5" w:rsidP="074A466B" w:rsidRDefault="003C0BB5" w14:paraId="0F50D3AF" w14:textId="6FEFCBE7">
      <w:pPr>
        <w:pStyle w:val="ListParagraph"/>
        <w:numPr>
          <w:ilvl w:val="0"/>
          <w:numId w:val="16"/>
        </w:numPr>
        <w:rPr>
          <w:sz w:val="22"/>
          <w:szCs w:val="22"/>
        </w:rPr>
      </w:pPr>
      <w:r w:rsidRPr="074A466B" w:rsidR="003C0BB5">
        <w:rPr>
          <w:sz w:val="22"/>
          <w:szCs w:val="22"/>
        </w:rPr>
        <w:t>Felder, Gus</w:t>
      </w:r>
    </w:p>
    <w:p w:rsidRPr="002D2375" w:rsidR="005E5420" w:rsidP="074A466B" w:rsidRDefault="005E5420" w14:paraId="79D29A6A" w14:textId="233B87E2">
      <w:pPr>
        <w:pStyle w:val="ListParagraph"/>
        <w:numPr>
          <w:ilvl w:val="0"/>
          <w:numId w:val="16"/>
        </w:numPr>
        <w:rPr>
          <w:sz w:val="22"/>
          <w:szCs w:val="22"/>
        </w:rPr>
      </w:pPr>
      <w:r w:rsidRPr="074A466B" w:rsidR="005E5420">
        <w:rPr>
          <w:sz w:val="22"/>
          <w:szCs w:val="22"/>
        </w:rPr>
        <w:t>Jones, Eric</w:t>
      </w:r>
    </w:p>
    <w:p w:rsidRPr="002D2375" w:rsidR="00FE1B09" w:rsidP="074A466B" w:rsidRDefault="00FE1B09" w14:paraId="36EF3AB4" w14:textId="70F476AE">
      <w:pPr>
        <w:pStyle w:val="ListParagraph"/>
        <w:numPr>
          <w:ilvl w:val="0"/>
          <w:numId w:val="16"/>
        </w:numPr>
        <w:rPr>
          <w:sz w:val="22"/>
          <w:szCs w:val="22"/>
        </w:rPr>
      </w:pPr>
      <w:r w:rsidRPr="074A466B" w:rsidR="00FE1B09">
        <w:rPr>
          <w:sz w:val="22"/>
          <w:szCs w:val="22"/>
        </w:rPr>
        <w:t>Olivas-Herrera, Luis</w:t>
      </w:r>
    </w:p>
    <w:p w:rsidRPr="002D2375" w:rsidR="00C722A4" w:rsidP="074A466B" w:rsidRDefault="00FE1B09" w14:paraId="3A99BFE4" w14:textId="77777777">
      <w:pPr>
        <w:pStyle w:val="ListParagraph"/>
        <w:numPr>
          <w:ilvl w:val="0"/>
          <w:numId w:val="16"/>
        </w:numPr>
        <w:rPr>
          <w:sz w:val="22"/>
          <w:szCs w:val="22"/>
        </w:rPr>
      </w:pPr>
      <w:r w:rsidRPr="074A466B" w:rsidR="00FE1B09">
        <w:rPr>
          <w:sz w:val="22"/>
          <w:szCs w:val="22"/>
        </w:rPr>
        <w:t>Meier, Nathan</w:t>
      </w:r>
    </w:p>
    <w:p w:rsidRPr="002D2375" w:rsidR="00C722A4" w:rsidP="074A466B" w:rsidRDefault="00C722A4" w14:paraId="33803B73" w14:textId="77777777" w14:noSpellErr="1">
      <w:pPr>
        <w:rPr>
          <w:sz w:val="22"/>
          <w:szCs w:val="22"/>
        </w:rPr>
      </w:pPr>
    </w:p>
    <w:p w:rsidRPr="002D2375" w:rsidR="00C722A4" w:rsidP="074A466B" w:rsidRDefault="00C722A4" w14:paraId="5975740E" w14:textId="77777777">
      <w:pPr>
        <w:ind w:firstLine="720"/>
        <w:rPr>
          <w:b w:val="1"/>
          <w:bCs w:val="1"/>
          <w:sz w:val="22"/>
          <w:szCs w:val="22"/>
          <w:u w:val="single"/>
        </w:rPr>
      </w:pPr>
      <w:r w:rsidRPr="074A466B" w:rsidR="00C722A4">
        <w:rPr>
          <w:b w:val="1"/>
          <w:bCs w:val="1"/>
          <w:sz w:val="22"/>
          <w:szCs w:val="22"/>
          <w:u w:val="single"/>
        </w:rPr>
        <w:t xml:space="preserve">Doctoral Advisory Committees-Member- Current </w:t>
      </w:r>
    </w:p>
    <w:p w:rsidRPr="002D2375" w:rsidR="00C722A4" w:rsidP="074A466B" w:rsidRDefault="00C722A4" w14:paraId="5226BF28" w14:textId="77777777" w14:noSpellErr="1">
      <w:pPr>
        <w:pStyle w:val="ListParagraph"/>
        <w:ind w:left="1080"/>
        <w:rPr>
          <w:sz w:val="22"/>
          <w:szCs w:val="22"/>
        </w:rPr>
      </w:pPr>
    </w:p>
    <w:p w:rsidRPr="002D2375" w:rsidR="00657D27" w:rsidP="074A466B" w:rsidRDefault="00657D27" w14:paraId="60F91F93" w14:textId="3A286439">
      <w:pPr>
        <w:pStyle w:val="ListParagraph"/>
        <w:numPr>
          <w:ilvl w:val="0"/>
          <w:numId w:val="16"/>
        </w:numPr>
        <w:rPr>
          <w:sz w:val="22"/>
          <w:szCs w:val="22"/>
        </w:rPr>
      </w:pPr>
      <w:r w:rsidRPr="074A466B" w:rsidR="00657D27">
        <w:rPr>
          <w:sz w:val="22"/>
          <w:szCs w:val="22"/>
        </w:rPr>
        <w:t xml:space="preserve">Holden, </w:t>
      </w:r>
      <w:r w:rsidRPr="074A466B" w:rsidR="00657D27">
        <w:rPr>
          <w:sz w:val="22"/>
          <w:szCs w:val="22"/>
        </w:rPr>
        <w:t>Calie</w:t>
      </w:r>
      <w:r>
        <w:tab/>
      </w:r>
      <w:r>
        <w:tab/>
      </w:r>
      <w:r>
        <w:tab/>
      </w:r>
      <w:r w:rsidRPr="074A466B" w:rsidR="00657D27">
        <w:rPr>
          <w:sz w:val="22"/>
          <w:szCs w:val="22"/>
        </w:rPr>
        <w:t>PhD Advisor: Crystal Garcia</w:t>
      </w:r>
    </w:p>
    <w:p w:rsidRPr="002D2375" w:rsidR="00C722A4" w:rsidP="074A466B" w:rsidRDefault="00C722A4" w14:paraId="0C1CD8ED" w14:textId="77777777">
      <w:pPr>
        <w:pStyle w:val="ListParagraph"/>
        <w:numPr>
          <w:ilvl w:val="0"/>
          <w:numId w:val="16"/>
        </w:numPr>
        <w:rPr>
          <w:sz w:val="22"/>
          <w:szCs w:val="22"/>
        </w:rPr>
      </w:pPr>
      <w:r w:rsidRPr="074A466B" w:rsidR="00C722A4">
        <w:rPr>
          <w:sz w:val="22"/>
          <w:szCs w:val="22"/>
        </w:rPr>
        <w:t>Cornelius, Andrew</w:t>
      </w:r>
      <w:r>
        <w:tab/>
      </w:r>
      <w:r>
        <w:tab/>
      </w:r>
      <w:r>
        <w:tab/>
      </w:r>
      <w:r w:rsidRPr="074A466B" w:rsidR="00C722A4">
        <w:rPr>
          <w:sz w:val="22"/>
          <w:szCs w:val="22"/>
        </w:rPr>
        <w:t xml:space="preserve">PhD Advisor: </w:t>
      </w:r>
      <w:r w:rsidRPr="074A466B" w:rsidR="00C722A4">
        <w:rPr>
          <w:sz w:val="22"/>
          <w:szCs w:val="22"/>
        </w:rPr>
        <w:t>Deryl</w:t>
      </w:r>
      <w:r w:rsidRPr="074A466B" w:rsidR="00C722A4">
        <w:rPr>
          <w:sz w:val="22"/>
          <w:szCs w:val="22"/>
        </w:rPr>
        <w:t xml:space="preserve"> Hatch-</w:t>
      </w:r>
      <w:r w:rsidRPr="074A466B" w:rsidR="00C722A4">
        <w:rPr>
          <w:sz w:val="22"/>
          <w:szCs w:val="22"/>
        </w:rPr>
        <w:t>Tocaimaza</w:t>
      </w:r>
    </w:p>
    <w:p w:rsidRPr="002D2375" w:rsidR="00C722A4" w:rsidP="074A466B" w:rsidRDefault="00C722A4" w14:paraId="49BAA5D5" w14:textId="77777777">
      <w:pPr>
        <w:pStyle w:val="ListParagraph"/>
        <w:numPr>
          <w:ilvl w:val="0"/>
          <w:numId w:val="16"/>
        </w:numPr>
        <w:rPr>
          <w:sz w:val="22"/>
          <w:szCs w:val="22"/>
        </w:rPr>
      </w:pPr>
      <w:r w:rsidRPr="074A466B" w:rsidR="00C722A4">
        <w:rPr>
          <w:sz w:val="22"/>
          <w:szCs w:val="22"/>
        </w:rPr>
        <w:t>Felipe Longoria</w:t>
      </w:r>
      <w:r>
        <w:tab/>
      </w:r>
      <w:r>
        <w:tab/>
      </w:r>
      <w:r>
        <w:tab/>
      </w:r>
      <w:r w:rsidRPr="074A466B" w:rsidR="00C722A4">
        <w:rPr>
          <w:sz w:val="22"/>
          <w:szCs w:val="22"/>
        </w:rPr>
        <w:t xml:space="preserve">PhD Advisor: </w:t>
      </w:r>
      <w:r w:rsidRPr="074A466B" w:rsidR="00C722A4">
        <w:rPr>
          <w:sz w:val="22"/>
          <w:szCs w:val="22"/>
        </w:rPr>
        <w:t>Deryl</w:t>
      </w:r>
      <w:r w:rsidRPr="074A466B" w:rsidR="00C722A4">
        <w:rPr>
          <w:sz w:val="22"/>
          <w:szCs w:val="22"/>
        </w:rPr>
        <w:t xml:space="preserve"> Hatch-</w:t>
      </w:r>
      <w:r w:rsidRPr="074A466B" w:rsidR="00C722A4">
        <w:rPr>
          <w:sz w:val="22"/>
          <w:szCs w:val="22"/>
        </w:rPr>
        <w:t>Tocaimaza</w:t>
      </w:r>
    </w:p>
    <w:p w:rsidRPr="002D2375" w:rsidR="00C722A4" w:rsidP="074A466B" w:rsidRDefault="00C722A4" w14:paraId="1878BCE4" w14:textId="77777777">
      <w:pPr>
        <w:pStyle w:val="ListParagraph"/>
        <w:numPr>
          <w:ilvl w:val="0"/>
          <w:numId w:val="16"/>
        </w:numPr>
        <w:rPr>
          <w:sz w:val="22"/>
          <w:szCs w:val="22"/>
        </w:rPr>
      </w:pPr>
      <w:r w:rsidRPr="074A466B" w:rsidR="00C722A4">
        <w:rPr>
          <w:sz w:val="22"/>
          <w:szCs w:val="22"/>
        </w:rPr>
        <w:t xml:space="preserve">Emily </w:t>
      </w:r>
      <w:r w:rsidRPr="074A466B" w:rsidR="00C722A4">
        <w:rPr>
          <w:sz w:val="22"/>
          <w:szCs w:val="22"/>
        </w:rPr>
        <w:t>Soener</w:t>
      </w:r>
      <w:r>
        <w:tab/>
      </w:r>
      <w:r>
        <w:tab/>
      </w:r>
      <w:r>
        <w:tab/>
      </w:r>
      <w:r w:rsidRPr="074A466B" w:rsidR="00C722A4">
        <w:rPr>
          <w:sz w:val="22"/>
          <w:szCs w:val="22"/>
        </w:rPr>
        <w:t>PhD Advisor: Crystal Garcia</w:t>
      </w:r>
    </w:p>
    <w:p w:rsidRPr="002D2375" w:rsidR="00C722A4" w:rsidP="074A466B" w:rsidRDefault="00C722A4" w14:paraId="6AF32881" w14:textId="77777777">
      <w:pPr>
        <w:pStyle w:val="ListParagraph"/>
        <w:numPr>
          <w:ilvl w:val="0"/>
          <w:numId w:val="16"/>
        </w:numPr>
        <w:rPr>
          <w:sz w:val="22"/>
          <w:szCs w:val="22"/>
        </w:rPr>
      </w:pPr>
      <w:r w:rsidRPr="074A466B" w:rsidR="00C722A4">
        <w:rPr>
          <w:sz w:val="22"/>
          <w:szCs w:val="22"/>
        </w:rPr>
        <w:t>Colette Tobias</w:t>
      </w:r>
      <w:r>
        <w:tab/>
      </w:r>
      <w:r>
        <w:tab/>
      </w:r>
      <w:r>
        <w:tab/>
      </w:r>
      <w:r w:rsidRPr="074A466B" w:rsidR="00C722A4">
        <w:rPr>
          <w:sz w:val="22"/>
          <w:szCs w:val="22"/>
        </w:rPr>
        <w:t>PhD Advisor: Crystal Garcia</w:t>
      </w:r>
    </w:p>
    <w:p w:rsidRPr="002D2375" w:rsidR="00C722A4" w:rsidP="074A466B" w:rsidRDefault="00C722A4" w14:paraId="0D65C71D" w14:textId="77777777">
      <w:pPr>
        <w:pStyle w:val="ListParagraph"/>
        <w:numPr>
          <w:ilvl w:val="0"/>
          <w:numId w:val="16"/>
        </w:numPr>
        <w:rPr>
          <w:sz w:val="22"/>
          <w:szCs w:val="22"/>
        </w:rPr>
      </w:pPr>
      <w:r w:rsidRPr="074A466B" w:rsidR="00C722A4">
        <w:rPr>
          <w:sz w:val="22"/>
          <w:szCs w:val="22"/>
        </w:rPr>
        <w:t>Clara Fowler</w:t>
      </w:r>
      <w:r>
        <w:tab/>
      </w:r>
      <w:r>
        <w:tab/>
      </w:r>
      <w:r>
        <w:tab/>
      </w:r>
      <w:r w:rsidRPr="074A466B" w:rsidR="00C722A4">
        <w:rPr>
          <w:sz w:val="22"/>
          <w:szCs w:val="22"/>
        </w:rPr>
        <w:t>Ed.D. Advisor: Taeyeon Kim</w:t>
      </w:r>
    </w:p>
    <w:p w:rsidRPr="002D2375" w:rsidR="00C722A4" w:rsidP="074A466B" w:rsidRDefault="00C722A4" w14:paraId="14946CBE" w14:textId="77777777">
      <w:pPr>
        <w:pStyle w:val="ListParagraph"/>
        <w:numPr>
          <w:ilvl w:val="0"/>
          <w:numId w:val="16"/>
        </w:numPr>
        <w:rPr>
          <w:sz w:val="22"/>
          <w:szCs w:val="22"/>
        </w:rPr>
      </w:pPr>
      <w:r w:rsidRPr="074A466B" w:rsidR="00C722A4">
        <w:rPr>
          <w:sz w:val="22"/>
          <w:szCs w:val="22"/>
        </w:rPr>
        <w:t xml:space="preserve">Jubin Kwon </w:t>
      </w:r>
      <w:r>
        <w:tab/>
      </w:r>
      <w:r>
        <w:tab/>
      </w:r>
      <w:r>
        <w:tab/>
      </w:r>
      <w:r w:rsidRPr="074A466B" w:rsidR="00C722A4">
        <w:rPr>
          <w:sz w:val="22"/>
          <w:szCs w:val="22"/>
        </w:rPr>
        <w:t>Ed.D. Advisor: Taeyeon Kim</w:t>
      </w:r>
    </w:p>
    <w:p w:rsidRPr="002D2375" w:rsidR="00C722A4" w:rsidP="074A466B" w:rsidRDefault="00C722A4" w14:paraId="1D1C7A42" w14:textId="77777777">
      <w:pPr>
        <w:pStyle w:val="ListParagraph"/>
        <w:numPr>
          <w:ilvl w:val="0"/>
          <w:numId w:val="16"/>
        </w:numPr>
        <w:rPr>
          <w:sz w:val="22"/>
          <w:szCs w:val="22"/>
        </w:rPr>
      </w:pPr>
      <w:r w:rsidRPr="074A466B" w:rsidR="00C722A4">
        <w:rPr>
          <w:sz w:val="22"/>
          <w:szCs w:val="22"/>
        </w:rPr>
        <w:t>Opitz, Leigh Anne</w:t>
      </w:r>
      <w:r>
        <w:tab/>
      </w:r>
      <w:r>
        <w:tab/>
      </w:r>
      <w:r>
        <w:tab/>
      </w:r>
      <w:r w:rsidRPr="074A466B" w:rsidR="00C722A4">
        <w:rPr>
          <w:sz w:val="22"/>
          <w:szCs w:val="22"/>
        </w:rPr>
        <w:t xml:space="preserve">PhD Advisor: </w:t>
      </w:r>
      <w:r w:rsidRPr="074A466B" w:rsidR="00C722A4">
        <w:rPr>
          <w:sz w:val="22"/>
          <w:szCs w:val="22"/>
        </w:rPr>
        <w:t>Deryl</w:t>
      </w:r>
      <w:r w:rsidRPr="074A466B" w:rsidR="00C722A4">
        <w:rPr>
          <w:sz w:val="22"/>
          <w:szCs w:val="22"/>
        </w:rPr>
        <w:t xml:space="preserve"> Hatch-</w:t>
      </w:r>
      <w:r w:rsidRPr="074A466B" w:rsidR="00C722A4">
        <w:rPr>
          <w:sz w:val="22"/>
          <w:szCs w:val="22"/>
        </w:rPr>
        <w:t>Tocaimaza</w:t>
      </w:r>
    </w:p>
    <w:p w:rsidRPr="002D2375" w:rsidR="00C722A4" w:rsidP="074A466B" w:rsidRDefault="00C722A4" w14:paraId="688B0985" w14:textId="77777777">
      <w:pPr>
        <w:pStyle w:val="ListParagraph"/>
        <w:numPr>
          <w:ilvl w:val="0"/>
          <w:numId w:val="16"/>
        </w:numPr>
        <w:rPr>
          <w:sz w:val="22"/>
          <w:szCs w:val="22"/>
        </w:rPr>
      </w:pPr>
      <w:r w:rsidRPr="074A466B" w:rsidR="00C722A4">
        <w:rPr>
          <w:sz w:val="22"/>
          <w:szCs w:val="22"/>
        </w:rPr>
        <w:t xml:space="preserve">Hill, Christopher </w:t>
      </w:r>
      <w:r>
        <w:tab/>
      </w:r>
      <w:r>
        <w:tab/>
      </w:r>
      <w:r>
        <w:tab/>
      </w:r>
      <w:r w:rsidRPr="074A466B" w:rsidR="00C722A4">
        <w:rPr>
          <w:sz w:val="22"/>
          <w:szCs w:val="22"/>
        </w:rPr>
        <w:t>PhD Advisor: Crystal Garcia</w:t>
      </w:r>
    </w:p>
    <w:p w:rsidRPr="002D2375" w:rsidR="00C722A4" w:rsidP="074A466B" w:rsidRDefault="00C722A4" w14:paraId="38F92176" w14:textId="77777777">
      <w:pPr>
        <w:pStyle w:val="ListParagraph"/>
        <w:numPr>
          <w:ilvl w:val="0"/>
          <w:numId w:val="16"/>
        </w:numPr>
        <w:rPr>
          <w:sz w:val="22"/>
          <w:szCs w:val="22"/>
        </w:rPr>
      </w:pPr>
      <w:r w:rsidRPr="074A466B" w:rsidR="00C722A4">
        <w:rPr>
          <w:sz w:val="22"/>
          <w:szCs w:val="22"/>
        </w:rPr>
        <w:t>Hink</w:t>
      </w:r>
      <w:r w:rsidRPr="074A466B" w:rsidR="00C722A4">
        <w:rPr>
          <w:sz w:val="22"/>
          <w:szCs w:val="22"/>
        </w:rPr>
        <w:t>-Wagner, Sheri</w:t>
      </w:r>
      <w:r>
        <w:tab/>
      </w:r>
      <w:r>
        <w:tab/>
      </w:r>
      <w:r>
        <w:tab/>
      </w:r>
      <w:r w:rsidRPr="074A466B" w:rsidR="00C722A4">
        <w:rPr>
          <w:sz w:val="22"/>
          <w:szCs w:val="22"/>
        </w:rPr>
        <w:t xml:space="preserve">Ed.D. Advisor: Milad </w:t>
      </w:r>
      <w:r w:rsidRPr="074A466B" w:rsidR="00C722A4">
        <w:rPr>
          <w:sz w:val="22"/>
          <w:szCs w:val="22"/>
        </w:rPr>
        <w:t>Mohebali</w:t>
      </w:r>
    </w:p>
    <w:p w:rsidRPr="002D2375" w:rsidR="00C722A4" w:rsidP="074A466B" w:rsidRDefault="00C722A4" w14:paraId="48858628" w14:textId="77777777">
      <w:pPr>
        <w:pStyle w:val="ListParagraph"/>
        <w:numPr>
          <w:ilvl w:val="0"/>
          <w:numId w:val="16"/>
        </w:numPr>
        <w:rPr>
          <w:sz w:val="22"/>
          <w:szCs w:val="22"/>
        </w:rPr>
      </w:pPr>
      <w:r w:rsidRPr="074A466B" w:rsidR="00C722A4">
        <w:rPr>
          <w:sz w:val="22"/>
          <w:szCs w:val="22"/>
        </w:rPr>
        <w:t>Hawthrone</w:t>
      </w:r>
      <w:r w:rsidRPr="074A466B" w:rsidR="00C722A4">
        <w:rPr>
          <w:sz w:val="22"/>
          <w:szCs w:val="22"/>
        </w:rPr>
        <w:t xml:space="preserve">, James </w:t>
      </w:r>
      <w:r>
        <w:tab/>
      </w:r>
      <w:r>
        <w:tab/>
      </w:r>
      <w:r>
        <w:tab/>
      </w:r>
      <w:r w:rsidRPr="074A466B" w:rsidR="00C722A4">
        <w:rPr>
          <w:sz w:val="22"/>
          <w:szCs w:val="22"/>
        </w:rPr>
        <w:t xml:space="preserve">PhD Advisor: </w:t>
      </w:r>
      <w:r w:rsidRPr="074A466B" w:rsidR="00C722A4">
        <w:rPr>
          <w:sz w:val="22"/>
          <w:szCs w:val="22"/>
        </w:rPr>
        <w:t>Deryl</w:t>
      </w:r>
      <w:r w:rsidRPr="074A466B" w:rsidR="00C722A4">
        <w:rPr>
          <w:sz w:val="22"/>
          <w:szCs w:val="22"/>
        </w:rPr>
        <w:t xml:space="preserve"> Hatch-</w:t>
      </w:r>
      <w:r w:rsidRPr="074A466B" w:rsidR="00C722A4">
        <w:rPr>
          <w:sz w:val="22"/>
          <w:szCs w:val="22"/>
        </w:rPr>
        <w:t>Tocaimaza</w:t>
      </w:r>
    </w:p>
    <w:p w:rsidRPr="002D2375" w:rsidR="00C722A4" w:rsidP="074A466B" w:rsidRDefault="00C722A4" w14:paraId="457881A6" w14:textId="77777777">
      <w:pPr>
        <w:pStyle w:val="ListParagraph"/>
        <w:numPr>
          <w:ilvl w:val="0"/>
          <w:numId w:val="16"/>
        </w:numPr>
        <w:rPr>
          <w:sz w:val="22"/>
          <w:szCs w:val="22"/>
        </w:rPr>
      </w:pPr>
      <w:r w:rsidRPr="074A466B" w:rsidR="00C722A4">
        <w:rPr>
          <w:sz w:val="22"/>
          <w:szCs w:val="22"/>
        </w:rPr>
        <w:t xml:space="preserve">Clarisa </w:t>
      </w:r>
      <w:r w:rsidRPr="074A466B" w:rsidR="00C722A4">
        <w:rPr>
          <w:sz w:val="22"/>
          <w:szCs w:val="22"/>
        </w:rPr>
        <w:t>Almazán</w:t>
      </w:r>
      <w:r>
        <w:tab/>
      </w:r>
      <w:r>
        <w:tab/>
      </w:r>
      <w:r>
        <w:tab/>
      </w:r>
      <w:r w:rsidRPr="074A466B" w:rsidR="00C722A4">
        <w:rPr>
          <w:sz w:val="22"/>
          <w:szCs w:val="22"/>
        </w:rPr>
        <w:t>PhD Advisor: Crystal Garcia</w:t>
      </w:r>
    </w:p>
    <w:p w:rsidRPr="002D2375" w:rsidR="00C722A4" w:rsidP="074A466B" w:rsidRDefault="00C722A4" w14:paraId="3B12A455" w14:textId="77777777">
      <w:pPr>
        <w:pStyle w:val="ListParagraph"/>
        <w:numPr>
          <w:ilvl w:val="0"/>
          <w:numId w:val="16"/>
        </w:numPr>
        <w:rPr>
          <w:sz w:val="22"/>
          <w:szCs w:val="22"/>
        </w:rPr>
      </w:pPr>
      <w:r w:rsidRPr="074A466B" w:rsidR="00C722A4">
        <w:rPr>
          <w:sz w:val="22"/>
          <w:szCs w:val="22"/>
        </w:rPr>
        <w:t xml:space="preserve">Gonzales, Jordan </w:t>
      </w:r>
      <w:r>
        <w:tab/>
      </w:r>
      <w:r>
        <w:tab/>
      </w:r>
      <w:r>
        <w:tab/>
      </w:r>
      <w:r w:rsidRPr="074A466B" w:rsidR="00C722A4">
        <w:rPr>
          <w:sz w:val="22"/>
          <w:szCs w:val="22"/>
        </w:rPr>
        <w:t>PhD Advisor: Beth Niehaus</w:t>
      </w:r>
    </w:p>
    <w:p w:rsidRPr="002D2375" w:rsidR="00C722A4" w:rsidP="074A466B" w:rsidRDefault="00C722A4" w14:paraId="5537215A" w14:textId="77777777">
      <w:pPr>
        <w:pStyle w:val="ListParagraph"/>
        <w:numPr>
          <w:ilvl w:val="0"/>
          <w:numId w:val="16"/>
        </w:numPr>
        <w:rPr>
          <w:sz w:val="22"/>
          <w:szCs w:val="22"/>
        </w:rPr>
      </w:pPr>
      <w:r w:rsidRPr="074A466B" w:rsidR="00C722A4">
        <w:rPr>
          <w:sz w:val="22"/>
          <w:szCs w:val="22"/>
        </w:rPr>
        <w:t xml:space="preserve">Valerie </w:t>
      </w:r>
      <w:r w:rsidRPr="074A466B" w:rsidR="00C722A4">
        <w:rPr>
          <w:sz w:val="22"/>
          <w:szCs w:val="22"/>
        </w:rPr>
        <w:t>Kyllmann</w:t>
      </w:r>
      <w:r>
        <w:tab/>
      </w:r>
      <w:r>
        <w:tab/>
      </w:r>
      <w:r>
        <w:tab/>
      </w:r>
      <w:r w:rsidRPr="074A466B" w:rsidR="00C722A4">
        <w:rPr>
          <w:sz w:val="22"/>
          <w:szCs w:val="22"/>
        </w:rPr>
        <w:t>Ed.D. Advisor: Taeyeon Kim</w:t>
      </w:r>
    </w:p>
    <w:p w:rsidRPr="002D2375" w:rsidR="00C722A4" w:rsidP="074A466B" w:rsidRDefault="00C722A4" w14:paraId="3F0756AF" w14:textId="77777777">
      <w:pPr>
        <w:pStyle w:val="ListParagraph"/>
        <w:numPr>
          <w:ilvl w:val="0"/>
          <w:numId w:val="16"/>
        </w:numPr>
        <w:rPr>
          <w:sz w:val="22"/>
          <w:szCs w:val="22"/>
        </w:rPr>
      </w:pPr>
      <w:r w:rsidRPr="074A466B" w:rsidR="00C722A4">
        <w:rPr>
          <w:sz w:val="22"/>
          <w:szCs w:val="22"/>
        </w:rPr>
        <w:t>Sam Butler</w:t>
      </w:r>
      <w:r>
        <w:tab/>
      </w:r>
      <w:r>
        <w:tab/>
      </w:r>
      <w:r>
        <w:tab/>
      </w:r>
      <w:r>
        <w:tab/>
      </w:r>
      <w:r w:rsidRPr="074A466B" w:rsidR="00C722A4">
        <w:rPr>
          <w:sz w:val="22"/>
          <w:szCs w:val="22"/>
        </w:rPr>
        <w:t xml:space="preserve">PhD Advisor: </w:t>
      </w:r>
      <w:r w:rsidRPr="074A466B" w:rsidR="00C722A4">
        <w:rPr>
          <w:sz w:val="22"/>
          <w:szCs w:val="22"/>
        </w:rPr>
        <w:t>Jiangang</w:t>
      </w:r>
      <w:r w:rsidRPr="074A466B" w:rsidR="00C722A4">
        <w:rPr>
          <w:sz w:val="22"/>
          <w:szCs w:val="22"/>
        </w:rPr>
        <w:t xml:space="preserve"> Xia</w:t>
      </w:r>
    </w:p>
    <w:p w:rsidRPr="002D2375" w:rsidR="00C722A4" w:rsidP="074A466B" w:rsidRDefault="00C722A4" w14:paraId="17953B03" w14:textId="77777777">
      <w:pPr>
        <w:pStyle w:val="ListParagraph"/>
        <w:numPr>
          <w:ilvl w:val="0"/>
          <w:numId w:val="16"/>
        </w:numPr>
        <w:rPr>
          <w:sz w:val="22"/>
          <w:szCs w:val="22"/>
        </w:rPr>
      </w:pPr>
      <w:r w:rsidRPr="074A466B" w:rsidR="00C722A4">
        <w:rPr>
          <w:sz w:val="22"/>
          <w:szCs w:val="22"/>
        </w:rPr>
        <w:t>Ashley Light </w:t>
      </w:r>
      <w:r>
        <w:tab/>
      </w:r>
      <w:r>
        <w:tab/>
      </w:r>
      <w:r>
        <w:tab/>
      </w:r>
      <w:r w:rsidRPr="074A466B" w:rsidR="00C722A4">
        <w:rPr>
          <w:sz w:val="22"/>
          <w:szCs w:val="22"/>
        </w:rPr>
        <w:t>PhD Advisor: Beth Niehaus</w:t>
      </w:r>
    </w:p>
    <w:p w:rsidRPr="002D2375" w:rsidR="00C722A4" w:rsidP="074A466B" w:rsidRDefault="00C722A4" w14:paraId="5305A7D9" w14:textId="77777777">
      <w:pPr>
        <w:pStyle w:val="ListParagraph"/>
        <w:numPr>
          <w:ilvl w:val="0"/>
          <w:numId w:val="16"/>
        </w:numPr>
        <w:rPr>
          <w:sz w:val="22"/>
          <w:szCs w:val="22"/>
        </w:rPr>
      </w:pPr>
      <w:r w:rsidRPr="074A466B" w:rsidR="00C722A4">
        <w:rPr>
          <w:sz w:val="22"/>
          <w:szCs w:val="22"/>
        </w:rPr>
        <w:t>Southall, Jeffrey</w:t>
      </w:r>
      <w:r>
        <w:tab/>
      </w:r>
      <w:r>
        <w:tab/>
      </w:r>
      <w:r>
        <w:tab/>
      </w:r>
      <w:r w:rsidRPr="074A466B" w:rsidR="00C722A4">
        <w:rPr>
          <w:sz w:val="22"/>
          <w:szCs w:val="22"/>
        </w:rPr>
        <w:t xml:space="preserve">PhD Advisor: </w:t>
      </w:r>
      <w:r w:rsidRPr="074A466B" w:rsidR="00C722A4">
        <w:rPr>
          <w:sz w:val="22"/>
          <w:szCs w:val="22"/>
        </w:rPr>
        <w:t>Deryl</w:t>
      </w:r>
      <w:r w:rsidRPr="074A466B" w:rsidR="00C722A4">
        <w:rPr>
          <w:sz w:val="22"/>
          <w:szCs w:val="22"/>
        </w:rPr>
        <w:t xml:space="preserve"> Hatch-</w:t>
      </w:r>
      <w:r w:rsidRPr="074A466B" w:rsidR="00C722A4">
        <w:rPr>
          <w:sz w:val="22"/>
          <w:szCs w:val="22"/>
        </w:rPr>
        <w:t>Tocaimaza</w:t>
      </w:r>
    </w:p>
    <w:p w:rsidRPr="002D2375" w:rsidR="00C722A4" w:rsidP="074A466B" w:rsidRDefault="00C722A4" w14:paraId="1B050DCB" w14:textId="77777777">
      <w:pPr>
        <w:pStyle w:val="ListParagraph"/>
        <w:numPr>
          <w:ilvl w:val="0"/>
          <w:numId w:val="16"/>
        </w:numPr>
        <w:rPr>
          <w:sz w:val="22"/>
          <w:szCs w:val="22"/>
        </w:rPr>
      </w:pPr>
      <w:r w:rsidRPr="074A466B" w:rsidR="00C722A4">
        <w:rPr>
          <w:sz w:val="22"/>
          <w:szCs w:val="22"/>
        </w:rPr>
        <w:t>Erika Hill</w:t>
      </w:r>
      <w:r>
        <w:tab/>
      </w:r>
      <w:r>
        <w:tab/>
      </w:r>
      <w:r>
        <w:tab/>
      </w:r>
      <w:r>
        <w:tab/>
      </w:r>
      <w:r w:rsidRPr="074A466B" w:rsidR="00C722A4">
        <w:rPr>
          <w:sz w:val="22"/>
          <w:szCs w:val="22"/>
        </w:rPr>
        <w:t xml:space="preserve">PhD Advisor: </w:t>
      </w:r>
      <w:r w:rsidRPr="074A466B" w:rsidR="00C722A4">
        <w:rPr>
          <w:sz w:val="22"/>
          <w:szCs w:val="22"/>
        </w:rPr>
        <w:t>Deryl</w:t>
      </w:r>
      <w:r w:rsidRPr="074A466B" w:rsidR="00C722A4">
        <w:rPr>
          <w:sz w:val="22"/>
          <w:szCs w:val="22"/>
        </w:rPr>
        <w:t xml:space="preserve"> Hatch-</w:t>
      </w:r>
      <w:r w:rsidRPr="074A466B" w:rsidR="00C722A4">
        <w:rPr>
          <w:sz w:val="22"/>
          <w:szCs w:val="22"/>
        </w:rPr>
        <w:t>Tocaimaza</w:t>
      </w:r>
    </w:p>
    <w:p w:rsidRPr="002D2375" w:rsidR="00C722A4" w:rsidP="074A466B" w:rsidRDefault="00C722A4" w14:paraId="2BEEF60B" w14:textId="77777777">
      <w:pPr>
        <w:pStyle w:val="ListParagraph"/>
        <w:numPr>
          <w:ilvl w:val="0"/>
          <w:numId w:val="16"/>
        </w:numPr>
        <w:rPr>
          <w:sz w:val="22"/>
          <w:szCs w:val="22"/>
        </w:rPr>
      </w:pPr>
      <w:r w:rsidRPr="074A466B" w:rsidR="00C722A4">
        <w:rPr>
          <w:sz w:val="22"/>
          <w:szCs w:val="22"/>
        </w:rPr>
        <w:t xml:space="preserve">Long, Juliet </w:t>
      </w:r>
      <w:r>
        <w:tab/>
      </w:r>
      <w:r>
        <w:tab/>
      </w:r>
      <w:r>
        <w:tab/>
      </w:r>
      <w:r w:rsidRPr="074A466B" w:rsidR="00C722A4">
        <w:rPr>
          <w:sz w:val="22"/>
          <w:szCs w:val="22"/>
        </w:rPr>
        <w:t xml:space="preserve">PhD Advisor: </w:t>
      </w:r>
      <w:r w:rsidRPr="074A466B" w:rsidR="00C722A4">
        <w:rPr>
          <w:sz w:val="22"/>
          <w:szCs w:val="22"/>
        </w:rPr>
        <w:t>Deryl</w:t>
      </w:r>
      <w:r w:rsidRPr="074A466B" w:rsidR="00C722A4">
        <w:rPr>
          <w:sz w:val="22"/>
          <w:szCs w:val="22"/>
        </w:rPr>
        <w:t xml:space="preserve"> Hatch-</w:t>
      </w:r>
      <w:r w:rsidRPr="074A466B" w:rsidR="00C722A4">
        <w:rPr>
          <w:sz w:val="22"/>
          <w:szCs w:val="22"/>
        </w:rPr>
        <w:t>Tocaimaza</w:t>
      </w:r>
    </w:p>
    <w:p w:rsidRPr="002D2375" w:rsidR="00C722A4" w:rsidP="074A466B" w:rsidRDefault="00C722A4" w14:paraId="0961E0E9" w14:textId="77777777">
      <w:pPr>
        <w:pStyle w:val="ListParagraph"/>
        <w:numPr>
          <w:ilvl w:val="0"/>
          <w:numId w:val="16"/>
        </w:numPr>
        <w:rPr>
          <w:sz w:val="22"/>
          <w:szCs w:val="22"/>
        </w:rPr>
      </w:pPr>
      <w:r w:rsidRPr="074A466B" w:rsidR="00C722A4">
        <w:rPr>
          <w:sz w:val="22"/>
          <w:szCs w:val="22"/>
        </w:rPr>
        <w:t xml:space="preserve">Webster, Theresa </w:t>
      </w:r>
      <w:r>
        <w:tab/>
      </w:r>
      <w:r>
        <w:tab/>
      </w:r>
      <w:r>
        <w:tab/>
      </w:r>
      <w:r w:rsidRPr="074A466B" w:rsidR="00C722A4">
        <w:rPr>
          <w:sz w:val="22"/>
          <w:szCs w:val="22"/>
        </w:rPr>
        <w:t xml:space="preserve">PhD Advisor: </w:t>
      </w:r>
      <w:r w:rsidRPr="074A466B" w:rsidR="00C722A4">
        <w:rPr>
          <w:sz w:val="22"/>
          <w:szCs w:val="22"/>
        </w:rPr>
        <w:t>Deryl</w:t>
      </w:r>
      <w:r w:rsidRPr="074A466B" w:rsidR="00C722A4">
        <w:rPr>
          <w:sz w:val="22"/>
          <w:szCs w:val="22"/>
        </w:rPr>
        <w:t xml:space="preserve"> Hatch-</w:t>
      </w:r>
      <w:r w:rsidRPr="074A466B" w:rsidR="00C722A4">
        <w:rPr>
          <w:sz w:val="22"/>
          <w:szCs w:val="22"/>
        </w:rPr>
        <w:t>Tocaimaza</w:t>
      </w:r>
    </w:p>
    <w:p w:rsidRPr="002D2375" w:rsidR="00C722A4" w:rsidP="074A466B" w:rsidRDefault="00C722A4" w14:paraId="0AFE071D" w14:textId="77777777">
      <w:pPr>
        <w:pStyle w:val="ListParagraph"/>
        <w:numPr>
          <w:ilvl w:val="0"/>
          <w:numId w:val="16"/>
        </w:numPr>
        <w:rPr>
          <w:sz w:val="22"/>
          <w:szCs w:val="22"/>
        </w:rPr>
      </w:pPr>
      <w:r w:rsidRPr="074A466B" w:rsidR="00C722A4">
        <w:rPr>
          <w:sz w:val="22"/>
          <w:szCs w:val="22"/>
        </w:rPr>
        <w:t>Rachael McLeod</w:t>
      </w:r>
      <w:r>
        <w:tab/>
      </w:r>
      <w:r>
        <w:tab/>
      </w:r>
      <w:r>
        <w:tab/>
      </w:r>
      <w:r w:rsidRPr="074A466B" w:rsidR="00C722A4">
        <w:rPr>
          <w:sz w:val="22"/>
          <w:szCs w:val="22"/>
        </w:rPr>
        <w:t>Ph.D. Advisor: Jodi Benenson (University of Nebraska-Omaha)</w:t>
      </w:r>
    </w:p>
    <w:p w:rsidRPr="008A585F" w:rsidR="00657D27" w:rsidP="00657D27" w:rsidRDefault="00657D27" w14:paraId="12BC24C3" w14:textId="77777777" w14:noSpellErr="1">
      <w:pPr>
        <w:rPr>
          <w:sz w:val="22"/>
          <w:szCs w:val="22"/>
        </w:rPr>
      </w:pPr>
    </w:p>
    <w:p w:rsidRPr="008A585F" w:rsidR="00657D27" w:rsidP="00657D27" w:rsidRDefault="00657D27" w14:paraId="7E694010" w14:textId="74AADC72">
      <w:pPr>
        <w:ind w:firstLine="720"/>
        <w:rPr>
          <w:sz w:val="22"/>
          <w:szCs w:val="22"/>
          <w:u w:val="single"/>
        </w:rPr>
      </w:pPr>
      <w:r w:rsidRPr="074A466B" w:rsidR="00657D27">
        <w:rPr>
          <w:sz w:val="22"/>
          <w:szCs w:val="22"/>
          <w:u w:val="single"/>
        </w:rPr>
        <w:t xml:space="preserve">Doctoral Advisory Committees-Chair- </w:t>
      </w:r>
      <w:r w:rsidRPr="074A466B" w:rsidR="00657D27">
        <w:rPr>
          <w:b w:val="1"/>
          <w:bCs w:val="1"/>
          <w:i w:val="1"/>
          <w:iCs w:val="1"/>
          <w:sz w:val="22"/>
          <w:szCs w:val="22"/>
          <w:u w:val="single"/>
        </w:rPr>
        <w:t>Past</w:t>
      </w:r>
    </w:p>
    <w:p w:rsidRPr="008A585F" w:rsidR="00657D27" w:rsidP="00657D27" w:rsidRDefault="00657D27" w14:paraId="65476136" w14:textId="77777777">
      <w:pPr>
        <w:rPr>
          <w:sz w:val="22"/>
          <w:szCs w:val="22"/>
        </w:rPr>
      </w:pPr>
    </w:p>
    <w:p w:rsidRPr="008A585F" w:rsidR="000A5F5C" w:rsidP="00067AA6" w:rsidRDefault="000A5F5C" w14:paraId="040750B2" w14:textId="7F9E7DFB">
      <w:pPr>
        <w:pStyle w:val="ListParagraph"/>
        <w:numPr>
          <w:ilvl w:val="0"/>
          <w:numId w:val="17"/>
        </w:numPr>
        <w:rPr>
          <w:color w:val="000000" w:themeColor="text1"/>
          <w:sz w:val="22"/>
          <w:szCs w:val="22"/>
        </w:rPr>
      </w:pPr>
      <w:r w:rsidRPr="008A585F">
        <w:rPr>
          <w:color w:val="000000" w:themeColor="text1"/>
          <w:sz w:val="22"/>
          <w:szCs w:val="22"/>
        </w:rPr>
        <w:t>Elizabeth Collins</w:t>
      </w:r>
      <w:r w:rsidRPr="008A585F">
        <w:rPr>
          <w:color w:val="000000" w:themeColor="text1"/>
          <w:sz w:val="22"/>
          <w:szCs w:val="22"/>
        </w:rPr>
        <w:tab/>
      </w:r>
      <w:r w:rsidRPr="008A585F">
        <w:rPr>
          <w:color w:val="000000" w:themeColor="text1"/>
          <w:sz w:val="22"/>
          <w:szCs w:val="22"/>
        </w:rPr>
        <w:tab/>
      </w:r>
      <w:r w:rsidRPr="008A585F">
        <w:rPr>
          <w:color w:val="000000" w:themeColor="text1"/>
          <w:sz w:val="22"/>
          <w:szCs w:val="22"/>
        </w:rPr>
        <w:t>PhD Awarded</w:t>
      </w:r>
    </w:p>
    <w:p w:rsidRPr="008A585F" w:rsidR="000A5F5C" w:rsidP="00067AA6" w:rsidRDefault="000A5F5C" w14:paraId="27AF7324" w14:textId="77777777">
      <w:pPr>
        <w:pStyle w:val="ListParagraph"/>
        <w:numPr>
          <w:ilvl w:val="0"/>
          <w:numId w:val="17"/>
        </w:numPr>
        <w:rPr>
          <w:color w:val="000000" w:themeColor="text1"/>
          <w:sz w:val="22"/>
          <w:szCs w:val="22"/>
        </w:rPr>
      </w:pPr>
      <w:r w:rsidRPr="008A585F">
        <w:rPr>
          <w:color w:val="000000" w:themeColor="text1"/>
          <w:sz w:val="22"/>
          <w:szCs w:val="22"/>
        </w:rPr>
        <w:t>Justin Brown</w:t>
      </w:r>
      <w:r w:rsidRPr="008A585F">
        <w:rPr>
          <w:color w:val="000000" w:themeColor="text1"/>
          <w:sz w:val="22"/>
          <w:szCs w:val="22"/>
        </w:rPr>
        <w:tab/>
      </w:r>
      <w:r w:rsidRPr="008A585F">
        <w:rPr>
          <w:color w:val="000000" w:themeColor="text1"/>
          <w:sz w:val="22"/>
          <w:szCs w:val="22"/>
        </w:rPr>
        <w:tab/>
      </w:r>
      <w:r w:rsidRPr="008A585F">
        <w:rPr>
          <w:color w:val="000000" w:themeColor="text1"/>
          <w:sz w:val="22"/>
          <w:szCs w:val="22"/>
        </w:rPr>
        <w:tab/>
      </w:r>
      <w:r w:rsidRPr="008A585F">
        <w:rPr>
          <w:color w:val="000000" w:themeColor="text1"/>
          <w:sz w:val="22"/>
          <w:szCs w:val="22"/>
        </w:rPr>
        <w:t>PhD Awarded</w:t>
      </w:r>
    </w:p>
    <w:p w:rsidRPr="008A585F" w:rsidR="000A5F5C" w:rsidP="00067AA6" w:rsidRDefault="000A5F5C" w14:paraId="10E0E195" w14:textId="77777777">
      <w:pPr>
        <w:pStyle w:val="ListParagraph"/>
        <w:numPr>
          <w:ilvl w:val="0"/>
          <w:numId w:val="17"/>
        </w:numPr>
        <w:rPr>
          <w:color w:val="000000" w:themeColor="text1"/>
          <w:sz w:val="22"/>
          <w:szCs w:val="22"/>
        </w:rPr>
      </w:pPr>
      <w:r w:rsidRPr="008A585F">
        <w:rPr>
          <w:color w:val="000000" w:themeColor="text1"/>
          <w:sz w:val="22"/>
          <w:szCs w:val="22"/>
        </w:rPr>
        <w:t xml:space="preserve">Leslie </w:t>
      </w:r>
      <w:proofErr w:type="spellStart"/>
      <w:r w:rsidRPr="008A585F">
        <w:rPr>
          <w:color w:val="000000" w:themeColor="text1"/>
          <w:sz w:val="22"/>
          <w:szCs w:val="22"/>
        </w:rPr>
        <w:t>Prideaux</w:t>
      </w:r>
      <w:proofErr w:type="spellEnd"/>
      <w:r w:rsidRPr="008A585F">
        <w:rPr>
          <w:color w:val="000000" w:themeColor="text1"/>
          <w:sz w:val="22"/>
          <w:szCs w:val="22"/>
        </w:rPr>
        <w:tab/>
      </w:r>
      <w:r w:rsidRPr="008A585F">
        <w:rPr>
          <w:color w:val="000000" w:themeColor="text1"/>
          <w:sz w:val="22"/>
          <w:szCs w:val="22"/>
        </w:rPr>
        <w:tab/>
      </w:r>
      <w:r w:rsidRPr="008A585F">
        <w:rPr>
          <w:color w:val="000000" w:themeColor="text1"/>
          <w:sz w:val="22"/>
          <w:szCs w:val="22"/>
        </w:rPr>
        <w:tab/>
      </w:r>
      <w:r w:rsidRPr="008A585F">
        <w:rPr>
          <w:color w:val="000000" w:themeColor="text1"/>
          <w:sz w:val="22"/>
          <w:szCs w:val="22"/>
        </w:rPr>
        <w:t>EdD Awarded</w:t>
      </w:r>
    </w:p>
    <w:p w:rsidRPr="008A585F" w:rsidR="000A5F5C" w:rsidP="00067AA6" w:rsidRDefault="000A5F5C" w14:paraId="1E3AB8C5" w14:textId="77777777">
      <w:pPr>
        <w:pStyle w:val="ListParagraph"/>
        <w:numPr>
          <w:ilvl w:val="0"/>
          <w:numId w:val="17"/>
        </w:numPr>
        <w:rPr>
          <w:color w:val="000000" w:themeColor="text1"/>
          <w:sz w:val="22"/>
          <w:szCs w:val="22"/>
        </w:rPr>
      </w:pPr>
      <w:r w:rsidRPr="008A585F">
        <w:rPr>
          <w:color w:val="000000" w:themeColor="text1"/>
          <w:sz w:val="22"/>
          <w:szCs w:val="22"/>
        </w:rPr>
        <w:t>Pankaj Desai</w:t>
      </w:r>
      <w:r w:rsidRPr="008A585F">
        <w:rPr>
          <w:color w:val="000000" w:themeColor="text1"/>
          <w:sz w:val="22"/>
          <w:szCs w:val="22"/>
        </w:rPr>
        <w:tab/>
      </w:r>
      <w:r w:rsidRPr="008A585F">
        <w:rPr>
          <w:color w:val="000000" w:themeColor="text1"/>
          <w:sz w:val="22"/>
          <w:szCs w:val="22"/>
        </w:rPr>
        <w:tab/>
      </w:r>
      <w:r w:rsidRPr="008A585F">
        <w:rPr>
          <w:color w:val="000000" w:themeColor="text1"/>
          <w:sz w:val="22"/>
          <w:szCs w:val="22"/>
        </w:rPr>
        <w:tab/>
      </w:r>
      <w:r w:rsidRPr="008A585F">
        <w:rPr>
          <w:color w:val="000000" w:themeColor="text1"/>
          <w:sz w:val="22"/>
          <w:szCs w:val="22"/>
        </w:rPr>
        <w:t>PhD Awarded</w:t>
      </w:r>
    </w:p>
    <w:p w:rsidRPr="008A585F" w:rsidR="000A5F5C" w:rsidP="00067AA6" w:rsidRDefault="000A5F5C" w14:paraId="4DCF146A" w14:textId="77777777">
      <w:pPr>
        <w:pStyle w:val="ListParagraph"/>
        <w:numPr>
          <w:ilvl w:val="0"/>
          <w:numId w:val="17"/>
        </w:numPr>
        <w:rPr>
          <w:color w:val="000000" w:themeColor="text1"/>
          <w:sz w:val="22"/>
          <w:szCs w:val="22"/>
        </w:rPr>
      </w:pPr>
      <w:r w:rsidRPr="008A585F">
        <w:rPr>
          <w:color w:val="000000" w:themeColor="text1"/>
          <w:sz w:val="22"/>
          <w:szCs w:val="22"/>
        </w:rPr>
        <w:t xml:space="preserve">Moises Padilla </w:t>
      </w:r>
      <w:r w:rsidRPr="008A585F">
        <w:rPr>
          <w:color w:val="000000" w:themeColor="text1"/>
          <w:sz w:val="22"/>
          <w:szCs w:val="22"/>
        </w:rPr>
        <w:tab/>
      </w:r>
      <w:r w:rsidRPr="008A585F">
        <w:rPr>
          <w:color w:val="000000" w:themeColor="text1"/>
          <w:sz w:val="22"/>
          <w:szCs w:val="22"/>
        </w:rPr>
        <w:tab/>
      </w:r>
      <w:r w:rsidRPr="008A585F">
        <w:rPr>
          <w:color w:val="000000" w:themeColor="text1"/>
          <w:sz w:val="22"/>
          <w:szCs w:val="22"/>
        </w:rPr>
        <w:tab/>
      </w:r>
      <w:r w:rsidRPr="008A585F">
        <w:rPr>
          <w:color w:val="000000" w:themeColor="text1"/>
          <w:sz w:val="22"/>
          <w:szCs w:val="22"/>
        </w:rPr>
        <w:t>PhD Awarded</w:t>
      </w:r>
    </w:p>
    <w:p w:rsidRPr="008A585F" w:rsidR="00E41FEC" w:rsidP="00657D27" w:rsidRDefault="00E41FEC" w14:paraId="32307F81" w14:textId="77777777">
      <w:pPr>
        <w:rPr>
          <w:sz w:val="22"/>
          <w:szCs w:val="22"/>
        </w:rPr>
      </w:pPr>
    </w:p>
    <w:p w:rsidRPr="008A585F" w:rsidR="00A754A0" w:rsidP="00A754A0" w:rsidRDefault="00A754A0" w14:paraId="4101B050" w14:textId="6416A1C2">
      <w:pPr>
        <w:ind w:firstLine="720"/>
        <w:rPr>
          <w:sz w:val="22"/>
          <w:szCs w:val="22"/>
          <w:u w:val="single"/>
        </w:rPr>
      </w:pPr>
      <w:r w:rsidRPr="008A585F">
        <w:rPr>
          <w:sz w:val="22"/>
          <w:szCs w:val="22"/>
          <w:u w:val="single"/>
        </w:rPr>
        <w:t xml:space="preserve">Doctoral Advisory Committees-Member- </w:t>
      </w:r>
      <w:r w:rsidRPr="002D2375">
        <w:rPr>
          <w:b/>
          <w:bCs/>
          <w:i/>
          <w:iCs/>
          <w:sz w:val="22"/>
          <w:szCs w:val="22"/>
          <w:u w:val="single"/>
        </w:rPr>
        <w:t>Past</w:t>
      </w:r>
    </w:p>
    <w:p w:rsidRPr="008A585F" w:rsidR="00A754A0" w:rsidP="00CF6597" w:rsidRDefault="00A754A0" w14:paraId="67A85CEC" w14:textId="77777777">
      <w:pPr>
        <w:rPr>
          <w:sz w:val="22"/>
          <w:szCs w:val="22"/>
        </w:rPr>
      </w:pPr>
    </w:p>
    <w:p w:rsidRPr="008A585F" w:rsidR="00183A09" w:rsidP="00067AA6" w:rsidRDefault="00183A09" w14:paraId="7528D60B" w14:textId="50BE7561">
      <w:pPr>
        <w:pStyle w:val="ListParagraph"/>
        <w:numPr>
          <w:ilvl w:val="0"/>
          <w:numId w:val="17"/>
        </w:numPr>
        <w:rPr>
          <w:rFonts w:eastAsia="Times New Roman"/>
          <w:sz w:val="22"/>
          <w:szCs w:val="22"/>
        </w:rPr>
      </w:pPr>
      <w:r w:rsidRPr="008A585F">
        <w:rPr>
          <w:rFonts w:eastAsia="Times New Roman"/>
          <w:color w:val="000000"/>
          <w:sz w:val="22"/>
          <w:szCs w:val="22"/>
        </w:rPr>
        <w:t>Kasey Edwardson</w:t>
      </w:r>
      <w:r w:rsidRPr="008A585F">
        <w:rPr>
          <w:sz w:val="22"/>
          <w:szCs w:val="22"/>
        </w:rPr>
        <w:t xml:space="preserve"> </w:t>
      </w:r>
      <w:r w:rsidRPr="008A585F">
        <w:rPr>
          <w:sz w:val="22"/>
          <w:szCs w:val="22"/>
        </w:rPr>
        <w:tab/>
      </w:r>
      <w:r w:rsidRPr="008A585F">
        <w:rPr>
          <w:sz w:val="22"/>
          <w:szCs w:val="22"/>
        </w:rPr>
        <w:tab/>
      </w:r>
      <w:r w:rsidRPr="008A585F">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Pr>
          <w:sz w:val="22"/>
          <w:szCs w:val="22"/>
        </w:rPr>
        <w:t xml:space="preserve">Advisor: </w:t>
      </w:r>
      <w:proofErr w:type="spellStart"/>
      <w:r w:rsidRPr="008A585F">
        <w:rPr>
          <w:sz w:val="22"/>
          <w:szCs w:val="22"/>
        </w:rPr>
        <w:t>Deryl</w:t>
      </w:r>
      <w:proofErr w:type="spellEnd"/>
      <w:r w:rsidRPr="008A585F">
        <w:rPr>
          <w:sz w:val="22"/>
          <w:szCs w:val="22"/>
        </w:rPr>
        <w:t xml:space="preserve"> Hatch-</w:t>
      </w:r>
      <w:proofErr w:type="spellStart"/>
      <w:r w:rsidRPr="008A585F">
        <w:rPr>
          <w:sz w:val="22"/>
          <w:szCs w:val="22"/>
        </w:rPr>
        <w:t>Tocaimaza</w:t>
      </w:r>
      <w:proofErr w:type="spellEnd"/>
    </w:p>
    <w:p w:rsidRPr="008A585F" w:rsidR="00183A09" w:rsidP="00067AA6" w:rsidRDefault="00183A09" w14:paraId="65A931D9" w14:textId="35A9DC23">
      <w:pPr>
        <w:pStyle w:val="ListParagraph"/>
        <w:numPr>
          <w:ilvl w:val="0"/>
          <w:numId w:val="17"/>
        </w:numPr>
        <w:rPr>
          <w:sz w:val="22"/>
          <w:szCs w:val="22"/>
        </w:rPr>
      </w:pPr>
      <w:r w:rsidRPr="008A585F">
        <w:rPr>
          <w:sz w:val="22"/>
          <w:szCs w:val="22"/>
        </w:rPr>
        <w:t xml:space="preserve">Amanda Dorsten </w:t>
      </w:r>
      <w:r w:rsidRPr="008A585F">
        <w:rPr>
          <w:sz w:val="22"/>
          <w:szCs w:val="22"/>
        </w:rPr>
        <w:tab/>
      </w:r>
      <w:r w:rsidRPr="008A585F">
        <w:rPr>
          <w:sz w:val="22"/>
          <w:szCs w:val="22"/>
        </w:rPr>
        <w:tab/>
      </w:r>
      <w:r w:rsidRPr="008A585F">
        <w:rPr>
          <w:sz w:val="22"/>
          <w:szCs w:val="22"/>
        </w:rPr>
        <w:t>PhD</w:t>
      </w:r>
      <w:r w:rsidRPr="008A585F" w:rsidR="0044217C">
        <w:rPr>
          <w:sz w:val="22"/>
          <w:szCs w:val="22"/>
        </w:rPr>
        <w:t xml:space="preserve"> </w:t>
      </w:r>
      <w:r w:rsidRPr="008A585F" w:rsidR="008D7C8A">
        <w:rPr>
          <w:color w:val="000000" w:themeColor="text1"/>
          <w:sz w:val="22"/>
          <w:szCs w:val="22"/>
        </w:rPr>
        <w:t>Awarded</w:t>
      </w:r>
      <w:r w:rsidRPr="008A585F" w:rsidR="008D7C8A">
        <w:rPr>
          <w:sz w:val="22"/>
          <w:szCs w:val="22"/>
        </w:rPr>
        <w:t xml:space="preserve"> </w:t>
      </w:r>
      <w:r w:rsidRPr="008A585F">
        <w:rPr>
          <w:sz w:val="22"/>
          <w:szCs w:val="22"/>
        </w:rPr>
        <w:t xml:space="preserve">Advisor: Brent </w:t>
      </w:r>
      <w:proofErr w:type="spellStart"/>
      <w:r w:rsidRPr="008A585F">
        <w:rPr>
          <w:sz w:val="22"/>
          <w:szCs w:val="22"/>
        </w:rPr>
        <w:t>Cejda</w:t>
      </w:r>
      <w:proofErr w:type="spellEnd"/>
    </w:p>
    <w:p w:rsidRPr="008A585F" w:rsidR="00183A09" w:rsidP="00067AA6" w:rsidRDefault="00183A09" w14:paraId="26EA2D3F" w14:textId="5D0BDF44">
      <w:pPr>
        <w:pStyle w:val="ListParagraph"/>
        <w:numPr>
          <w:ilvl w:val="0"/>
          <w:numId w:val="17"/>
        </w:numPr>
        <w:rPr>
          <w:sz w:val="22"/>
          <w:szCs w:val="22"/>
        </w:rPr>
      </w:pPr>
      <w:r w:rsidRPr="008A585F">
        <w:rPr>
          <w:sz w:val="22"/>
          <w:szCs w:val="22"/>
        </w:rPr>
        <w:t xml:space="preserve">Maggie Jobes </w:t>
      </w:r>
      <w:r w:rsidRPr="008A585F">
        <w:rPr>
          <w:sz w:val="22"/>
          <w:szCs w:val="22"/>
        </w:rPr>
        <w:tab/>
      </w:r>
      <w:r w:rsidRPr="008A585F">
        <w:rPr>
          <w:sz w:val="22"/>
          <w:szCs w:val="22"/>
        </w:rPr>
        <w:tab/>
      </w:r>
      <w:r w:rsidRPr="008A585F">
        <w:rPr>
          <w:sz w:val="22"/>
          <w:szCs w:val="22"/>
        </w:rPr>
        <w:tab/>
      </w:r>
      <w:r w:rsidRPr="008A585F">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sidR="0044217C">
        <w:rPr>
          <w:sz w:val="22"/>
          <w:szCs w:val="22"/>
        </w:rPr>
        <w:t xml:space="preserve">Advisor: </w:t>
      </w:r>
      <w:r w:rsidRPr="008A585F">
        <w:rPr>
          <w:sz w:val="22"/>
          <w:szCs w:val="22"/>
        </w:rPr>
        <w:t xml:space="preserve">Brent </w:t>
      </w:r>
      <w:proofErr w:type="spellStart"/>
      <w:r w:rsidRPr="008A585F">
        <w:rPr>
          <w:sz w:val="22"/>
          <w:szCs w:val="22"/>
        </w:rPr>
        <w:t>Cejda</w:t>
      </w:r>
      <w:proofErr w:type="spellEnd"/>
    </w:p>
    <w:p w:rsidRPr="008A585F" w:rsidR="00183A09" w:rsidP="00067AA6" w:rsidRDefault="00183A09" w14:paraId="00D69472" w14:textId="506EF2A5">
      <w:pPr>
        <w:pStyle w:val="ListParagraph"/>
        <w:numPr>
          <w:ilvl w:val="0"/>
          <w:numId w:val="17"/>
        </w:numPr>
        <w:rPr>
          <w:sz w:val="22"/>
          <w:szCs w:val="22"/>
        </w:rPr>
      </w:pPr>
      <w:r w:rsidRPr="008A585F">
        <w:rPr>
          <w:sz w:val="22"/>
          <w:szCs w:val="22"/>
        </w:rPr>
        <w:t xml:space="preserve">Matthew Knight </w:t>
      </w:r>
      <w:r w:rsidRPr="008A585F">
        <w:rPr>
          <w:sz w:val="22"/>
          <w:szCs w:val="22"/>
        </w:rPr>
        <w:tab/>
      </w:r>
      <w:r w:rsidRPr="008A585F">
        <w:rPr>
          <w:sz w:val="22"/>
          <w:szCs w:val="22"/>
        </w:rPr>
        <w:tab/>
      </w:r>
      <w:r w:rsidRPr="008A585F">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sidR="0044217C">
        <w:rPr>
          <w:sz w:val="22"/>
          <w:szCs w:val="22"/>
        </w:rPr>
        <w:t xml:space="preserve">Advisor: </w:t>
      </w:r>
      <w:r w:rsidRPr="008A585F">
        <w:rPr>
          <w:sz w:val="22"/>
          <w:szCs w:val="22"/>
        </w:rPr>
        <w:t xml:space="preserve">Brent </w:t>
      </w:r>
      <w:proofErr w:type="spellStart"/>
      <w:r w:rsidRPr="008A585F">
        <w:rPr>
          <w:sz w:val="22"/>
          <w:szCs w:val="22"/>
        </w:rPr>
        <w:t>Cejda</w:t>
      </w:r>
      <w:proofErr w:type="spellEnd"/>
      <w:r w:rsidRPr="008A585F">
        <w:rPr>
          <w:sz w:val="22"/>
          <w:szCs w:val="22"/>
        </w:rPr>
        <w:tab/>
      </w:r>
    </w:p>
    <w:p w:rsidRPr="008A585F" w:rsidR="005510DC" w:rsidP="00067AA6" w:rsidRDefault="00183A09" w14:paraId="224CD217" w14:textId="7B1D7BD5">
      <w:pPr>
        <w:pStyle w:val="ListParagraph"/>
        <w:numPr>
          <w:ilvl w:val="0"/>
          <w:numId w:val="17"/>
        </w:numPr>
        <w:rPr>
          <w:sz w:val="22"/>
          <w:szCs w:val="22"/>
        </w:rPr>
      </w:pPr>
      <w:r w:rsidRPr="008A585F">
        <w:rPr>
          <w:sz w:val="22"/>
          <w:szCs w:val="22"/>
        </w:rPr>
        <w:t>Danny Riche</w:t>
      </w:r>
      <w:r w:rsidRPr="008A585F">
        <w:rPr>
          <w:sz w:val="22"/>
          <w:szCs w:val="22"/>
        </w:rPr>
        <w:tab/>
      </w:r>
      <w:r w:rsidRPr="008A585F">
        <w:rPr>
          <w:sz w:val="22"/>
          <w:szCs w:val="22"/>
        </w:rPr>
        <w:tab/>
      </w:r>
      <w:r w:rsidRPr="008A585F">
        <w:rPr>
          <w:sz w:val="22"/>
          <w:szCs w:val="22"/>
        </w:rPr>
        <w:tab/>
      </w:r>
      <w:r w:rsidRPr="008A585F">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sidR="0044217C">
        <w:rPr>
          <w:sz w:val="22"/>
          <w:szCs w:val="22"/>
        </w:rPr>
        <w:t xml:space="preserve">Advisor: Brent </w:t>
      </w:r>
      <w:proofErr w:type="spellStart"/>
      <w:r w:rsidRPr="008A585F">
        <w:rPr>
          <w:sz w:val="22"/>
          <w:szCs w:val="22"/>
        </w:rPr>
        <w:t>Cejda</w:t>
      </w:r>
      <w:proofErr w:type="spellEnd"/>
    </w:p>
    <w:p w:rsidRPr="008A585F" w:rsidR="0018105C" w:rsidP="00067AA6" w:rsidRDefault="0018105C" w14:paraId="5D5C4E29" w14:textId="4B5F8C2B">
      <w:pPr>
        <w:pStyle w:val="ListParagraph"/>
        <w:numPr>
          <w:ilvl w:val="0"/>
          <w:numId w:val="17"/>
        </w:numPr>
        <w:rPr>
          <w:rFonts w:eastAsia="Times New Roman"/>
          <w:sz w:val="22"/>
          <w:szCs w:val="22"/>
        </w:rPr>
      </w:pPr>
      <w:r w:rsidRPr="008A585F">
        <w:rPr>
          <w:rFonts w:eastAsia="Times New Roman"/>
          <w:color w:val="000000"/>
          <w:sz w:val="22"/>
          <w:szCs w:val="22"/>
        </w:rPr>
        <w:t xml:space="preserve">Trina Laufenberg </w:t>
      </w:r>
      <w:r w:rsidRPr="008A585F">
        <w:rPr>
          <w:rFonts w:eastAsia="Times New Roman"/>
          <w:color w:val="000000"/>
          <w:sz w:val="22"/>
          <w:szCs w:val="22"/>
        </w:rPr>
        <w:tab/>
      </w:r>
      <w:r w:rsidRPr="008A585F">
        <w:rPr>
          <w:rFonts w:eastAsia="Times New Roman"/>
          <w:color w:val="000000"/>
          <w:sz w:val="22"/>
          <w:szCs w:val="22"/>
        </w:rPr>
        <w:tab/>
      </w:r>
      <w:r w:rsidRPr="008A585F">
        <w:rPr>
          <w:rFonts w:eastAsia="Times New Roman"/>
          <w:color w:val="000000"/>
          <w:sz w:val="22"/>
          <w:szCs w:val="22"/>
        </w:rPr>
        <w:t xml:space="preserve">EdD </w:t>
      </w:r>
      <w:r w:rsidRPr="008A585F" w:rsidR="008D7C8A">
        <w:rPr>
          <w:color w:val="000000" w:themeColor="text1"/>
          <w:sz w:val="22"/>
          <w:szCs w:val="22"/>
        </w:rPr>
        <w:t>Awarded</w:t>
      </w:r>
      <w:r w:rsidRPr="008A585F" w:rsidR="008D7C8A">
        <w:rPr>
          <w:rFonts w:eastAsia="Times New Roman"/>
          <w:color w:val="000000"/>
          <w:sz w:val="22"/>
          <w:szCs w:val="22"/>
        </w:rPr>
        <w:t xml:space="preserve"> </w:t>
      </w:r>
      <w:r w:rsidRPr="008A585F">
        <w:rPr>
          <w:rFonts w:eastAsia="Times New Roman"/>
          <w:color w:val="000000"/>
          <w:sz w:val="22"/>
          <w:szCs w:val="22"/>
        </w:rPr>
        <w:t xml:space="preserve">Advisor: Edmund Hamman </w:t>
      </w:r>
    </w:p>
    <w:p w:rsidRPr="008A585F" w:rsidR="0018105C" w:rsidP="00067AA6" w:rsidRDefault="0018105C" w14:paraId="392F5901" w14:textId="231518D1">
      <w:pPr>
        <w:pStyle w:val="ListParagraph"/>
        <w:numPr>
          <w:ilvl w:val="0"/>
          <w:numId w:val="17"/>
        </w:numPr>
        <w:rPr>
          <w:rFonts w:eastAsia="Times New Roman"/>
          <w:sz w:val="22"/>
          <w:szCs w:val="22"/>
        </w:rPr>
      </w:pPr>
      <w:proofErr w:type="spellStart"/>
      <w:r w:rsidRPr="008A585F">
        <w:rPr>
          <w:rFonts w:eastAsia="Times New Roman"/>
          <w:color w:val="000000"/>
          <w:sz w:val="22"/>
          <w:szCs w:val="22"/>
        </w:rPr>
        <w:t>Evangela</w:t>
      </w:r>
      <w:proofErr w:type="spellEnd"/>
      <w:r w:rsidRPr="008A585F">
        <w:rPr>
          <w:rFonts w:eastAsia="Times New Roman"/>
          <w:color w:val="000000"/>
          <w:sz w:val="22"/>
          <w:szCs w:val="22"/>
        </w:rPr>
        <w:t xml:space="preserve"> Oates</w:t>
      </w:r>
      <w:r w:rsidRPr="008A585F">
        <w:rPr>
          <w:sz w:val="22"/>
          <w:szCs w:val="22"/>
        </w:rPr>
        <w:t xml:space="preserve"> </w:t>
      </w:r>
      <w:r w:rsidRPr="008A585F">
        <w:rPr>
          <w:sz w:val="22"/>
          <w:szCs w:val="22"/>
        </w:rPr>
        <w:tab/>
      </w:r>
      <w:r w:rsidRPr="008A585F">
        <w:rPr>
          <w:sz w:val="22"/>
          <w:szCs w:val="22"/>
        </w:rPr>
        <w:tab/>
      </w:r>
      <w:r w:rsidRPr="008A585F">
        <w:rPr>
          <w:sz w:val="22"/>
          <w:szCs w:val="22"/>
        </w:rPr>
        <w:tab/>
      </w:r>
      <w:r w:rsidRPr="008A585F">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Pr>
          <w:sz w:val="22"/>
          <w:szCs w:val="22"/>
        </w:rPr>
        <w:t xml:space="preserve">Advisor: </w:t>
      </w:r>
      <w:proofErr w:type="spellStart"/>
      <w:r w:rsidRPr="008A585F">
        <w:rPr>
          <w:sz w:val="22"/>
          <w:szCs w:val="22"/>
        </w:rPr>
        <w:t>Deryl</w:t>
      </w:r>
      <w:proofErr w:type="spellEnd"/>
      <w:r w:rsidRPr="008A585F">
        <w:rPr>
          <w:sz w:val="22"/>
          <w:szCs w:val="22"/>
        </w:rPr>
        <w:t xml:space="preserve"> Hatch-</w:t>
      </w:r>
      <w:proofErr w:type="spellStart"/>
      <w:r w:rsidRPr="008A585F">
        <w:rPr>
          <w:sz w:val="22"/>
          <w:szCs w:val="22"/>
        </w:rPr>
        <w:t>Tocaimaza</w:t>
      </w:r>
      <w:proofErr w:type="spellEnd"/>
    </w:p>
    <w:p w:rsidRPr="008A585F" w:rsidR="0018105C" w:rsidP="00067AA6" w:rsidRDefault="0018105C" w14:paraId="68765A98" w14:textId="0D3BFAC3">
      <w:pPr>
        <w:pStyle w:val="ListParagraph"/>
        <w:numPr>
          <w:ilvl w:val="0"/>
          <w:numId w:val="17"/>
        </w:numPr>
        <w:rPr>
          <w:sz w:val="22"/>
          <w:szCs w:val="22"/>
        </w:rPr>
      </w:pPr>
      <w:r w:rsidRPr="008A585F">
        <w:rPr>
          <w:sz w:val="22"/>
          <w:szCs w:val="22"/>
        </w:rPr>
        <w:t>Ben Heinisch</w:t>
      </w:r>
      <w:r w:rsidRPr="008A585F">
        <w:rPr>
          <w:sz w:val="22"/>
          <w:szCs w:val="22"/>
        </w:rPr>
        <w:tab/>
      </w:r>
      <w:r w:rsidRPr="008A585F">
        <w:rPr>
          <w:sz w:val="22"/>
          <w:szCs w:val="22"/>
        </w:rPr>
        <w:tab/>
      </w:r>
      <w:r w:rsidRPr="008A585F">
        <w:rPr>
          <w:sz w:val="22"/>
          <w:szCs w:val="22"/>
        </w:rPr>
        <w:tab/>
      </w:r>
      <w:r w:rsidRPr="008A585F">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Pr>
          <w:sz w:val="22"/>
          <w:szCs w:val="22"/>
        </w:rPr>
        <w:t>Advisor: Beth Niehaus</w:t>
      </w:r>
    </w:p>
    <w:p w:rsidRPr="008A585F" w:rsidR="0018105C" w:rsidP="00067AA6" w:rsidRDefault="0018105C" w14:paraId="1F7E7441" w14:textId="622210D3">
      <w:pPr>
        <w:pStyle w:val="ListParagraph"/>
        <w:numPr>
          <w:ilvl w:val="0"/>
          <w:numId w:val="17"/>
        </w:numPr>
        <w:rPr>
          <w:sz w:val="22"/>
          <w:szCs w:val="22"/>
        </w:rPr>
      </w:pPr>
      <w:r w:rsidRPr="008A585F">
        <w:rPr>
          <w:sz w:val="22"/>
          <w:szCs w:val="22"/>
        </w:rPr>
        <w:t xml:space="preserve">Naomi </w:t>
      </w:r>
      <w:proofErr w:type="spellStart"/>
      <w:r w:rsidRPr="008A585F">
        <w:rPr>
          <w:sz w:val="22"/>
          <w:szCs w:val="22"/>
        </w:rPr>
        <w:t>Mardock</w:t>
      </w:r>
      <w:proofErr w:type="spellEnd"/>
      <w:r w:rsidRPr="008A585F">
        <w:rPr>
          <w:sz w:val="22"/>
          <w:szCs w:val="22"/>
        </w:rPr>
        <w:t xml:space="preserve"> Uman </w:t>
      </w:r>
      <w:r w:rsidRPr="008A585F">
        <w:rPr>
          <w:sz w:val="22"/>
          <w:szCs w:val="22"/>
        </w:rPr>
        <w:tab/>
      </w:r>
      <w:r w:rsidRPr="008A585F">
        <w:rPr>
          <w:sz w:val="22"/>
          <w:szCs w:val="22"/>
        </w:rPr>
        <w:tab/>
      </w:r>
      <w:r w:rsidRPr="008A585F">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Pr>
          <w:sz w:val="22"/>
          <w:szCs w:val="22"/>
        </w:rPr>
        <w:t xml:space="preserve">Advisor: </w:t>
      </w:r>
      <w:proofErr w:type="spellStart"/>
      <w:r w:rsidRPr="008A585F">
        <w:rPr>
          <w:sz w:val="22"/>
          <w:szCs w:val="22"/>
        </w:rPr>
        <w:t>Deryl</w:t>
      </w:r>
      <w:proofErr w:type="spellEnd"/>
      <w:r w:rsidRPr="008A585F">
        <w:rPr>
          <w:sz w:val="22"/>
          <w:szCs w:val="22"/>
        </w:rPr>
        <w:t xml:space="preserve"> Hatch-</w:t>
      </w:r>
      <w:proofErr w:type="spellStart"/>
      <w:r w:rsidRPr="008A585F">
        <w:rPr>
          <w:sz w:val="22"/>
          <w:szCs w:val="22"/>
        </w:rPr>
        <w:t>Tocaimaza</w:t>
      </w:r>
      <w:proofErr w:type="spellEnd"/>
    </w:p>
    <w:p w:rsidRPr="008A585F" w:rsidR="0044217C" w:rsidP="00067AA6" w:rsidRDefault="0018105C" w14:paraId="7FD6B7D8" w14:textId="36D9991E">
      <w:pPr>
        <w:pStyle w:val="ListParagraph"/>
        <w:numPr>
          <w:ilvl w:val="0"/>
          <w:numId w:val="17"/>
        </w:numPr>
        <w:rPr>
          <w:sz w:val="22"/>
          <w:szCs w:val="22"/>
        </w:rPr>
      </w:pPr>
      <w:r w:rsidRPr="008A585F">
        <w:rPr>
          <w:sz w:val="22"/>
          <w:szCs w:val="22"/>
        </w:rPr>
        <w:t xml:space="preserve">Jillian Reading </w:t>
      </w:r>
      <w:r w:rsidRPr="008A585F">
        <w:rPr>
          <w:sz w:val="22"/>
          <w:szCs w:val="22"/>
        </w:rPr>
        <w:tab/>
      </w:r>
      <w:r w:rsidRPr="008A585F">
        <w:rPr>
          <w:sz w:val="22"/>
          <w:szCs w:val="22"/>
        </w:rPr>
        <w:tab/>
      </w:r>
      <w:r w:rsidRPr="008A585F">
        <w:rPr>
          <w:sz w:val="22"/>
          <w:szCs w:val="22"/>
        </w:rPr>
        <w:tab/>
      </w:r>
      <w:r w:rsidRPr="008A585F" w:rsidR="0044217C">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Pr>
          <w:sz w:val="22"/>
          <w:szCs w:val="22"/>
        </w:rPr>
        <w:t>Advisor: Beth Niehaus</w:t>
      </w:r>
    </w:p>
    <w:p w:rsidRPr="008A585F" w:rsidR="00E41FEC" w:rsidP="00067AA6" w:rsidRDefault="005510DC" w14:paraId="503D1667" w14:textId="61A4B9B6">
      <w:pPr>
        <w:pStyle w:val="ListParagraph"/>
        <w:numPr>
          <w:ilvl w:val="0"/>
          <w:numId w:val="17"/>
        </w:numPr>
        <w:rPr>
          <w:sz w:val="22"/>
          <w:szCs w:val="22"/>
        </w:rPr>
      </w:pPr>
      <w:r w:rsidRPr="008A585F">
        <w:rPr>
          <w:sz w:val="22"/>
          <w:szCs w:val="22"/>
        </w:rPr>
        <w:t xml:space="preserve">Kaylan Baxter </w:t>
      </w:r>
      <w:r w:rsidRPr="008A585F">
        <w:rPr>
          <w:sz w:val="22"/>
          <w:szCs w:val="22"/>
        </w:rPr>
        <w:tab/>
      </w:r>
      <w:r w:rsidRPr="008A585F">
        <w:rPr>
          <w:sz w:val="22"/>
          <w:szCs w:val="22"/>
        </w:rPr>
        <w:tab/>
      </w:r>
      <w:r w:rsidRPr="008A585F">
        <w:rPr>
          <w:sz w:val="22"/>
          <w:szCs w:val="22"/>
        </w:rPr>
        <w:tab/>
      </w:r>
      <w:r w:rsidRPr="008A585F">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Pr>
          <w:sz w:val="22"/>
          <w:szCs w:val="22"/>
        </w:rPr>
        <w:t>Advisor: Julie Posselt</w:t>
      </w:r>
      <w:r w:rsidRPr="008A585F" w:rsidR="00AA175D">
        <w:rPr>
          <w:sz w:val="22"/>
          <w:szCs w:val="22"/>
        </w:rPr>
        <w:t xml:space="preserve">- </w:t>
      </w:r>
      <w:r w:rsidRPr="008A585F" w:rsidR="0044217C">
        <w:rPr>
          <w:sz w:val="22"/>
          <w:szCs w:val="22"/>
        </w:rPr>
        <w:t>(</w:t>
      </w:r>
      <w:r w:rsidRPr="008A585F">
        <w:rPr>
          <w:sz w:val="22"/>
          <w:szCs w:val="22"/>
        </w:rPr>
        <w:t>University of Southern</w:t>
      </w:r>
      <w:r w:rsidRPr="008A585F" w:rsidR="0044217C">
        <w:rPr>
          <w:sz w:val="22"/>
          <w:szCs w:val="22"/>
        </w:rPr>
        <w:t xml:space="preserve"> </w:t>
      </w:r>
    </w:p>
    <w:p w:rsidRPr="008A585F" w:rsidR="0044217C" w:rsidP="00067AA6" w:rsidRDefault="0044217C" w14:paraId="1EEC5461" w14:textId="4FAD8E68">
      <w:pPr>
        <w:pStyle w:val="ListParagraph"/>
        <w:numPr>
          <w:ilvl w:val="0"/>
          <w:numId w:val="17"/>
        </w:numPr>
        <w:rPr>
          <w:sz w:val="22"/>
          <w:szCs w:val="22"/>
        </w:rPr>
      </w:pPr>
      <w:r w:rsidRPr="008A585F">
        <w:rPr>
          <w:sz w:val="22"/>
          <w:szCs w:val="22"/>
        </w:rPr>
        <w:t>California)</w:t>
      </w:r>
    </w:p>
    <w:p w:rsidRPr="008A585F" w:rsidR="002D659E" w:rsidP="00067AA6" w:rsidRDefault="00A61ACE" w14:paraId="1E39870F" w14:textId="2B911A80">
      <w:pPr>
        <w:pStyle w:val="ListParagraph"/>
        <w:numPr>
          <w:ilvl w:val="0"/>
          <w:numId w:val="17"/>
        </w:numPr>
        <w:rPr>
          <w:sz w:val="22"/>
          <w:szCs w:val="22"/>
        </w:rPr>
      </w:pPr>
      <w:proofErr w:type="spellStart"/>
      <w:r w:rsidRPr="008A585F">
        <w:rPr>
          <w:sz w:val="22"/>
          <w:szCs w:val="22"/>
        </w:rPr>
        <w:t>Ramzah</w:t>
      </w:r>
      <w:proofErr w:type="spellEnd"/>
      <w:r w:rsidRPr="008A585F">
        <w:rPr>
          <w:sz w:val="22"/>
          <w:szCs w:val="22"/>
        </w:rPr>
        <w:t>, Hassan</w:t>
      </w:r>
      <w:r w:rsidRPr="008A585F">
        <w:rPr>
          <w:sz w:val="22"/>
          <w:szCs w:val="22"/>
        </w:rPr>
        <w:tab/>
      </w:r>
      <w:r w:rsidRPr="008A585F">
        <w:rPr>
          <w:sz w:val="22"/>
          <w:szCs w:val="22"/>
        </w:rPr>
        <w:tab/>
      </w:r>
      <w:r w:rsidRPr="008A585F">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Pr>
          <w:sz w:val="22"/>
          <w:szCs w:val="22"/>
        </w:rPr>
        <w:t>Advisor: Beth Niehau</w:t>
      </w:r>
      <w:r w:rsidRPr="008A585F" w:rsidR="00A754A0">
        <w:rPr>
          <w:sz w:val="22"/>
          <w:szCs w:val="22"/>
        </w:rPr>
        <w:t>s</w:t>
      </w:r>
    </w:p>
    <w:p w:rsidRPr="008A585F" w:rsidR="002832E8" w:rsidP="00067AA6" w:rsidRDefault="002832E8" w14:paraId="0270BD34" w14:textId="06CB2A5D">
      <w:pPr>
        <w:pStyle w:val="ListParagraph"/>
        <w:numPr>
          <w:ilvl w:val="0"/>
          <w:numId w:val="17"/>
        </w:numPr>
        <w:rPr>
          <w:sz w:val="22"/>
          <w:szCs w:val="22"/>
        </w:rPr>
      </w:pPr>
      <w:r w:rsidRPr="008A585F">
        <w:rPr>
          <w:sz w:val="22"/>
          <w:szCs w:val="22"/>
        </w:rPr>
        <w:t>Bev Cummins</w:t>
      </w:r>
      <w:r w:rsidRPr="008A585F">
        <w:rPr>
          <w:sz w:val="22"/>
          <w:szCs w:val="22"/>
        </w:rPr>
        <w:tab/>
      </w:r>
      <w:r w:rsidRPr="008A585F">
        <w:rPr>
          <w:sz w:val="22"/>
          <w:szCs w:val="22"/>
        </w:rPr>
        <w:tab/>
      </w:r>
      <w:r w:rsidRPr="008A585F">
        <w:rPr>
          <w:sz w:val="22"/>
          <w:szCs w:val="22"/>
        </w:rPr>
        <w:tab/>
      </w:r>
      <w:r w:rsidRPr="008A585F">
        <w:rPr>
          <w:sz w:val="22"/>
          <w:szCs w:val="22"/>
        </w:rPr>
        <w:t xml:space="preserve">PhD </w:t>
      </w:r>
      <w:r w:rsidRPr="008A585F" w:rsidR="008D7C8A">
        <w:rPr>
          <w:color w:val="000000" w:themeColor="text1"/>
          <w:sz w:val="22"/>
          <w:szCs w:val="22"/>
        </w:rPr>
        <w:t>Awarded</w:t>
      </w:r>
      <w:r w:rsidRPr="008A585F" w:rsidR="008D7C8A">
        <w:rPr>
          <w:sz w:val="22"/>
          <w:szCs w:val="22"/>
        </w:rPr>
        <w:t xml:space="preserve"> </w:t>
      </w:r>
      <w:r w:rsidRPr="008A585F">
        <w:rPr>
          <w:sz w:val="22"/>
          <w:szCs w:val="22"/>
        </w:rPr>
        <w:t xml:space="preserve">Advisor: </w:t>
      </w:r>
      <w:proofErr w:type="spellStart"/>
      <w:r w:rsidRPr="008A585F">
        <w:rPr>
          <w:sz w:val="22"/>
          <w:szCs w:val="22"/>
        </w:rPr>
        <w:t>Deryl</w:t>
      </w:r>
      <w:proofErr w:type="spellEnd"/>
      <w:r w:rsidRPr="008A585F">
        <w:rPr>
          <w:sz w:val="22"/>
          <w:szCs w:val="22"/>
        </w:rPr>
        <w:t xml:space="preserve"> Hatch-</w:t>
      </w:r>
      <w:proofErr w:type="spellStart"/>
      <w:r w:rsidRPr="008A585F">
        <w:rPr>
          <w:sz w:val="22"/>
          <w:szCs w:val="22"/>
        </w:rPr>
        <w:t>Tocaimaza</w:t>
      </w:r>
      <w:proofErr w:type="spellEnd"/>
    </w:p>
    <w:p w:rsidRPr="008A585F" w:rsidR="00A72042" w:rsidP="00067AA6" w:rsidRDefault="00A72042" w14:paraId="39DA5113" w14:textId="11CC8B1E">
      <w:pPr>
        <w:pStyle w:val="ListParagraph"/>
        <w:numPr>
          <w:ilvl w:val="0"/>
          <w:numId w:val="17"/>
        </w:numPr>
        <w:rPr>
          <w:sz w:val="22"/>
          <w:szCs w:val="22"/>
        </w:rPr>
      </w:pPr>
      <w:r w:rsidRPr="008A585F">
        <w:rPr>
          <w:sz w:val="22"/>
          <w:szCs w:val="22"/>
        </w:rPr>
        <w:t xml:space="preserve">Darwin, Archie </w:t>
      </w:r>
      <w:r w:rsidRPr="008A585F">
        <w:rPr>
          <w:sz w:val="22"/>
          <w:szCs w:val="22"/>
        </w:rPr>
        <w:tab/>
      </w:r>
      <w:r w:rsidRPr="008A585F">
        <w:rPr>
          <w:sz w:val="22"/>
          <w:szCs w:val="22"/>
        </w:rPr>
        <w:tab/>
      </w:r>
      <w:r w:rsidRPr="008A585F">
        <w:rPr>
          <w:sz w:val="22"/>
          <w:szCs w:val="22"/>
        </w:rPr>
        <w:tab/>
      </w:r>
      <w:r w:rsidRPr="008A585F">
        <w:rPr>
          <w:sz w:val="22"/>
          <w:szCs w:val="22"/>
        </w:rPr>
        <w:t xml:space="preserve">PhD </w:t>
      </w:r>
      <w:r w:rsidRPr="008A585F">
        <w:rPr>
          <w:color w:val="000000" w:themeColor="text1"/>
          <w:sz w:val="22"/>
          <w:szCs w:val="22"/>
        </w:rPr>
        <w:t>Awarded</w:t>
      </w:r>
      <w:r w:rsidRPr="008A585F">
        <w:rPr>
          <w:sz w:val="22"/>
          <w:szCs w:val="22"/>
        </w:rPr>
        <w:t xml:space="preserve"> Advisor: </w:t>
      </w:r>
      <w:proofErr w:type="spellStart"/>
      <w:r w:rsidRPr="008A585F">
        <w:rPr>
          <w:sz w:val="22"/>
          <w:szCs w:val="22"/>
        </w:rPr>
        <w:t>Deryl</w:t>
      </w:r>
      <w:proofErr w:type="spellEnd"/>
      <w:r w:rsidRPr="008A585F">
        <w:rPr>
          <w:sz w:val="22"/>
          <w:szCs w:val="22"/>
        </w:rPr>
        <w:t xml:space="preserve"> Hatch-</w:t>
      </w:r>
      <w:proofErr w:type="spellStart"/>
      <w:r w:rsidRPr="008A585F">
        <w:rPr>
          <w:sz w:val="22"/>
          <w:szCs w:val="22"/>
        </w:rPr>
        <w:t>Tocaimaza</w:t>
      </w:r>
      <w:proofErr w:type="spellEnd"/>
    </w:p>
    <w:p w:rsidRPr="008A585F" w:rsidR="00A72042" w:rsidP="00D461EC" w:rsidRDefault="00A72042" w14:paraId="2462EE36" w14:textId="77777777">
      <w:pPr>
        <w:rPr>
          <w:sz w:val="22"/>
          <w:szCs w:val="22"/>
        </w:rPr>
      </w:pPr>
    </w:p>
    <w:p w:rsidRPr="008A585F" w:rsidR="000A5F5C" w:rsidP="00D461EC" w:rsidRDefault="000A5F5C" w14:paraId="041DBAA5" w14:textId="77777777">
      <w:pPr>
        <w:rPr>
          <w:sz w:val="22"/>
          <w:szCs w:val="22"/>
        </w:rPr>
      </w:pPr>
    </w:p>
    <w:p w:rsidRPr="008A585F" w:rsidR="000A5F5C" w:rsidP="000A5F5C" w:rsidRDefault="000A5F5C" w14:paraId="1779042B" w14:textId="58864604">
      <w:pPr>
        <w:ind w:firstLine="720"/>
        <w:rPr>
          <w:sz w:val="22"/>
          <w:szCs w:val="22"/>
          <w:u w:val="single"/>
        </w:rPr>
      </w:pPr>
      <w:r w:rsidRPr="008A585F">
        <w:rPr>
          <w:sz w:val="22"/>
          <w:szCs w:val="22"/>
          <w:u w:val="single"/>
        </w:rPr>
        <w:t>Master’s Degree Graduates- Past</w:t>
      </w:r>
    </w:p>
    <w:p w:rsidRPr="008A585F" w:rsidR="000A5F5C" w:rsidP="000A5F5C" w:rsidRDefault="000A5F5C" w14:paraId="7A63003E" w14:textId="77777777">
      <w:pPr>
        <w:ind w:firstLine="720"/>
        <w:rPr>
          <w:sz w:val="22"/>
          <w:szCs w:val="22"/>
          <w:u w:val="single"/>
        </w:rPr>
      </w:pPr>
    </w:p>
    <w:p w:rsidRPr="008A585F" w:rsidR="000A5F5C" w:rsidP="00067AA6" w:rsidRDefault="000A5F5C" w14:paraId="78D57A33" w14:textId="0C6D2C02">
      <w:pPr>
        <w:pStyle w:val="ListParagraph"/>
        <w:numPr>
          <w:ilvl w:val="0"/>
          <w:numId w:val="17"/>
        </w:numPr>
        <w:rPr>
          <w:sz w:val="22"/>
          <w:szCs w:val="22"/>
        </w:rPr>
      </w:pPr>
      <w:proofErr w:type="spellStart"/>
      <w:r w:rsidRPr="008A585F">
        <w:rPr>
          <w:sz w:val="22"/>
          <w:szCs w:val="22"/>
        </w:rPr>
        <w:t>Redwyn</w:t>
      </w:r>
      <w:proofErr w:type="spellEnd"/>
      <w:r w:rsidRPr="008A585F">
        <w:rPr>
          <w:sz w:val="22"/>
          <w:szCs w:val="22"/>
        </w:rPr>
        <w:t xml:space="preserve"> (Boyce), Rachel</w:t>
      </w:r>
      <w:r w:rsidRPr="008A585F" w:rsidR="007C4EA3">
        <w:rPr>
          <w:sz w:val="22"/>
          <w:szCs w:val="22"/>
        </w:rPr>
        <w:tab/>
      </w:r>
      <w:r w:rsidRPr="008A585F" w:rsidR="007C4EA3">
        <w:rPr>
          <w:sz w:val="22"/>
          <w:szCs w:val="22"/>
        </w:rPr>
        <w:t xml:space="preserve">M.A. Awarded </w:t>
      </w:r>
    </w:p>
    <w:p w:rsidRPr="008A585F" w:rsidR="000A5F5C" w:rsidP="00067AA6" w:rsidRDefault="000A5F5C" w14:paraId="30BE00EC" w14:textId="10DA99E4">
      <w:pPr>
        <w:pStyle w:val="ListParagraph"/>
        <w:numPr>
          <w:ilvl w:val="0"/>
          <w:numId w:val="17"/>
        </w:numPr>
        <w:rPr>
          <w:sz w:val="22"/>
          <w:szCs w:val="22"/>
        </w:rPr>
      </w:pPr>
      <w:r w:rsidRPr="008A585F">
        <w:rPr>
          <w:sz w:val="22"/>
          <w:szCs w:val="22"/>
        </w:rPr>
        <w:t>Alvis-Baxter, Alesha</w:t>
      </w:r>
      <w:r w:rsidRPr="008A585F" w:rsidR="007C4EA3">
        <w:rPr>
          <w:sz w:val="22"/>
          <w:szCs w:val="22"/>
        </w:rPr>
        <w:t xml:space="preserve"> </w:t>
      </w:r>
      <w:r w:rsidRPr="008A585F" w:rsidR="007C4EA3">
        <w:rPr>
          <w:sz w:val="22"/>
          <w:szCs w:val="22"/>
        </w:rPr>
        <w:tab/>
      </w:r>
      <w:r w:rsidRPr="008A585F" w:rsidR="007C4EA3">
        <w:rPr>
          <w:sz w:val="22"/>
          <w:szCs w:val="22"/>
        </w:rPr>
        <w:tab/>
      </w:r>
      <w:r w:rsidRPr="008A585F" w:rsidR="007C4EA3">
        <w:rPr>
          <w:sz w:val="22"/>
          <w:szCs w:val="22"/>
        </w:rPr>
        <w:t>M.A. Awarded</w:t>
      </w:r>
    </w:p>
    <w:p w:rsidRPr="008A585F" w:rsidR="000A5F5C" w:rsidP="00067AA6" w:rsidRDefault="000A5F5C" w14:paraId="04362419" w14:textId="4F061502">
      <w:pPr>
        <w:pStyle w:val="ListParagraph"/>
        <w:numPr>
          <w:ilvl w:val="0"/>
          <w:numId w:val="17"/>
        </w:numPr>
        <w:rPr>
          <w:sz w:val="22"/>
          <w:szCs w:val="22"/>
        </w:rPr>
      </w:pPr>
      <w:r w:rsidRPr="008A585F">
        <w:rPr>
          <w:sz w:val="22"/>
          <w:szCs w:val="22"/>
        </w:rPr>
        <w:t>Bayne, Kendall</w:t>
      </w:r>
      <w:r w:rsidRPr="008A585F" w:rsidR="007C4EA3">
        <w:rPr>
          <w:sz w:val="22"/>
          <w:szCs w:val="22"/>
        </w:rPr>
        <w:t xml:space="preserve"> </w:t>
      </w:r>
      <w:r w:rsidRPr="008A585F" w:rsidR="007C4EA3">
        <w:rPr>
          <w:sz w:val="22"/>
          <w:szCs w:val="22"/>
        </w:rPr>
        <w:tab/>
      </w:r>
      <w:r w:rsidRPr="008A585F" w:rsidR="007C4EA3">
        <w:rPr>
          <w:sz w:val="22"/>
          <w:szCs w:val="22"/>
        </w:rPr>
        <w:tab/>
      </w:r>
      <w:r w:rsidRPr="008A585F" w:rsidR="007C4EA3">
        <w:rPr>
          <w:sz w:val="22"/>
          <w:szCs w:val="22"/>
        </w:rPr>
        <w:tab/>
      </w:r>
      <w:r w:rsidRPr="008A585F" w:rsidR="007C4EA3">
        <w:rPr>
          <w:sz w:val="22"/>
          <w:szCs w:val="22"/>
        </w:rPr>
        <w:t>M.A. Awarded</w:t>
      </w:r>
    </w:p>
    <w:p w:rsidRPr="008A585F" w:rsidR="000A5F5C" w:rsidP="00067AA6" w:rsidRDefault="000A5F5C" w14:paraId="2C1375B3" w14:textId="61143F1F">
      <w:pPr>
        <w:pStyle w:val="ListParagraph"/>
        <w:numPr>
          <w:ilvl w:val="0"/>
          <w:numId w:val="17"/>
        </w:numPr>
        <w:rPr>
          <w:sz w:val="22"/>
          <w:szCs w:val="22"/>
        </w:rPr>
      </w:pPr>
      <w:proofErr w:type="spellStart"/>
      <w:r w:rsidRPr="008A585F">
        <w:rPr>
          <w:sz w:val="22"/>
          <w:szCs w:val="22"/>
        </w:rPr>
        <w:t>Brestel</w:t>
      </w:r>
      <w:proofErr w:type="spellEnd"/>
      <w:r w:rsidRPr="008A585F">
        <w:rPr>
          <w:sz w:val="22"/>
          <w:szCs w:val="22"/>
        </w:rPr>
        <w:t>, Yulia</w:t>
      </w:r>
      <w:r w:rsidRPr="008A585F" w:rsidR="007C4EA3">
        <w:rPr>
          <w:sz w:val="22"/>
          <w:szCs w:val="22"/>
        </w:rPr>
        <w:t xml:space="preserve"> </w:t>
      </w:r>
      <w:r w:rsidRPr="008A585F" w:rsidR="007C4EA3">
        <w:rPr>
          <w:sz w:val="22"/>
          <w:szCs w:val="22"/>
        </w:rPr>
        <w:tab/>
      </w:r>
      <w:r w:rsidRPr="008A585F" w:rsidR="007C4EA3">
        <w:rPr>
          <w:sz w:val="22"/>
          <w:szCs w:val="22"/>
        </w:rPr>
        <w:tab/>
      </w:r>
      <w:r w:rsidRPr="008A585F" w:rsidR="007C4EA3">
        <w:rPr>
          <w:sz w:val="22"/>
          <w:szCs w:val="22"/>
        </w:rPr>
        <w:tab/>
      </w:r>
      <w:r w:rsidRPr="008A585F" w:rsidR="007C4EA3">
        <w:rPr>
          <w:sz w:val="22"/>
          <w:szCs w:val="22"/>
        </w:rPr>
        <w:t>M.A. Awarded</w:t>
      </w:r>
    </w:p>
    <w:p w:rsidRPr="008A585F" w:rsidR="000A5F5C" w:rsidP="00067AA6" w:rsidRDefault="000A5F5C" w14:paraId="01972AB9" w14:textId="3E25FE47">
      <w:pPr>
        <w:pStyle w:val="ListParagraph"/>
        <w:numPr>
          <w:ilvl w:val="0"/>
          <w:numId w:val="17"/>
        </w:numPr>
        <w:rPr>
          <w:sz w:val="22"/>
          <w:szCs w:val="22"/>
        </w:rPr>
      </w:pPr>
      <w:r w:rsidRPr="008A585F">
        <w:rPr>
          <w:sz w:val="22"/>
          <w:szCs w:val="22"/>
        </w:rPr>
        <w:t>Hafey, Brooks</w:t>
      </w:r>
      <w:r w:rsidRPr="008A585F" w:rsidR="007C4EA3">
        <w:rPr>
          <w:sz w:val="22"/>
          <w:szCs w:val="22"/>
        </w:rPr>
        <w:t xml:space="preserve"> </w:t>
      </w:r>
      <w:r w:rsidRPr="008A585F" w:rsidR="007C4EA3">
        <w:rPr>
          <w:sz w:val="22"/>
          <w:szCs w:val="22"/>
        </w:rPr>
        <w:tab/>
      </w:r>
      <w:r w:rsidRPr="008A585F" w:rsidR="007C4EA3">
        <w:rPr>
          <w:sz w:val="22"/>
          <w:szCs w:val="22"/>
        </w:rPr>
        <w:tab/>
      </w:r>
      <w:r w:rsidRPr="008A585F" w:rsidR="007C4EA3">
        <w:rPr>
          <w:sz w:val="22"/>
          <w:szCs w:val="22"/>
        </w:rPr>
        <w:tab/>
      </w:r>
      <w:r w:rsidRPr="008A585F" w:rsidR="007C4EA3">
        <w:rPr>
          <w:sz w:val="22"/>
          <w:szCs w:val="22"/>
        </w:rPr>
        <w:t>M.A. Awarded</w:t>
      </w:r>
    </w:p>
    <w:p w:rsidRPr="008A585F" w:rsidR="000A5F5C" w:rsidP="00067AA6" w:rsidRDefault="000A5F5C" w14:paraId="1F4EB4C1" w14:textId="1444F8F2">
      <w:pPr>
        <w:pStyle w:val="ListParagraph"/>
        <w:numPr>
          <w:ilvl w:val="0"/>
          <w:numId w:val="17"/>
        </w:numPr>
        <w:rPr>
          <w:sz w:val="22"/>
          <w:szCs w:val="22"/>
        </w:rPr>
      </w:pPr>
      <w:r w:rsidRPr="008A585F">
        <w:rPr>
          <w:sz w:val="22"/>
          <w:szCs w:val="22"/>
        </w:rPr>
        <w:t>Hutson, Crystal</w:t>
      </w:r>
      <w:r w:rsidRPr="008A585F" w:rsidR="007C4EA3">
        <w:rPr>
          <w:sz w:val="22"/>
          <w:szCs w:val="22"/>
        </w:rPr>
        <w:t xml:space="preserve"> </w:t>
      </w:r>
      <w:r w:rsidRPr="008A585F" w:rsidR="007C4EA3">
        <w:rPr>
          <w:sz w:val="22"/>
          <w:szCs w:val="22"/>
        </w:rPr>
        <w:tab/>
      </w:r>
      <w:r w:rsidRPr="008A585F" w:rsidR="007C4EA3">
        <w:rPr>
          <w:sz w:val="22"/>
          <w:szCs w:val="22"/>
        </w:rPr>
        <w:tab/>
      </w:r>
      <w:r w:rsidRPr="008A585F" w:rsidR="007C4EA3">
        <w:rPr>
          <w:sz w:val="22"/>
          <w:szCs w:val="22"/>
        </w:rPr>
        <w:tab/>
      </w:r>
      <w:r w:rsidRPr="008A585F" w:rsidR="007C4EA3">
        <w:rPr>
          <w:sz w:val="22"/>
          <w:szCs w:val="22"/>
        </w:rPr>
        <w:t>M.A. Awarded</w:t>
      </w:r>
    </w:p>
    <w:p w:rsidRPr="008A585F" w:rsidR="000A5F5C" w:rsidP="00067AA6" w:rsidRDefault="000A5F5C" w14:paraId="297916C6" w14:textId="1DC5A164">
      <w:pPr>
        <w:pStyle w:val="ListParagraph"/>
        <w:numPr>
          <w:ilvl w:val="0"/>
          <w:numId w:val="17"/>
        </w:numPr>
        <w:rPr>
          <w:sz w:val="22"/>
          <w:szCs w:val="22"/>
        </w:rPr>
      </w:pPr>
      <w:proofErr w:type="spellStart"/>
      <w:r w:rsidRPr="008A585F">
        <w:rPr>
          <w:sz w:val="22"/>
          <w:szCs w:val="22"/>
        </w:rPr>
        <w:t>Lennander</w:t>
      </w:r>
      <w:proofErr w:type="spellEnd"/>
      <w:r w:rsidRPr="008A585F">
        <w:rPr>
          <w:sz w:val="22"/>
          <w:szCs w:val="22"/>
        </w:rPr>
        <w:t>, Benjamin</w:t>
      </w:r>
      <w:r w:rsidRPr="008A585F" w:rsidR="007C4EA3">
        <w:rPr>
          <w:sz w:val="22"/>
          <w:szCs w:val="22"/>
        </w:rPr>
        <w:t xml:space="preserve"> </w:t>
      </w:r>
      <w:r w:rsidRPr="008A585F" w:rsidR="007C4EA3">
        <w:rPr>
          <w:sz w:val="22"/>
          <w:szCs w:val="22"/>
        </w:rPr>
        <w:tab/>
      </w:r>
      <w:r w:rsidRPr="008A585F" w:rsidR="007C4EA3">
        <w:rPr>
          <w:sz w:val="22"/>
          <w:szCs w:val="22"/>
        </w:rPr>
        <w:tab/>
      </w:r>
      <w:r w:rsidRPr="008A585F" w:rsidR="007C4EA3">
        <w:rPr>
          <w:sz w:val="22"/>
          <w:szCs w:val="22"/>
        </w:rPr>
        <w:t>M.A. Awarded</w:t>
      </w:r>
    </w:p>
    <w:p w:rsidRPr="008A585F" w:rsidR="000A5F5C" w:rsidP="00067AA6" w:rsidRDefault="000A5F5C" w14:paraId="256B73EC" w14:textId="6B6E953B">
      <w:pPr>
        <w:pStyle w:val="ListParagraph"/>
        <w:numPr>
          <w:ilvl w:val="0"/>
          <w:numId w:val="17"/>
        </w:numPr>
        <w:rPr>
          <w:sz w:val="22"/>
          <w:szCs w:val="22"/>
        </w:rPr>
      </w:pPr>
      <w:r w:rsidRPr="008A585F">
        <w:rPr>
          <w:sz w:val="22"/>
          <w:szCs w:val="22"/>
        </w:rPr>
        <w:t>Ramos, Bailey</w:t>
      </w:r>
      <w:r w:rsidRPr="008A585F" w:rsidR="007C4EA3">
        <w:rPr>
          <w:sz w:val="22"/>
          <w:szCs w:val="22"/>
        </w:rPr>
        <w:t xml:space="preserve"> </w:t>
      </w:r>
      <w:r w:rsidRPr="008A585F" w:rsidR="007C4EA3">
        <w:rPr>
          <w:sz w:val="22"/>
          <w:szCs w:val="22"/>
        </w:rPr>
        <w:tab/>
      </w:r>
      <w:r w:rsidRPr="008A585F" w:rsidR="007C4EA3">
        <w:rPr>
          <w:sz w:val="22"/>
          <w:szCs w:val="22"/>
        </w:rPr>
        <w:tab/>
      </w:r>
      <w:r w:rsidRPr="008A585F" w:rsidR="007C4EA3">
        <w:rPr>
          <w:sz w:val="22"/>
          <w:szCs w:val="22"/>
        </w:rPr>
        <w:tab/>
      </w:r>
      <w:r w:rsidRPr="008A585F" w:rsidR="007C4EA3">
        <w:rPr>
          <w:sz w:val="22"/>
          <w:szCs w:val="22"/>
        </w:rPr>
        <w:t>M.A. Awarded</w:t>
      </w:r>
    </w:p>
    <w:p w:rsidRPr="008A585F" w:rsidR="000A5F5C" w:rsidP="00067AA6" w:rsidRDefault="000A5F5C" w14:paraId="264AF998" w14:textId="2EC025B6">
      <w:pPr>
        <w:pStyle w:val="ListParagraph"/>
        <w:numPr>
          <w:ilvl w:val="0"/>
          <w:numId w:val="17"/>
        </w:numPr>
        <w:rPr>
          <w:sz w:val="22"/>
          <w:szCs w:val="22"/>
        </w:rPr>
      </w:pPr>
      <w:r w:rsidRPr="008A585F">
        <w:rPr>
          <w:sz w:val="22"/>
          <w:szCs w:val="22"/>
        </w:rPr>
        <w:t>Conradt, Nolan</w:t>
      </w:r>
      <w:r w:rsidRPr="008A585F" w:rsidR="007C4EA3">
        <w:rPr>
          <w:sz w:val="22"/>
          <w:szCs w:val="22"/>
        </w:rPr>
        <w:t xml:space="preserve"> </w:t>
      </w:r>
      <w:r w:rsidRPr="008A585F" w:rsidR="007C4EA3">
        <w:rPr>
          <w:sz w:val="22"/>
          <w:szCs w:val="22"/>
        </w:rPr>
        <w:tab/>
      </w:r>
      <w:r w:rsidRPr="008A585F" w:rsidR="007C4EA3">
        <w:rPr>
          <w:sz w:val="22"/>
          <w:szCs w:val="22"/>
        </w:rPr>
        <w:tab/>
      </w:r>
      <w:r w:rsidRPr="008A585F" w:rsidR="007C4EA3">
        <w:rPr>
          <w:sz w:val="22"/>
          <w:szCs w:val="22"/>
        </w:rPr>
        <w:tab/>
      </w:r>
      <w:r w:rsidRPr="008A585F" w:rsidR="007C4EA3">
        <w:rPr>
          <w:sz w:val="22"/>
          <w:szCs w:val="22"/>
        </w:rPr>
        <w:t>M.A. Awarded</w:t>
      </w:r>
    </w:p>
    <w:p w:rsidRPr="008A585F" w:rsidR="000A5F5C" w:rsidP="00067AA6" w:rsidRDefault="000A5F5C" w14:paraId="2555F7AD" w14:textId="17A12349">
      <w:pPr>
        <w:pStyle w:val="ListParagraph"/>
        <w:numPr>
          <w:ilvl w:val="0"/>
          <w:numId w:val="17"/>
        </w:numPr>
        <w:rPr>
          <w:sz w:val="22"/>
          <w:szCs w:val="22"/>
        </w:rPr>
      </w:pPr>
      <w:r w:rsidRPr="008A585F">
        <w:rPr>
          <w:sz w:val="22"/>
          <w:szCs w:val="22"/>
        </w:rPr>
        <w:t>Covarrubias</w:t>
      </w:r>
      <w:r w:rsidRPr="008A585F" w:rsidR="007C4EA3">
        <w:rPr>
          <w:sz w:val="22"/>
          <w:szCs w:val="22"/>
        </w:rPr>
        <w:t xml:space="preserve">, </w:t>
      </w:r>
      <w:r w:rsidRPr="008A585F">
        <w:rPr>
          <w:sz w:val="22"/>
          <w:szCs w:val="22"/>
        </w:rPr>
        <w:t>Abel</w:t>
      </w:r>
      <w:r w:rsidRPr="008A585F" w:rsidR="007C4EA3">
        <w:rPr>
          <w:sz w:val="22"/>
          <w:szCs w:val="22"/>
        </w:rPr>
        <w:t xml:space="preserve"> </w:t>
      </w:r>
      <w:r w:rsidRPr="008A585F" w:rsidR="007C4EA3">
        <w:rPr>
          <w:sz w:val="22"/>
          <w:szCs w:val="22"/>
        </w:rPr>
        <w:tab/>
      </w:r>
      <w:r w:rsidRPr="008A585F" w:rsidR="007C4EA3">
        <w:rPr>
          <w:sz w:val="22"/>
          <w:szCs w:val="22"/>
        </w:rPr>
        <w:tab/>
      </w:r>
      <w:r w:rsidRPr="008A585F" w:rsidR="007C4EA3">
        <w:rPr>
          <w:sz w:val="22"/>
          <w:szCs w:val="22"/>
        </w:rPr>
        <w:t>M.A. Awarded</w:t>
      </w:r>
    </w:p>
    <w:p w:rsidRPr="008A585F" w:rsidR="000A5F5C" w:rsidP="00067AA6" w:rsidRDefault="000A5F5C" w14:paraId="6E0B738F" w14:textId="152BC7C3">
      <w:pPr>
        <w:pStyle w:val="ListParagraph"/>
        <w:numPr>
          <w:ilvl w:val="0"/>
          <w:numId w:val="17"/>
        </w:numPr>
        <w:rPr>
          <w:sz w:val="22"/>
          <w:szCs w:val="22"/>
        </w:rPr>
      </w:pPr>
      <w:r w:rsidRPr="008A585F">
        <w:rPr>
          <w:sz w:val="22"/>
          <w:szCs w:val="22"/>
        </w:rPr>
        <w:t>Eiden, Olivia (Whitney)</w:t>
      </w:r>
      <w:r w:rsidRPr="008A585F" w:rsidR="007C4EA3">
        <w:rPr>
          <w:sz w:val="22"/>
          <w:szCs w:val="22"/>
        </w:rPr>
        <w:tab/>
      </w:r>
      <w:r w:rsidRPr="008A585F" w:rsidR="007C4EA3">
        <w:rPr>
          <w:sz w:val="22"/>
          <w:szCs w:val="22"/>
        </w:rPr>
        <w:tab/>
      </w:r>
      <w:r w:rsidRPr="008A585F" w:rsidR="007C4EA3">
        <w:rPr>
          <w:sz w:val="22"/>
          <w:szCs w:val="22"/>
        </w:rPr>
        <w:t xml:space="preserve"> M.A. Awarded</w:t>
      </w:r>
    </w:p>
    <w:p w:rsidRPr="008A585F" w:rsidR="000A5F5C" w:rsidP="00067AA6" w:rsidRDefault="000A5F5C" w14:paraId="79F3F8E2" w14:textId="7786B381">
      <w:pPr>
        <w:pStyle w:val="ListParagraph"/>
        <w:numPr>
          <w:ilvl w:val="0"/>
          <w:numId w:val="17"/>
        </w:numPr>
        <w:rPr>
          <w:sz w:val="22"/>
          <w:szCs w:val="22"/>
        </w:rPr>
      </w:pPr>
      <w:r w:rsidRPr="008A585F">
        <w:rPr>
          <w:sz w:val="22"/>
          <w:szCs w:val="22"/>
        </w:rPr>
        <w:t>LaPointe, James</w:t>
      </w:r>
      <w:r w:rsidRPr="008A585F" w:rsidR="007C4EA3">
        <w:rPr>
          <w:sz w:val="22"/>
          <w:szCs w:val="22"/>
        </w:rPr>
        <w:t xml:space="preserve"> </w:t>
      </w:r>
      <w:r w:rsidRPr="008A585F" w:rsidR="007C4EA3">
        <w:rPr>
          <w:sz w:val="22"/>
          <w:szCs w:val="22"/>
        </w:rPr>
        <w:tab/>
      </w:r>
      <w:r w:rsidRPr="008A585F" w:rsidR="007C4EA3">
        <w:rPr>
          <w:sz w:val="22"/>
          <w:szCs w:val="22"/>
        </w:rPr>
        <w:tab/>
      </w:r>
      <w:r w:rsidRPr="008A585F" w:rsidR="007C4EA3">
        <w:rPr>
          <w:sz w:val="22"/>
          <w:szCs w:val="22"/>
        </w:rPr>
        <w:t>M.A. Awarded</w:t>
      </w:r>
    </w:p>
    <w:p w:rsidRPr="008A585F" w:rsidR="000A5F5C" w:rsidP="000A5F5C" w:rsidRDefault="000A5F5C" w14:paraId="35FBF5FF" w14:textId="77777777">
      <w:pPr>
        <w:pStyle w:val="ListParagraph"/>
        <w:ind w:left="1080"/>
        <w:rPr>
          <w:sz w:val="22"/>
          <w:szCs w:val="22"/>
        </w:rPr>
      </w:pPr>
    </w:p>
    <w:p w:rsidRPr="008A585F" w:rsidR="005D73F5" w:rsidP="005D73F5" w:rsidRDefault="005D73F5" w14:paraId="2BF2E0C8" w14:textId="4D972591">
      <w:pPr>
        <w:rPr>
          <w:b/>
          <w:sz w:val="22"/>
          <w:szCs w:val="22"/>
        </w:rPr>
      </w:pPr>
      <w:r w:rsidRPr="008A585F">
        <w:rPr>
          <w:b/>
          <w:sz w:val="22"/>
          <w:szCs w:val="22"/>
        </w:rPr>
        <w:t xml:space="preserve">COMMUNITY SERVICE, OUTREATCH, AND ENGAGEMENT </w:t>
      </w:r>
    </w:p>
    <w:p w:rsidRPr="008A585F" w:rsidR="005D73F5" w:rsidP="005D73F5" w:rsidRDefault="005D73F5" w14:paraId="2F14687F" w14:textId="77777777">
      <w:pPr>
        <w:pBdr>
          <w:top w:val="single" w:color="auto" w:sz="4" w:space="1"/>
        </w:pBdr>
        <w:rPr>
          <w:sz w:val="22"/>
          <w:szCs w:val="22"/>
        </w:rPr>
      </w:pPr>
    </w:p>
    <w:p w:rsidRPr="008A585F" w:rsidR="005D73F5" w:rsidP="00A5011C" w:rsidRDefault="005D73F5" w14:paraId="732FABF1" w14:textId="77777777">
      <w:pPr>
        <w:pBdr>
          <w:top w:val="single" w:color="auto" w:sz="4" w:space="1"/>
        </w:pBdr>
        <w:rPr>
          <w:sz w:val="22"/>
          <w:szCs w:val="22"/>
        </w:rPr>
      </w:pPr>
    </w:p>
    <w:p w:rsidRPr="008A585F" w:rsidR="005D73F5" w:rsidP="005D73F5" w:rsidRDefault="005D73F5" w14:paraId="06E44034" w14:textId="77777777">
      <w:pPr>
        <w:pBdr>
          <w:top w:val="single" w:color="auto" w:sz="4" w:space="1"/>
        </w:pBdr>
        <w:ind w:left="720" w:hanging="720"/>
        <w:rPr>
          <w:b/>
          <w:sz w:val="22"/>
          <w:szCs w:val="22"/>
        </w:rPr>
      </w:pPr>
      <w:r w:rsidRPr="008A585F">
        <w:rPr>
          <w:b/>
          <w:sz w:val="22"/>
          <w:szCs w:val="22"/>
        </w:rPr>
        <w:t>Organizational Memberships and Participation</w:t>
      </w:r>
    </w:p>
    <w:p w:rsidRPr="008A585F" w:rsidR="005D73F5" w:rsidP="005D73F5" w:rsidRDefault="005D73F5" w14:paraId="7D7FC3E8" w14:textId="77777777">
      <w:pPr>
        <w:pBdr>
          <w:top w:val="single" w:color="auto" w:sz="4" w:space="1"/>
        </w:pBdr>
        <w:rPr>
          <w:sz w:val="22"/>
          <w:szCs w:val="22"/>
        </w:rPr>
      </w:pPr>
    </w:p>
    <w:p w:rsidRPr="008A585F" w:rsidR="005D73F5" w:rsidP="005D73F5" w:rsidRDefault="005D73F5" w14:paraId="298BA440" w14:textId="729ADA31">
      <w:pPr>
        <w:pBdr>
          <w:top w:val="single" w:color="auto" w:sz="4" w:space="1"/>
        </w:pBdr>
        <w:rPr>
          <w:sz w:val="22"/>
          <w:szCs w:val="22"/>
        </w:rPr>
      </w:pPr>
      <w:r w:rsidRPr="008A585F">
        <w:rPr>
          <w:sz w:val="22"/>
          <w:szCs w:val="22"/>
        </w:rPr>
        <w:t>2018</w:t>
      </w:r>
      <w:r w:rsidRPr="008A585F">
        <w:rPr>
          <w:sz w:val="22"/>
          <w:szCs w:val="22"/>
        </w:rPr>
        <w:tab/>
      </w:r>
      <w:r w:rsidRPr="008A585F">
        <w:rPr>
          <w:sz w:val="22"/>
          <w:szCs w:val="22"/>
        </w:rPr>
        <w:tab/>
      </w:r>
      <w:r w:rsidRPr="008A585F">
        <w:rPr>
          <w:sz w:val="22"/>
          <w:szCs w:val="22"/>
        </w:rPr>
        <w:t xml:space="preserve">UNL UCARE Undergraduate Research Conference, </w:t>
      </w:r>
      <w:r w:rsidRPr="008A585F">
        <w:rPr>
          <w:i/>
          <w:sz w:val="22"/>
          <w:szCs w:val="22"/>
        </w:rPr>
        <w:t xml:space="preserve">Faculty </w:t>
      </w:r>
      <w:r w:rsidRPr="008A585F" w:rsidR="00D94702">
        <w:rPr>
          <w:i/>
          <w:sz w:val="22"/>
          <w:szCs w:val="22"/>
        </w:rPr>
        <w:t>mentor</w:t>
      </w:r>
    </w:p>
    <w:p w:rsidRPr="008A585F" w:rsidR="005D73F5" w:rsidP="005D73F5" w:rsidRDefault="005D73F5" w14:paraId="6D290696" w14:textId="77777777">
      <w:pPr>
        <w:pBdr>
          <w:top w:val="single" w:color="auto" w:sz="4" w:space="1"/>
        </w:pBdr>
        <w:rPr>
          <w:sz w:val="22"/>
          <w:szCs w:val="22"/>
        </w:rPr>
      </w:pPr>
      <w:r w:rsidRPr="008A585F">
        <w:rPr>
          <w:sz w:val="22"/>
          <w:szCs w:val="22"/>
        </w:rPr>
        <w:t>2018</w:t>
      </w:r>
      <w:r w:rsidRPr="008A585F">
        <w:rPr>
          <w:sz w:val="22"/>
          <w:szCs w:val="22"/>
        </w:rPr>
        <w:tab/>
      </w:r>
      <w:r w:rsidRPr="008A585F">
        <w:rPr>
          <w:sz w:val="22"/>
          <w:szCs w:val="22"/>
        </w:rPr>
        <w:tab/>
      </w:r>
      <w:r w:rsidRPr="008A585F">
        <w:rPr>
          <w:sz w:val="22"/>
          <w:szCs w:val="22"/>
        </w:rPr>
        <w:t xml:space="preserve">Project MALES Symposium for Faculty and Research Affiliates, </w:t>
      </w:r>
      <w:r w:rsidRPr="008A585F">
        <w:rPr>
          <w:i/>
          <w:sz w:val="22"/>
          <w:szCs w:val="22"/>
        </w:rPr>
        <w:t xml:space="preserve">Invited </w:t>
      </w:r>
      <w:r w:rsidRPr="008A585F">
        <w:rPr>
          <w:i/>
          <w:sz w:val="22"/>
          <w:szCs w:val="22"/>
        </w:rPr>
        <w:tab/>
      </w:r>
      <w:r w:rsidRPr="008A585F">
        <w:rPr>
          <w:i/>
          <w:sz w:val="22"/>
          <w:szCs w:val="22"/>
        </w:rPr>
        <w:t>participant</w:t>
      </w:r>
    </w:p>
    <w:p w:rsidRPr="008A585F" w:rsidR="005D73F5" w:rsidP="005D73F5" w:rsidRDefault="005D73F5" w14:paraId="59EE9271" w14:textId="77777777">
      <w:pPr>
        <w:pBdr>
          <w:top w:val="single" w:color="auto" w:sz="4" w:space="1"/>
        </w:pBdr>
        <w:rPr>
          <w:sz w:val="22"/>
          <w:szCs w:val="22"/>
        </w:rPr>
      </w:pPr>
      <w:r w:rsidRPr="008A585F">
        <w:rPr>
          <w:sz w:val="22"/>
          <w:szCs w:val="22"/>
        </w:rPr>
        <w:t>2018</w:t>
      </w:r>
      <w:r w:rsidRPr="008A585F">
        <w:rPr>
          <w:sz w:val="22"/>
          <w:szCs w:val="22"/>
        </w:rPr>
        <w:tab/>
      </w:r>
      <w:r w:rsidRPr="008A585F">
        <w:rPr>
          <w:sz w:val="22"/>
          <w:szCs w:val="22"/>
        </w:rPr>
        <w:tab/>
      </w:r>
      <w:r w:rsidRPr="008A585F">
        <w:rPr>
          <w:sz w:val="22"/>
          <w:szCs w:val="22"/>
        </w:rPr>
        <w:t xml:space="preserve">CEHS Scholarly Enhancement Program, Year 2, </w:t>
      </w:r>
      <w:r w:rsidRPr="008A585F">
        <w:rPr>
          <w:i/>
          <w:sz w:val="22"/>
          <w:szCs w:val="22"/>
        </w:rPr>
        <w:t>Participant</w:t>
      </w:r>
      <w:r w:rsidRPr="008A585F">
        <w:rPr>
          <w:sz w:val="22"/>
          <w:szCs w:val="22"/>
        </w:rPr>
        <w:t xml:space="preserve"> </w:t>
      </w:r>
    </w:p>
    <w:p w:rsidRPr="008A585F" w:rsidR="005D73F5" w:rsidP="005D73F5" w:rsidRDefault="005D73F5" w14:paraId="3074CCE6" w14:textId="77777777">
      <w:pPr>
        <w:pBdr>
          <w:top w:val="single" w:color="auto" w:sz="4" w:space="1"/>
        </w:pBdr>
        <w:rPr>
          <w:sz w:val="22"/>
          <w:szCs w:val="22"/>
        </w:rPr>
      </w:pPr>
      <w:r w:rsidRPr="008A585F">
        <w:rPr>
          <w:sz w:val="22"/>
          <w:szCs w:val="22"/>
        </w:rPr>
        <w:t xml:space="preserve">2017 </w:t>
      </w:r>
      <w:r w:rsidRPr="008A585F">
        <w:rPr>
          <w:sz w:val="22"/>
          <w:szCs w:val="22"/>
        </w:rPr>
        <w:tab/>
      </w:r>
      <w:r w:rsidRPr="008A585F">
        <w:rPr>
          <w:sz w:val="22"/>
          <w:szCs w:val="22"/>
        </w:rPr>
        <w:tab/>
      </w:r>
      <w:r w:rsidRPr="008A585F">
        <w:rPr>
          <w:sz w:val="22"/>
          <w:szCs w:val="22"/>
        </w:rPr>
        <w:t xml:space="preserve">UNL Office of Academic Success and Intercultural Services (OASIS) Student-staff </w:t>
      </w:r>
      <w:r w:rsidRPr="008A585F">
        <w:rPr>
          <w:sz w:val="22"/>
          <w:szCs w:val="22"/>
        </w:rPr>
        <w:tab/>
      </w:r>
      <w:r w:rsidRPr="008A585F">
        <w:rPr>
          <w:sz w:val="22"/>
          <w:szCs w:val="22"/>
        </w:rPr>
        <w:tab/>
      </w:r>
      <w:r w:rsidRPr="008A585F">
        <w:rPr>
          <w:sz w:val="22"/>
          <w:szCs w:val="22"/>
        </w:rPr>
        <w:tab/>
      </w:r>
      <w:r w:rsidRPr="008A585F">
        <w:rPr>
          <w:sz w:val="22"/>
          <w:szCs w:val="22"/>
        </w:rPr>
        <w:t xml:space="preserve">mixer, </w:t>
      </w:r>
      <w:r w:rsidRPr="008A585F">
        <w:rPr>
          <w:i/>
          <w:sz w:val="22"/>
          <w:szCs w:val="22"/>
        </w:rPr>
        <w:t>Faculty participant</w:t>
      </w:r>
      <w:r w:rsidRPr="008A585F">
        <w:rPr>
          <w:sz w:val="22"/>
          <w:szCs w:val="22"/>
        </w:rPr>
        <w:t xml:space="preserve"> </w:t>
      </w:r>
    </w:p>
    <w:p w:rsidRPr="008A585F" w:rsidR="005D73F5" w:rsidP="005D73F5" w:rsidRDefault="005D73F5" w14:paraId="0BE550D9" w14:textId="77777777">
      <w:pPr>
        <w:pBdr>
          <w:top w:val="single" w:color="auto" w:sz="4" w:space="1"/>
        </w:pBdr>
        <w:rPr>
          <w:sz w:val="22"/>
          <w:szCs w:val="22"/>
        </w:rPr>
      </w:pPr>
      <w:r w:rsidRPr="008A585F">
        <w:rPr>
          <w:sz w:val="22"/>
          <w:szCs w:val="22"/>
        </w:rPr>
        <w:t>2017</w:t>
      </w:r>
      <w:r w:rsidRPr="008A585F">
        <w:rPr>
          <w:sz w:val="22"/>
          <w:szCs w:val="22"/>
        </w:rPr>
        <w:tab/>
      </w:r>
      <w:r w:rsidRPr="008A585F">
        <w:rPr>
          <w:sz w:val="22"/>
          <w:szCs w:val="22"/>
        </w:rPr>
        <w:tab/>
      </w:r>
      <w:r w:rsidRPr="008A585F">
        <w:rPr>
          <w:sz w:val="22"/>
          <w:szCs w:val="22"/>
        </w:rPr>
        <w:t xml:space="preserve">UNL Student Involvement Office Pitch a Program, </w:t>
      </w:r>
      <w:r w:rsidRPr="008A585F">
        <w:rPr>
          <w:i/>
          <w:sz w:val="22"/>
          <w:szCs w:val="22"/>
        </w:rPr>
        <w:t>Faculty advisor to LGSA</w:t>
      </w:r>
    </w:p>
    <w:p w:rsidRPr="008A585F" w:rsidR="005D73F5" w:rsidP="005D73F5" w:rsidRDefault="005D73F5" w14:paraId="775B5EA2" w14:textId="33B205F8">
      <w:pPr>
        <w:pBdr>
          <w:top w:val="single" w:color="auto" w:sz="4" w:space="1"/>
        </w:pBdr>
        <w:rPr>
          <w:sz w:val="22"/>
          <w:szCs w:val="22"/>
        </w:rPr>
      </w:pPr>
      <w:r w:rsidRPr="008A585F">
        <w:rPr>
          <w:sz w:val="22"/>
          <w:szCs w:val="22"/>
        </w:rPr>
        <w:t>2017</w:t>
      </w:r>
      <w:r w:rsidRPr="008A585F">
        <w:rPr>
          <w:sz w:val="22"/>
          <w:szCs w:val="22"/>
        </w:rPr>
        <w:tab/>
      </w:r>
      <w:r w:rsidRPr="008A585F">
        <w:rPr>
          <w:sz w:val="22"/>
          <w:szCs w:val="22"/>
        </w:rPr>
        <w:tab/>
      </w:r>
      <w:r w:rsidRPr="008A585F">
        <w:rPr>
          <w:sz w:val="22"/>
          <w:szCs w:val="22"/>
        </w:rPr>
        <w:t xml:space="preserve">UNL Latino Males in Higher Education Data Summer Workshop, </w:t>
      </w:r>
      <w:r w:rsidRPr="008A585F">
        <w:rPr>
          <w:i/>
          <w:sz w:val="22"/>
          <w:szCs w:val="22"/>
        </w:rPr>
        <w:t>Co-facilitator</w:t>
      </w:r>
      <w:r w:rsidRPr="008A585F">
        <w:rPr>
          <w:sz w:val="22"/>
          <w:szCs w:val="22"/>
        </w:rPr>
        <w:t xml:space="preserve"> </w:t>
      </w:r>
    </w:p>
    <w:p w:rsidRPr="008A585F" w:rsidR="005D73F5" w:rsidP="005D73F5" w:rsidRDefault="005D73F5" w14:paraId="074A69D6" w14:textId="77777777">
      <w:pPr>
        <w:pBdr>
          <w:top w:val="single" w:color="auto" w:sz="4" w:space="1"/>
        </w:pBdr>
        <w:rPr>
          <w:sz w:val="22"/>
          <w:szCs w:val="22"/>
        </w:rPr>
      </w:pPr>
      <w:r w:rsidRPr="008A585F">
        <w:rPr>
          <w:sz w:val="22"/>
          <w:szCs w:val="22"/>
        </w:rPr>
        <w:t>2017-2018</w:t>
      </w:r>
      <w:r w:rsidRPr="008A585F">
        <w:rPr>
          <w:sz w:val="22"/>
          <w:szCs w:val="22"/>
        </w:rPr>
        <w:tab/>
      </w:r>
      <w:r w:rsidRPr="008A585F">
        <w:rPr>
          <w:sz w:val="22"/>
          <w:szCs w:val="22"/>
        </w:rPr>
        <w:t xml:space="preserve">CEHS Scholarly Enhancement Program, Year 1, </w:t>
      </w:r>
      <w:r w:rsidRPr="008A585F">
        <w:rPr>
          <w:i/>
          <w:sz w:val="22"/>
          <w:szCs w:val="22"/>
        </w:rPr>
        <w:t>Participant</w:t>
      </w:r>
    </w:p>
    <w:p w:rsidRPr="008A585F" w:rsidR="005D73F5" w:rsidP="005D73F5" w:rsidRDefault="005D73F5" w14:paraId="4CCAE951" w14:textId="77777777">
      <w:pPr>
        <w:pBdr>
          <w:top w:val="single" w:color="auto" w:sz="4" w:space="1"/>
        </w:pBdr>
        <w:rPr>
          <w:sz w:val="22"/>
          <w:szCs w:val="22"/>
        </w:rPr>
      </w:pPr>
      <w:r w:rsidRPr="008A585F">
        <w:rPr>
          <w:sz w:val="22"/>
          <w:szCs w:val="22"/>
        </w:rPr>
        <w:t>2016-2017</w:t>
      </w:r>
      <w:r w:rsidRPr="008A585F">
        <w:rPr>
          <w:sz w:val="22"/>
          <w:szCs w:val="22"/>
        </w:rPr>
        <w:tab/>
      </w:r>
      <w:r w:rsidRPr="008A585F">
        <w:rPr>
          <w:sz w:val="22"/>
          <w:szCs w:val="22"/>
        </w:rPr>
        <w:t xml:space="preserve">CEHS First-year Faculty Experience, </w:t>
      </w:r>
      <w:r w:rsidRPr="008A585F">
        <w:rPr>
          <w:i/>
          <w:sz w:val="22"/>
          <w:szCs w:val="22"/>
        </w:rPr>
        <w:t>Participant</w:t>
      </w:r>
    </w:p>
    <w:p w:rsidRPr="008A585F" w:rsidR="005D73F5" w:rsidP="005D73F5" w:rsidRDefault="005D73F5" w14:paraId="1F65B992" w14:textId="77777777">
      <w:pPr>
        <w:pBdr>
          <w:top w:val="single" w:color="auto" w:sz="4" w:space="1"/>
        </w:pBdr>
        <w:rPr>
          <w:sz w:val="22"/>
          <w:szCs w:val="22"/>
        </w:rPr>
      </w:pPr>
      <w:r w:rsidRPr="008A585F">
        <w:rPr>
          <w:sz w:val="22"/>
          <w:szCs w:val="22"/>
        </w:rPr>
        <w:t>2016-2017</w:t>
      </w:r>
      <w:r w:rsidRPr="008A585F">
        <w:rPr>
          <w:sz w:val="22"/>
          <w:szCs w:val="22"/>
        </w:rPr>
        <w:tab/>
      </w:r>
      <w:r w:rsidRPr="008A585F">
        <w:rPr>
          <w:sz w:val="22"/>
          <w:szCs w:val="22"/>
        </w:rPr>
        <w:t xml:space="preserve">UNL Immigration/Refugee/Multicultural Research Interest Group, </w:t>
      </w:r>
      <w:r w:rsidRPr="008A585F">
        <w:rPr>
          <w:i/>
          <w:sz w:val="22"/>
          <w:szCs w:val="22"/>
        </w:rPr>
        <w:t>Participant</w:t>
      </w:r>
    </w:p>
    <w:p w:rsidRPr="008A585F" w:rsidR="005D73F5" w:rsidP="005D73F5" w:rsidRDefault="005D73F5" w14:paraId="1C8CD428" w14:textId="77777777">
      <w:pPr>
        <w:pBdr>
          <w:top w:val="single" w:color="auto" w:sz="4" w:space="1"/>
        </w:pBdr>
        <w:rPr>
          <w:sz w:val="22"/>
          <w:szCs w:val="22"/>
        </w:rPr>
      </w:pPr>
      <w:r w:rsidRPr="008A585F">
        <w:rPr>
          <w:sz w:val="22"/>
          <w:szCs w:val="22"/>
        </w:rPr>
        <w:t>2016-2017</w:t>
      </w:r>
      <w:r w:rsidRPr="008A585F">
        <w:rPr>
          <w:sz w:val="22"/>
          <w:szCs w:val="22"/>
        </w:rPr>
        <w:tab/>
      </w:r>
      <w:r w:rsidRPr="008A585F">
        <w:rPr>
          <w:sz w:val="22"/>
          <w:szCs w:val="22"/>
        </w:rPr>
        <w:t xml:space="preserve">UNL Discipline Based Education Research Group (DBER), </w:t>
      </w:r>
      <w:r w:rsidRPr="008A585F">
        <w:rPr>
          <w:i/>
          <w:sz w:val="22"/>
          <w:szCs w:val="22"/>
        </w:rPr>
        <w:t>Participant</w:t>
      </w:r>
    </w:p>
    <w:p w:rsidRPr="008A585F" w:rsidR="005D73F5" w:rsidP="005D73F5" w:rsidRDefault="005D73F5" w14:paraId="61B3CC42" w14:textId="77777777">
      <w:pPr>
        <w:pBdr>
          <w:top w:val="single" w:color="auto" w:sz="4" w:space="1"/>
        </w:pBdr>
        <w:rPr>
          <w:sz w:val="22"/>
          <w:szCs w:val="22"/>
        </w:rPr>
      </w:pPr>
      <w:r w:rsidRPr="008A585F">
        <w:rPr>
          <w:sz w:val="22"/>
          <w:szCs w:val="22"/>
        </w:rPr>
        <w:t>2016</w:t>
      </w:r>
      <w:r w:rsidRPr="008A585F">
        <w:rPr>
          <w:sz w:val="22"/>
          <w:szCs w:val="22"/>
        </w:rPr>
        <w:tab/>
      </w:r>
      <w:r w:rsidRPr="008A585F">
        <w:rPr>
          <w:sz w:val="22"/>
          <w:szCs w:val="22"/>
        </w:rPr>
        <w:tab/>
      </w:r>
      <w:r w:rsidRPr="008A585F">
        <w:rPr>
          <w:sz w:val="22"/>
          <w:szCs w:val="22"/>
        </w:rPr>
        <w:t xml:space="preserve">UNL Newman Center’s Twelfth Annual Catholic Student Welcome Breakfast, </w:t>
      </w:r>
      <w:r w:rsidRPr="008A585F">
        <w:rPr>
          <w:i/>
          <w:sz w:val="22"/>
          <w:szCs w:val="22"/>
        </w:rPr>
        <w:t>Volunteer</w:t>
      </w:r>
    </w:p>
    <w:p w:rsidRPr="008A585F" w:rsidR="005D73F5" w:rsidP="005D73F5" w:rsidRDefault="005D73F5" w14:paraId="49AFF5FD" w14:textId="77777777">
      <w:pPr>
        <w:pBdr>
          <w:top w:val="single" w:color="auto" w:sz="4" w:space="1"/>
        </w:pBdr>
        <w:rPr>
          <w:sz w:val="22"/>
          <w:szCs w:val="22"/>
        </w:rPr>
      </w:pPr>
      <w:r w:rsidRPr="008A585F">
        <w:rPr>
          <w:sz w:val="22"/>
          <w:szCs w:val="22"/>
        </w:rPr>
        <w:t>2016-2017</w:t>
      </w:r>
      <w:r w:rsidRPr="008A585F">
        <w:rPr>
          <w:sz w:val="22"/>
          <w:szCs w:val="22"/>
        </w:rPr>
        <w:tab/>
      </w:r>
      <w:r w:rsidRPr="008A585F">
        <w:rPr>
          <w:sz w:val="22"/>
          <w:szCs w:val="22"/>
        </w:rPr>
        <w:t xml:space="preserve">UNL Multicultural Young Professional Network, </w:t>
      </w:r>
      <w:r w:rsidRPr="008A585F">
        <w:rPr>
          <w:i/>
          <w:sz w:val="22"/>
          <w:szCs w:val="22"/>
        </w:rPr>
        <w:t>Member</w:t>
      </w:r>
    </w:p>
    <w:p w:rsidRPr="008A585F" w:rsidR="005D73F5" w:rsidP="005D73F5" w:rsidRDefault="005D73F5" w14:paraId="7E7CC7F8" w14:textId="77777777">
      <w:pPr>
        <w:pBdr>
          <w:top w:val="single" w:color="auto" w:sz="4" w:space="1"/>
        </w:pBdr>
        <w:rPr>
          <w:sz w:val="22"/>
          <w:szCs w:val="22"/>
        </w:rPr>
      </w:pPr>
      <w:r w:rsidRPr="008A585F">
        <w:rPr>
          <w:sz w:val="22"/>
          <w:szCs w:val="22"/>
        </w:rPr>
        <w:t>2016</w:t>
      </w:r>
      <w:r w:rsidRPr="008A585F">
        <w:rPr>
          <w:sz w:val="22"/>
          <w:szCs w:val="22"/>
        </w:rPr>
        <w:tab/>
      </w:r>
      <w:r w:rsidRPr="008A585F">
        <w:rPr>
          <w:sz w:val="22"/>
          <w:szCs w:val="22"/>
        </w:rPr>
        <w:tab/>
      </w:r>
      <w:r w:rsidRPr="008A585F">
        <w:rPr>
          <w:sz w:val="22"/>
          <w:szCs w:val="22"/>
        </w:rPr>
        <w:t xml:space="preserve">Cal State San Bernardino Latino Education &amp; Advocacy Days (LEAD), </w:t>
      </w:r>
      <w:r w:rsidRPr="008A585F">
        <w:rPr>
          <w:i/>
          <w:sz w:val="22"/>
          <w:szCs w:val="22"/>
        </w:rPr>
        <w:t>Member</w:t>
      </w:r>
    </w:p>
    <w:p w:rsidRPr="008A585F" w:rsidR="005D73F5" w:rsidP="005D73F5" w:rsidRDefault="005D73F5" w14:paraId="141065DD" w14:textId="77777777">
      <w:pPr>
        <w:pBdr>
          <w:top w:val="single" w:color="auto" w:sz="4" w:space="1"/>
        </w:pBdr>
        <w:rPr>
          <w:sz w:val="22"/>
          <w:szCs w:val="22"/>
        </w:rPr>
      </w:pPr>
      <w:r w:rsidRPr="008A585F">
        <w:rPr>
          <w:sz w:val="22"/>
          <w:szCs w:val="22"/>
        </w:rPr>
        <w:t xml:space="preserve">2015-2016 </w:t>
      </w:r>
      <w:r w:rsidRPr="008A585F">
        <w:rPr>
          <w:sz w:val="22"/>
          <w:szCs w:val="22"/>
        </w:rPr>
        <w:tab/>
      </w:r>
      <w:r w:rsidRPr="008A585F">
        <w:rPr>
          <w:sz w:val="22"/>
          <w:szCs w:val="22"/>
        </w:rPr>
        <w:t xml:space="preserve">Research and Planning Group for California Community Colleges, </w:t>
      </w:r>
      <w:r w:rsidRPr="008A585F">
        <w:rPr>
          <w:i/>
          <w:sz w:val="22"/>
          <w:szCs w:val="22"/>
        </w:rPr>
        <w:t>Member</w:t>
      </w:r>
    </w:p>
    <w:p w:rsidRPr="008A585F" w:rsidR="005D73F5" w:rsidP="00F00E50" w:rsidRDefault="005D73F5" w14:paraId="369FCFC7" w14:textId="1AA4C635">
      <w:pPr>
        <w:rPr>
          <w:sz w:val="22"/>
          <w:szCs w:val="22"/>
        </w:rPr>
      </w:pPr>
    </w:p>
    <w:p w:rsidRPr="008A585F" w:rsidR="00141A26" w:rsidP="00141A26" w:rsidRDefault="00141A26" w14:paraId="3ADE08F2" w14:textId="77777777">
      <w:pPr>
        <w:rPr>
          <w:b/>
          <w:sz w:val="22"/>
          <w:szCs w:val="22"/>
        </w:rPr>
      </w:pPr>
      <w:r w:rsidRPr="008A585F">
        <w:rPr>
          <w:b/>
          <w:sz w:val="22"/>
          <w:szCs w:val="22"/>
        </w:rPr>
        <w:t>Blog Posts and Media Mentions</w:t>
      </w:r>
    </w:p>
    <w:p w:rsidRPr="008A585F" w:rsidR="00141A26" w:rsidP="00141A26" w:rsidRDefault="00141A26" w14:paraId="730A0DC5" w14:textId="77777777">
      <w:pPr>
        <w:rPr>
          <w:b/>
          <w:sz w:val="22"/>
          <w:szCs w:val="22"/>
        </w:rPr>
      </w:pPr>
    </w:p>
    <w:p w:rsidRPr="008A585F" w:rsidR="00D94702" w:rsidP="00067AA6" w:rsidRDefault="00D94702" w14:paraId="6B4A3735" w14:textId="4F9BB8E9">
      <w:pPr>
        <w:pStyle w:val="ListParagraph"/>
        <w:numPr>
          <w:ilvl w:val="0"/>
          <w:numId w:val="3"/>
        </w:numPr>
        <w:rPr>
          <w:color w:val="000000" w:themeColor="text1"/>
          <w:sz w:val="22"/>
          <w:szCs w:val="22"/>
        </w:rPr>
      </w:pPr>
      <w:r w:rsidRPr="008A585F">
        <w:rPr>
          <w:b/>
          <w:color w:val="000000" w:themeColor="text1"/>
          <w:sz w:val="22"/>
          <w:szCs w:val="22"/>
        </w:rPr>
        <w:t>Abrica, E</w:t>
      </w:r>
      <w:r w:rsidRPr="008A585F">
        <w:rPr>
          <w:color w:val="000000" w:themeColor="text1"/>
          <w:sz w:val="22"/>
          <w:szCs w:val="22"/>
        </w:rPr>
        <w:t xml:space="preserve">. (2019, </w:t>
      </w:r>
      <w:r w:rsidRPr="008A585F" w:rsidR="00B006DA">
        <w:rPr>
          <w:color w:val="000000" w:themeColor="text1"/>
          <w:sz w:val="22"/>
          <w:szCs w:val="22"/>
        </w:rPr>
        <w:t>May</w:t>
      </w:r>
      <w:r w:rsidRPr="008A585F">
        <w:rPr>
          <w:color w:val="000000" w:themeColor="text1"/>
          <w:sz w:val="22"/>
          <w:szCs w:val="22"/>
        </w:rPr>
        <w:t>).</w:t>
      </w:r>
      <w:r w:rsidRPr="008A585F" w:rsidR="00B006DA">
        <w:rPr>
          <w:rFonts w:eastAsia="Times New Roman"/>
          <w:color w:val="000000"/>
          <w:sz w:val="22"/>
          <w:szCs w:val="22"/>
        </w:rPr>
        <w:t xml:space="preserve"> Pillars of Neutrality? On Subjectivities of Institutional Research and Researchers. </w:t>
      </w:r>
      <w:r w:rsidRPr="008A585F" w:rsidR="006537AF">
        <w:rPr>
          <w:rFonts w:eastAsia="Times New Roman"/>
          <w:color w:val="000000"/>
          <w:sz w:val="22"/>
          <w:szCs w:val="22"/>
        </w:rPr>
        <w:t xml:space="preserve">[Online Webinar] </w:t>
      </w:r>
      <w:r w:rsidRPr="008A585F" w:rsidR="00B006DA">
        <w:rPr>
          <w:color w:val="000000" w:themeColor="text1"/>
          <w:sz w:val="22"/>
          <w:szCs w:val="22"/>
        </w:rPr>
        <w:t>Office of Community College Research and Leadership</w:t>
      </w:r>
      <w:r w:rsidRPr="008A585F" w:rsidR="006537AF">
        <w:rPr>
          <w:color w:val="000000" w:themeColor="text1"/>
          <w:sz w:val="22"/>
          <w:szCs w:val="22"/>
        </w:rPr>
        <w:t xml:space="preserve"> (OCCRL)</w:t>
      </w:r>
      <w:r w:rsidRPr="008A585F" w:rsidR="005C0463">
        <w:rPr>
          <w:color w:val="000000" w:themeColor="text1"/>
          <w:sz w:val="22"/>
          <w:szCs w:val="22"/>
        </w:rPr>
        <w:t>.</w:t>
      </w:r>
      <w:r w:rsidRPr="008A585F" w:rsidR="006537AF">
        <w:rPr>
          <w:color w:val="000000" w:themeColor="text1"/>
          <w:sz w:val="22"/>
          <w:szCs w:val="22"/>
        </w:rPr>
        <w:t xml:space="preserve"> Retr</w:t>
      </w:r>
      <w:r w:rsidRPr="008A585F" w:rsidR="005C0463">
        <w:rPr>
          <w:color w:val="000000" w:themeColor="text1"/>
          <w:sz w:val="22"/>
          <w:szCs w:val="22"/>
        </w:rPr>
        <w:t>ie</w:t>
      </w:r>
      <w:r w:rsidRPr="008A585F" w:rsidR="006537AF">
        <w:rPr>
          <w:color w:val="000000" w:themeColor="text1"/>
          <w:sz w:val="22"/>
          <w:szCs w:val="22"/>
        </w:rPr>
        <w:t xml:space="preserve">ved from </w:t>
      </w:r>
      <w:hyperlink w:history="1" r:id="rId13">
        <w:r w:rsidRPr="008A585F" w:rsidR="006537AF">
          <w:rPr>
            <w:rStyle w:val="Hyperlink"/>
            <w:color w:val="000000" w:themeColor="text1"/>
            <w:sz w:val="22"/>
            <w:szCs w:val="22"/>
          </w:rPr>
          <w:t>https://youtu.be/aHIWWa_Ldy0</w:t>
        </w:r>
      </w:hyperlink>
      <w:r w:rsidRPr="008A585F" w:rsidR="006537AF">
        <w:rPr>
          <w:color w:val="000000" w:themeColor="text1"/>
          <w:sz w:val="22"/>
          <w:szCs w:val="22"/>
        </w:rPr>
        <w:t xml:space="preserve">. </w:t>
      </w:r>
    </w:p>
    <w:p w:rsidRPr="008A585F" w:rsidR="00D94702" w:rsidP="00D94702" w:rsidRDefault="00D94702" w14:paraId="4A6A86C4" w14:textId="77777777">
      <w:pPr>
        <w:pStyle w:val="ListParagraph"/>
        <w:ind w:left="1080"/>
        <w:rPr>
          <w:rFonts w:eastAsia="Times New Roman"/>
          <w:sz w:val="22"/>
          <w:szCs w:val="22"/>
        </w:rPr>
      </w:pPr>
    </w:p>
    <w:p w:rsidRPr="008A585F" w:rsidR="00141A26" w:rsidP="00067AA6" w:rsidRDefault="00141A26" w14:paraId="63BF20F2" w14:textId="39B18BBA">
      <w:pPr>
        <w:pStyle w:val="ListParagraph"/>
        <w:numPr>
          <w:ilvl w:val="0"/>
          <w:numId w:val="3"/>
        </w:numPr>
        <w:rPr>
          <w:rFonts w:eastAsia="Times New Roman"/>
          <w:sz w:val="22"/>
          <w:szCs w:val="22"/>
        </w:rPr>
      </w:pPr>
      <w:r w:rsidRPr="008A585F">
        <w:rPr>
          <w:b/>
          <w:color w:val="000000" w:themeColor="text1"/>
          <w:sz w:val="22"/>
          <w:szCs w:val="22"/>
        </w:rPr>
        <w:t>Abrica, E</w:t>
      </w:r>
      <w:r w:rsidRPr="008A585F">
        <w:rPr>
          <w:color w:val="000000" w:themeColor="text1"/>
          <w:sz w:val="22"/>
          <w:szCs w:val="22"/>
        </w:rPr>
        <w:t xml:space="preserve">. (2018, November). Centering the </w:t>
      </w:r>
      <w:r w:rsidRPr="008A585F">
        <w:rPr>
          <w:rFonts w:eastAsia="Times New Roman"/>
          <w:iCs/>
          <w:color w:val="000000" w:themeColor="text1"/>
          <w:sz w:val="22"/>
          <w:szCs w:val="22"/>
        </w:rPr>
        <w:t>Latina/o/x Population in national racial discourse: Implications for higher education.</w:t>
      </w:r>
      <w:r w:rsidRPr="008A585F">
        <w:rPr>
          <w:rFonts w:eastAsia="Times New Roman"/>
          <w:i/>
          <w:iCs/>
          <w:color w:val="000000" w:themeColor="text1"/>
          <w:sz w:val="22"/>
          <w:szCs w:val="22"/>
        </w:rPr>
        <w:t xml:space="preserve"> </w:t>
      </w:r>
      <w:r w:rsidRPr="008A585F">
        <w:rPr>
          <w:rFonts w:eastAsia="Times New Roman"/>
          <w:color w:val="000000" w:themeColor="text1"/>
          <w:sz w:val="22"/>
          <w:szCs w:val="22"/>
          <w:shd w:val="clear" w:color="auto" w:fill="FFFFFF"/>
        </w:rPr>
        <w:t xml:space="preserve"> [Audio podcast]. Retrieved from </w:t>
      </w:r>
      <w:hyperlink w:history="1" r:id="rId14">
        <w:r w:rsidRPr="008A585F">
          <w:rPr>
            <w:rStyle w:val="Hyperlink"/>
            <w:rFonts w:eastAsia="Times New Roman"/>
            <w:color w:val="000000" w:themeColor="text1"/>
            <w:sz w:val="22"/>
            <w:szCs w:val="22"/>
            <w:shd w:val="clear" w:color="auto" w:fill="FFFFFF"/>
          </w:rPr>
          <w:t>https://occrl.illinois.edu/our-products/democracy</w:t>
        </w:r>
      </w:hyperlink>
      <w:r w:rsidRPr="008A585F">
        <w:rPr>
          <w:rFonts w:eastAsia="Times New Roman"/>
          <w:color w:val="444444"/>
          <w:sz w:val="22"/>
          <w:szCs w:val="22"/>
          <w:shd w:val="clear" w:color="auto" w:fill="FFFFFF"/>
        </w:rPr>
        <w:t>.</w:t>
      </w:r>
    </w:p>
    <w:p w:rsidRPr="008A585F" w:rsidR="00141A26" w:rsidP="00141A26" w:rsidRDefault="00141A26" w14:paraId="365FD0C9" w14:textId="77777777">
      <w:pPr>
        <w:pStyle w:val="ListParagraph"/>
        <w:ind w:left="1080"/>
        <w:rPr>
          <w:sz w:val="22"/>
          <w:szCs w:val="22"/>
        </w:rPr>
      </w:pPr>
    </w:p>
    <w:p w:rsidRPr="008A585F" w:rsidR="00141A26" w:rsidP="00067AA6" w:rsidRDefault="00141A26" w14:paraId="14D985F0" w14:textId="77777777">
      <w:pPr>
        <w:pStyle w:val="ListParagraph"/>
        <w:numPr>
          <w:ilvl w:val="0"/>
          <w:numId w:val="3"/>
        </w:numPr>
        <w:rPr>
          <w:color w:val="000000" w:themeColor="text1"/>
          <w:sz w:val="22"/>
          <w:szCs w:val="22"/>
        </w:rPr>
      </w:pPr>
      <w:r w:rsidRPr="008A585F">
        <w:rPr>
          <w:b/>
          <w:color w:val="000000" w:themeColor="text1"/>
          <w:sz w:val="22"/>
          <w:szCs w:val="22"/>
        </w:rPr>
        <w:t>Abrica, E</w:t>
      </w:r>
      <w:r w:rsidRPr="008A585F">
        <w:rPr>
          <w:color w:val="000000" w:themeColor="text1"/>
          <w:sz w:val="22"/>
          <w:szCs w:val="22"/>
        </w:rPr>
        <w:t xml:space="preserve">. (2017, July 20). Latinx/a/o Scholars Corner [web log content]. Retrieved from </w:t>
      </w:r>
      <w:hyperlink w:history="1" r:id="rId15">
        <w:r w:rsidRPr="008A585F">
          <w:rPr>
            <w:rStyle w:val="Hyperlink"/>
            <w:color w:val="000000" w:themeColor="text1"/>
            <w:sz w:val="22"/>
            <w:szCs w:val="22"/>
          </w:rPr>
          <w:t>https://www.naspa.org/constituent-groups/posts/latinx-a-o-scholars-corner2</w:t>
        </w:r>
      </w:hyperlink>
      <w:r w:rsidRPr="008A585F">
        <w:rPr>
          <w:color w:val="000000" w:themeColor="text1"/>
          <w:sz w:val="22"/>
          <w:szCs w:val="22"/>
        </w:rPr>
        <w:t xml:space="preserve"> </w:t>
      </w:r>
    </w:p>
    <w:p w:rsidRPr="008A585F" w:rsidR="00141A26" w:rsidP="00141A26" w:rsidRDefault="00141A26" w14:paraId="77F416A2" w14:textId="77777777">
      <w:pPr>
        <w:rPr>
          <w:b/>
          <w:color w:val="000000" w:themeColor="text1"/>
          <w:sz w:val="22"/>
          <w:szCs w:val="22"/>
        </w:rPr>
      </w:pPr>
    </w:p>
    <w:p w:rsidRPr="008A585F" w:rsidR="00141A26" w:rsidP="00067AA6" w:rsidRDefault="00141A26" w14:paraId="6A154BDF" w14:textId="77777777">
      <w:pPr>
        <w:pStyle w:val="ListParagraph"/>
        <w:numPr>
          <w:ilvl w:val="0"/>
          <w:numId w:val="3"/>
        </w:numPr>
        <w:rPr>
          <w:color w:val="000000" w:themeColor="text1"/>
          <w:sz w:val="22"/>
          <w:szCs w:val="22"/>
        </w:rPr>
      </w:pPr>
      <w:r w:rsidRPr="008A585F">
        <w:rPr>
          <w:b/>
          <w:color w:val="000000" w:themeColor="text1"/>
          <w:sz w:val="22"/>
          <w:szCs w:val="22"/>
        </w:rPr>
        <w:t>Abrica, E</w:t>
      </w:r>
      <w:r w:rsidRPr="008A585F">
        <w:rPr>
          <w:color w:val="000000" w:themeColor="text1"/>
          <w:sz w:val="22"/>
          <w:szCs w:val="22"/>
        </w:rPr>
        <w:t xml:space="preserve">. (2017) CEHS Connections Article [web log content]. Retrieved from </w:t>
      </w:r>
      <w:hyperlink w:history="1" r:id="rId16">
        <w:r w:rsidRPr="008A585F">
          <w:rPr>
            <w:rStyle w:val="Hyperlink"/>
            <w:color w:val="000000" w:themeColor="text1"/>
            <w:sz w:val="22"/>
            <w:szCs w:val="22"/>
          </w:rPr>
          <w:t>https://cehs.unl.edu/cehs/cehs-connections/</w:t>
        </w:r>
      </w:hyperlink>
      <w:r w:rsidRPr="008A585F">
        <w:rPr>
          <w:color w:val="000000" w:themeColor="text1"/>
          <w:sz w:val="22"/>
          <w:szCs w:val="22"/>
        </w:rPr>
        <w:t xml:space="preserve"> </w:t>
      </w:r>
    </w:p>
    <w:p w:rsidRPr="008A585F" w:rsidR="00141A26" w:rsidP="00141A26" w:rsidRDefault="00141A26" w14:paraId="4E0C9023" w14:textId="77777777">
      <w:pPr>
        <w:rPr>
          <w:color w:val="000000" w:themeColor="text1"/>
          <w:sz w:val="22"/>
          <w:szCs w:val="22"/>
        </w:rPr>
      </w:pPr>
    </w:p>
    <w:p w:rsidRPr="008A585F" w:rsidR="00141A26" w:rsidP="00067AA6" w:rsidRDefault="00141A26" w14:paraId="4A65B503" w14:textId="2B3746B6">
      <w:pPr>
        <w:pStyle w:val="ListParagraph"/>
        <w:numPr>
          <w:ilvl w:val="0"/>
          <w:numId w:val="3"/>
        </w:numPr>
        <w:rPr>
          <w:color w:val="000000" w:themeColor="text1"/>
          <w:sz w:val="22"/>
          <w:szCs w:val="22"/>
        </w:rPr>
      </w:pPr>
      <w:r w:rsidRPr="008A585F">
        <w:rPr>
          <w:color w:val="000000" w:themeColor="text1"/>
          <w:sz w:val="22"/>
          <w:szCs w:val="22"/>
        </w:rPr>
        <w:t xml:space="preserve">McKinney, K. &amp; </w:t>
      </w:r>
      <w:r w:rsidRPr="008A585F">
        <w:rPr>
          <w:b/>
          <w:color w:val="000000" w:themeColor="text1"/>
          <w:sz w:val="22"/>
          <w:szCs w:val="22"/>
        </w:rPr>
        <w:t>Abrica, E</w:t>
      </w:r>
      <w:r w:rsidRPr="008A585F">
        <w:rPr>
          <w:color w:val="000000" w:themeColor="text1"/>
          <w:sz w:val="22"/>
          <w:szCs w:val="22"/>
        </w:rPr>
        <w:t xml:space="preserve">. (2012, March 9). </w:t>
      </w:r>
      <w:r w:rsidRPr="008A585F">
        <w:rPr>
          <w:i/>
          <w:color w:val="000000" w:themeColor="text1"/>
          <w:sz w:val="22"/>
          <w:szCs w:val="22"/>
        </w:rPr>
        <w:t xml:space="preserve">Promising practice: Involving students in assessment. </w:t>
      </w:r>
      <w:r w:rsidRPr="008A585F">
        <w:rPr>
          <w:color w:val="000000" w:themeColor="text1"/>
          <w:sz w:val="22"/>
          <w:szCs w:val="22"/>
        </w:rPr>
        <w:t xml:space="preserve">Commission for Assessment and Evaluation (CAE) Newsletter. Retrieved from </w:t>
      </w:r>
      <w:hyperlink w:history="1" r:id="rId17">
        <w:r w:rsidRPr="008A585F">
          <w:rPr>
            <w:rStyle w:val="Hyperlink"/>
            <w:rFonts w:eastAsia="Times New Roman"/>
            <w:color w:val="000000" w:themeColor="text1"/>
            <w:sz w:val="22"/>
            <w:szCs w:val="22"/>
          </w:rPr>
          <w:t>https://us1.campaign-archive.com/?u=13710155e50d9fb62d8454ef4&amp;id=53724bc392&amp;e=84a9dd1f3b</w:t>
        </w:r>
      </w:hyperlink>
      <w:r w:rsidRPr="008A585F" w:rsidR="00625E16">
        <w:rPr>
          <w:rStyle w:val="Hyperlink"/>
          <w:rFonts w:eastAsia="Times New Roman"/>
          <w:color w:val="000000" w:themeColor="text1"/>
          <w:sz w:val="22"/>
          <w:szCs w:val="22"/>
        </w:rPr>
        <w:br/>
      </w:r>
    </w:p>
    <w:p w:rsidRPr="008A585F" w:rsidR="005D73F5" w:rsidP="005D73F5" w:rsidRDefault="000A559A" w14:paraId="13326324" w14:textId="7D51A06A">
      <w:pPr>
        <w:rPr>
          <w:b/>
          <w:sz w:val="22"/>
          <w:szCs w:val="22"/>
        </w:rPr>
      </w:pPr>
      <w:r w:rsidRPr="008A585F">
        <w:rPr>
          <w:b/>
          <w:sz w:val="22"/>
          <w:szCs w:val="22"/>
        </w:rPr>
        <w:t xml:space="preserve">LIST OF </w:t>
      </w:r>
      <w:r w:rsidRPr="008A585F" w:rsidR="005D73F5">
        <w:rPr>
          <w:b/>
          <w:sz w:val="22"/>
          <w:szCs w:val="22"/>
        </w:rPr>
        <w:t>PROFESSIONAL MEMBERSHIPS/AFFILIATIONS</w:t>
      </w:r>
    </w:p>
    <w:p w:rsidRPr="008A585F" w:rsidR="005D73F5" w:rsidP="005D73F5" w:rsidRDefault="005D73F5" w14:paraId="0F121926" w14:textId="77777777">
      <w:pPr>
        <w:pBdr>
          <w:top w:val="single" w:color="auto" w:sz="4" w:space="1"/>
        </w:pBdr>
        <w:rPr>
          <w:b/>
          <w:sz w:val="22"/>
          <w:szCs w:val="22"/>
        </w:rPr>
      </w:pPr>
    </w:p>
    <w:p w:rsidRPr="008A585F" w:rsidR="005D73F5" w:rsidP="005D73F5" w:rsidRDefault="005D73F5" w14:paraId="34E403DF" w14:textId="42C2E3A3">
      <w:pPr>
        <w:pBdr>
          <w:top w:val="single" w:color="auto" w:sz="4" w:space="1"/>
        </w:pBdr>
        <w:rPr>
          <w:sz w:val="22"/>
          <w:szCs w:val="22"/>
        </w:rPr>
      </w:pPr>
      <w:r w:rsidRPr="008A585F">
        <w:rPr>
          <w:sz w:val="22"/>
          <w:szCs w:val="22"/>
        </w:rPr>
        <w:t>2017-</w:t>
      </w:r>
      <w:r w:rsidRPr="008A585F" w:rsidR="00F947B0">
        <w:rPr>
          <w:sz w:val="22"/>
          <w:szCs w:val="22"/>
        </w:rPr>
        <w:t>2020</w:t>
      </w:r>
      <w:r w:rsidRPr="008A585F">
        <w:rPr>
          <w:sz w:val="22"/>
          <w:szCs w:val="22"/>
        </w:rPr>
        <w:tab/>
      </w:r>
      <w:r w:rsidRPr="008A585F">
        <w:rPr>
          <w:sz w:val="22"/>
          <w:szCs w:val="22"/>
        </w:rPr>
        <w:tab/>
      </w:r>
      <w:r w:rsidRPr="008A585F">
        <w:rPr>
          <w:sz w:val="22"/>
          <w:szCs w:val="22"/>
        </w:rPr>
        <w:t>American Association of Hispanics in Higher Education (AAHHE)</w:t>
      </w:r>
    </w:p>
    <w:p w:rsidRPr="008A585F" w:rsidR="005D73F5" w:rsidP="005D73F5" w:rsidRDefault="005D73F5" w14:paraId="2A7562BF" w14:textId="51D57C6B">
      <w:pPr>
        <w:pBdr>
          <w:top w:val="single" w:color="auto" w:sz="4" w:space="1"/>
        </w:pBdr>
        <w:rPr>
          <w:sz w:val="22"/>
          <w:szCs w:val="22"/>
        </w:rPr>
      </w:pPr>
      <w:r w:rsidRPr="008A585F">
        <w:rPr>
          <w:sz w:val="22"/>
          <w:szCs w:val="22"/>
        </w:rPr>
        <w:t>2016-</w:t>
      </w:r>
      <w:r w:rsidRPr="008A585F" w:rsidR="005C0463">
        <w:rPr>
          <w:sz w:val="22"/>
          <w:szCs w:val="22"/>
        </w:rPr>
        <w:t>present</w:t>
      </w:r>
      <w:r w:rsidRPr="008A585F">
        <w:rPr>
          <w:sz w:val="22"/>
          <w:szCs w:val="22"/>
        </w:rPr>
        <w:tab/>
      </w:r>
      <w:r w:rsidRPr="008A585F">
        <w:rPr>
          <w:sz w:val="22"/>
          <w:szCs w:val="22"/>
        </w:rPr>
        <w:tab/>
      </w:r>
      <w:r w:rsidRPr="008A585F">
        <w:rPr>
          <w:sz w:val="22"/>
          <w:szCs w:val="22"/>
        </w:rPr>
        <w:t>Center for the Study of Community Colleges (CSCC)</w:t>
      </w:r>
    </w:p>
    <w:p w:rsidRPr="008A585F" w:rsidR="005D73F5" w:rsidP="005D73F5" w:rsidRDefault="005D73F5" w14:paraId="7459FFF7" w14:textId="0612F070">
      <w:pPr>
        <w:pBdr>
          <w:top w:val="single" w:color="auto" w:sz="4" w:space="1"/>
        </w:pBdr>
        <w:rPr>
          <w:sz w:val="22"/>
          <w:szCs w:val="22"/>
        </w:rPr>
      </w:pPr>
      <w:r w:rsidRPr="008A585F">
        <w:rPr>
          <w:sz w:val="22"/>
          <w:szCs w:val="22"/>
        </w:rPr>
        <w:t>2009-</w:t>
      </w:r>
      <w:r w:rsidRPr="008A585F" w:rsidR="005C0463">
        <w:rPr>
          <w:sz w:val="22"/>
          <w:szCs w:val="22"/>
        </w:rPr>
        <w:t>present</w:t>
      </w:r>
      <w:r w:rsidRPr="008A585F">
        <w:rPr>
          <w:sz w:val="22"/>
          <w:szCs w:val="22"/>
        </w:rPr>
        <w:tab/>
      </w:r>
      <w:r w:rsidRPr="008A585F">
        <w:rPr>
          <w:sz w:val="22"/>
          <w:szCs w:val="22"/>
        </w:rPr>
        <w:tab/>
      </w:r>
      <w:r w:rsidRPr="008A585F">
        <w:rPr>
          <w:sz w:val="22"/>
          <w:szCs w:val="22"/>
        </w:rPr>
        <w:t>Association for the Study of Higher Education (ASHE)</w:t>
      </w:r>
    </w:p>
    <w:p w:rsidRPr="008A585F" w:rsidR="005D73F5" w:rsidP="005D73F5" w:rsidRDefault="005D73F5" w14:paraId="3BBDAAFB" w14:textId="1F9EAAD1">
      <w:pPr>
        <w:pBdr>
          <w:top w:val="single" w:color="auto" w:sz="4" w:space="1"/>
        </w:pBdr>
        <w:rPr>
          <w:sz w:val="22"/>
          <w:szCs w:val="22"/>
        </w:rPr>
      </w:pPr>
      <w:r w:rsidRPr="008A585F">
        <w:rPr>
          <w:sz w:val="22"/>
          <w:szCs w:val="22"/>
        </w:rPr>
        <w:t>2008-</w:t>
      </w:r>
      <w:r w:rsidRPr="008A585F" w:rsidR="005C0463">
        <w:rPr>
          <w:sz w:val="22"/>
          <w:szCs w:val="22"/>
        </w:rPr>
        <w:t>present</w:t>
      </w:r>
      <w:r w:rsidRPr="008A585F">
        <w:rPr>
          <w:sz w:val="22"/>
          <w:szCs w:val="22"/>
        </w:rPr>
        <w:tab/>
      </w:r>
      <w:r w:rsidRPr="008A585F">
        <w:rPr>
          <w:sz w:val="22"/>
          <w:szCs w:val="22"/>
        </w:rPr>
        <w:tab/>
      </w:r>
      <w:r w:rsidRPr="008A585F">
        <w:rPr>
          <w:sz w:val="22"/>
          <w:szCs w:val="22"/>
        </w:rPr>
        <w:t>American Educational Research Association (AERA)</w:t>
      </w:r>
    </w:p>
    <w:p w:rsidRPr="008A585F" w:rsidR="005D73F5" w:rsidP="005D73F5" w:rsidRDefault="005D73F5" w14:paraId="76552996" w14:textId="694E5F89">
      <w:pPr>
        <w:pBdr>
          <w:top w:val="single" w:color="auto" w:sz="4" w:space="1"/>
        </w:pBdr>
        <w:rPr>
          <w:sz w:val="22"/>
          <w:szCs w:val="22"/>
        </w:rPr>
      </w:pPr>
      <w:r w:rsidRPr="008A585F">
        <w:rPr>
          <w:sz w:val="22"/>
          <w:szCs w:val="22"/>
        </w:rPr>
        <w:t>2013-2014</w:t>
      </w:r>
      <w:r w:rsidRPr="008A585F">
        <w:rPr>
          <w:sz w:val="22"/>
          <w:szCs w:val="22"/>
        </w:rPr>
        <w:tab/>
      </w:r>
      <w:r w:rsidRPr="008A585F">
        <w:rPr>
          <w:sz w:val="22"/>
          <w:szCs w:val="22"/>
        </w:rPr>
        <w:tab/>
      </w:r>
      <w:r w:rsidRPr="008A585F">
        <w:rPr>
          <w:sz w:val="22"/>
          <w:szCs w:val="22"/>
        </w:rPr>
        <w:t>American College Personnel Association (ACPA)</w:t>
      </w:r>
    </w:p>
    <w:p w:rsidRPr="008A585F" w:rsidR="005D73F5" w:rsidP="00F00E50" w:rsidRDefault="005D73F5" w14:paraId="41130EFA" w14:textId="77777777">
      <w:pPr>
        <w:rPr>
          <w:sz w:val="22"/>
          <w:szCs w:val="22"/>
        </w:rPr>
      </w:pPr>
    </w:p>
    <w:sectPr w:rsidRPr="008A585F" w:rsidR="005D73F5">
      <w:footerReference w:type="even" r:id="rId18"/>
      <w:footerReference w:type="defaul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5EC0" w:rsidP="004C218A" w:rsidRDefault="00E35EC0" w14:paraId="100EA73C" w14:textId="77777777">
      <w:r>
        <w:separator/>
      </w:r>
    </w:p>
  </w:endnote>
  <w:endnote w:type="continuationSeparator" w:id="0">
    <w:p w:rsidR="00E35EC0" w:rsidP="004C218A" w:rsidRDefault="00E35EC0" w14:paraId="3371B3EB" w14:textId="77777777">
      <w:r>
        <w:continuationSeparator/>
      </w:r>
    </w:p>
  </w:endnote>
  <w:endnote w:type="continuationNotice" w:id="1">
    <w:p w:rsidR="00E35EC0" w:rsidRDefault="00E35EC0" w14:paraId="7D44A6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77646288"/>
      <w:docPartObj>
        <w:docPartGallery w:val="Page Numbers (Bottom of Page)"/>
        <w:docPartUnique/>
      </w:docPartObj>
    </w:sdtPr>
    <w:sdtEndPr>
      <w:rPr>
        <w:rStyle w:val="PageNumber"/>
      </w:rPr>
    </w:sdtEndPr>
    <w:sdtContent>
      <w:p w:rsidR="00E36D0B" w:rsidP="00804252" w:rsidRDefault="00E36D0B" w14:paraId="76DA4B98" w14:textId="33BE0DC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16289142"/>
      <w:docPartObj>
        <w:docPartGallery w:val="Page Numbers (Bottom of Page)"/>
        <w:docPartUnique/>
      </w:docPartObj>
    </w:sdtPr>
    <w:sdtEndPr>
      <w:rPr>
        <w:rStyle w:val="PageNumber"/>
      </w:rPr>
    </w:sdtEndPr>
    <w:sdtContent>
      <w:p w:rsidR="00E36D0B" w:rsidP="00804252" w:rsidRDefault="00E36D0B" w14:paraId="6F1A805A" w14:textId="2DF23BD3">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07868915"/>
      <w:docPartObj>
        <w:docPartGallery w:val="Page Numbers (Bottom of Page)"/>
        <w:docPartUnique/>
      </w:docPartObj>
    </w:sdtPr>
    <w:sdtEndPr>
      <w:rPr>
        <w:rStyle w:val="PageNumber"/>
      </w:rPr>
    </w:sdtEndPr>
    <w:sdtContent>
      <w:p w:rsidR="008E3DCE" w:rsidP="00804252" w:rsidRDefault="008E3DCE" w14:paraId="0BA0F324" w14:textId="5FF3F450">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E3DCE" w:rsidP="008E3DCE" w:rsidRDefault="008E3DCE" w14:paraId="02C0BED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6"/>
        <w:szCs w:val="16"/>
      </w:rPr>
      <w:id w:val="1814754215"/>
      <w:docPartObj>
        <w:docPartGallery w:val="Page Numbers (Bottom of Page)"/>
        <w:docPartUnique/>
      </w:docPartObj>
    </w:sdtPr>
    <w:sdtEndPr>
      <w:rPr>
        <w:rStyle w:val="PageNumber"/>
        <w:sz w:val="16"/>
        <w:szCs w:val="16"/>
      </w:rPr>
    </w:sdtEndPr>
    <w:sdtContent>
      <w:p w:rsidRPr="00804252" w:rsidR="00804252" w:rsidP="00804252" w:rsidRDefault="00804252" w14:paraId="13745BBF" w14:textId="0F3B61EE">
        <w:pPr>
          <w:pStyle w:val="Footer"/>
          <w:framePr w:wrap="none" w:hAnchor="page" w:vAnchor="text" w:x="10586" w:y="397"/>
          <w:rPr>
            <w:rStyle w:val="PageNumber"/>
            <w:sz w:val="16"/>
            <w:szCs w:val="16"/>
          </w:rPr>
        </w:pPr>
        <w:r w:rsidRPr="00804252">
          <w:rPr>
            <w:rStyle w:val="PageNumber"/>
            <w:sz w:val="16"/>
            <w:szCs w:val="16"/>
          </w:rPr>
          <w:fldChar w:fldCharType="begin"/>
        </w:r>
        <w:r w:rsidRPr="00804252">
          <w:rPr>
            <w:rStyle w:val="PageNumber"/>
            <w:sz w:val="16"/>
            <w:szCs w:val="16"/>
          </w:rPr>
          <w:instrText xml:space="preserve"> PAGE </w:instrText>
        </w:r>
        <w:r w:rsidRPr="00804252">
          <w:rPr>
            <w:rStyle w:val="PageNumber"/>
            <w:sz w:val="16"/>
            <w:szCs w:val="16"/>
          </w:rPr>
          <w:fldChar w:fldCharType="separate"/>
        </w:r>
        <w:r w:rsidRPr="00804252">
          <w:rPr>
            <w:rStyle w:val="PageNumber"/>
            <w:noProof/>
            <w:sz w:val="16"/>
            <w:szCs w:val="16"/>
          </w:rPr>
          <w:t>16</w:t>
        </w:r>
        <w:r w:rsidRPr="00804252">
          <w:rPr>
            <w:rStyle w:val="PageNumber"/>
            <w:sz w:val="16"/>
            <w:szCs w:val="16"/>
          </w:rPr>
          <w:fldChar w:fldCharType="end"/>
        </w:r>
      </w:p>
    </w:sdtContent>
  </w:sdt>
  <w:p w:rsidRPr="004C218A" w:rsidR="005E4C4B" w:rsidP="00E36D0B" w:rsidRDefault="00804252" w14:paraId="751116C9" w14:textId="4D2B2C30">
    <w:pPr>
      <w:pStyle w:val="Footer"/>
      <w:pBdr>
        <w:top w:val="single" w:color="auto" w:sz="4" w:space="17"/>
      </w:pBdr>
      <w:ind w:right="360"/>
      <w:rPr>
        <w:noProof/>
        <w:sz w:val="16"/>
        <w:szCs w:val="16"/>
      </w:rPr>
    </w:pPr>
    <w:r>
      <w:rPr>
        <w:noProof/>
        <w:sz w:val="16"/>
        <w:szCs w:val="16"/>
      </w:rPr>
      <w:t>CV Elvira J. Abrica, Ph.D.</w:t>
    </w:r>
    <w:r w:rsidRPr="00804252">
      <w:rPr>
        <w:noProof/>
        <w:sz w:val="16"/>
        <w:szCs w:val="16"/>
      </w:rPr>
      <w:ptab w:alignment="center" w:relativeTo="margin" w:leader="none"/>
    </w:r>
    <w:r w:rsidR="00067AA6">
      <w:rPr>
        <w:noProof/>
        <w:sz w:val="16"/>
        <w:szCs w:val="16"/>
      </w:rPr>
      <w:t>Fall 2024</w:t>
    </w:r>
    <w:r w:rsidRPr="00804252">
      <w:rPr>
        <w:noProof/>
        <w:sz w:val="16"/>
        <w:szCs w:val="16"/>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5EC0" w:rsidP="004C218A" w:rsidRDefault="00E35EC0" w14:paraId="4477110E" w14:textId="77777777">
      <w:r>
        <w:separator/>
      </w:r>
    </w:p>
  </w:footnote>
  <w:footnote w:type="continuationSeparator" w:id="0">
    <w:p w:rsidR="00E35EC0" w:rsidP="004C218A" w:rsidRDefault="00E35EC0" w14:paraId="01EC5DBF" w14:textId="77777777">
      <w:r>
        <w:continuationSeparator/>
      </w:r>
    </w:p>
  </w:footnote>
  <w:footnote w:type="continuationNotice" w:id="1">
    <w:p w:rsidR="00E35EC0" w:rsidRDefault="00E35EC0" w14:paraId="7EF17D9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B40"/>
    <w:multiLevelType w:val="hybridMultilevel"/>
    <w:tmpl w:val="EF122E96"/>
    <w:lvl w:ilvl="0" w:tplc="FFFFFFFF">
      <w:start w:val="1"/>
      <w:numFmt w:val="decimal"/>
      <w:lvlText w:val="%1."/>
      <w:lvlJc w:val="left"/>
      <w:pPr>
        <w:ind w:left="1440" w:hanging="720"/>
      </w:pPr>
      <w:rPr>
        <w:rFonts w:hint="default"/>
        <w:b/>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46C87"/>
    <w:multiLevelType w:val="hybridMultilevel"/>
    <w:tmpl w:val="6E52AA64"/>
    <w:lvl w:ilvl="0" w:tplc="4AE6B138">
      <w:start w:val="1"/>
      <w:numFmt w:val="decimal"/>
      <w:lvlText w:val="%1."/>
      <w:lvlJc w:val="left"/>
      <w:pPr>
        <w:ind w:left="1080" w:hanging="72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100F9"/>
    <w:multiLevelType w:val="hybridMultilevel"/>
    <w:tmpl w:val="0CE406C2"/>
    <w:lvl w:ilvl="0" w:tplc="9B5A350E">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C8300D8"/>
    <w:multiLevelType w:val="hybridMultilevel"/>
    <w:tmpl w:val="11486050"/>
    <w:lvl w:ilvl="0" w:tplc="4CB2B196">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84052A"/>
    <w:multiLevelType w:val="hybridMultilevel"/>
    <w:tmpl w:val="72328964"/>
    <w:lvl w:ilvl="0" w:tplc="FFFFFFFF">
      <w:start w:val="1"/>
      <w:numFmt w:val="decimal"/>
      <w:lvlText w:val="%1."/>
      <w:lvlJc w:val="left"/>
      <w:pPr>
        <w:ind w:left="720" w:hanging="360"/>
      </w:pPr>
      <w:rPr>
        <w:rFonts w:hint="default" w:ascii="Times" w:hAnsi="Time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F6210"/>
    <w:multiLevelType w:val="hybridMultilevel"/>
    <w:tmpl w:val="8034E29E"/>
    <w:lvl w:ilvl="0" w:tplc="9B5A350E">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8EB0497"/>
    <w:multiLevelType w:val="hybridMultilevel"/>
    <w:tmpl w:val="282ECFC0"/>
    <w:lvl w:ilvl="0" w:tplc="A10CD54A">
      <w:start w:val="1"/>
      <w:numFmt w:val="decimal"/>
      <w:lvlText w:val="%1."/>
      <w:lvlJc w:val="left"/>
      <w:pPr>
        <w:ind w:left="720" w:hanging="360"/>
      </w:pPr>
      <w:rPr>
        <w:rFonts w:hint="default" w:ascii="Times" w:hAnsi="Time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06213"/>
    <w:multiLevelType w:val="hybridMultilevel"/>
    <w:tmpl w:val="7910F198"/>
    <w:lvl w:ilvl="0" w:tplc="4CB2B196">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66CA4"/>
    <w:multiLevelType w:val="hybridMultilevel"/>
    <w:tmpl w:val="FB6639CE"/>
    <w:lvl w:ilvl="0" w:tplc="EFDEB4D2">
      <w:start w:val="1"/>
      <w:numFmt w:val="bullet"/>
      <w:lvlText w:val=""/>
      <w:lvlJc w:val="left"/>
      <w:pPr>
        <w:ind w:left="720" w:hanging="360"/>
      </w:pPr>
      <w:rPr>
        <w:rFonts w:hint="default" w:ascii="Symbol" w:hAnsi="Symbol"/>
      </w:rPr>
    </w:lvl>
    <w:lvl w:ilvl="1" w:tplc="52981310">
      <w:start w:val="1"/>
      <w:numFmt w:val="bullet"/>
      <w:lvlText w:val="o"/>
      <w:lvlJc w:val="left"/>
      <w:pPr>
        <w:ind w:left="1440" w:hanging="360"/>
      </w:pPr>
      <w:rPr>
        <w:rFonts w:hint="default" w:ascii="Courier New" w:hAnsi="Courier New"/>
      </w:rPr>
    </w:lvl>
    <w:lvl w:ilvl="2" w:tplc="B7085A36">
      <w:start w:val="1"/>
      <w:numFmt w:val="bullet"/>
      <w:lvlText w:val=""/>
      <w:lvlJc w:val="left"/>
      <w:pPr>
        <w:ind w:left="2160" w:hanging="360"/>
      </w:pPr>
      <w:rPr>
        <w:rFonts w:hint="default" w:ascii="Wingdings" w:hAnsi="Wingdings"/>
      </w:rPr>
    </w:lvl>
    <w:lvl w:ilvl="3" w:tplc="2CE8292E">
      <w:start w:val="1"/>
      <w:numFmt w:val="bullet"/>
      <w:lvlText w:val=""/>
      <w:lvlJc w:val="left"/>
      <w:pPr>
        <w:ind w:left="2880" w:hanging="360"/>
      </w:pPr>
      <w:rPr>
        <w:rFonts w:hint="default" w:ascii="Symbol" w:hAnsi="Symbol"/>
      </w:rPr>
    </w:lvl>
    <w:lvl w:ilvl="4" w:tplc="3E32804C">
      <w:start w:val="1"/>
      <w:numFmt w:val="bullet"/>
      <w:lvlText w:val="o"/>
      <w:lvlJc w:val="left"/>
      <w:pPr>
        <w:ind w:left="3600" w:hanging="360"/>
      </w:pPr>
      <w:rPr>
        <w:rFonts w:hint="default" w:ascii="Courier New" w:hAnsi="Courier New"/>
      </w:rPr>
    </w:lvl>
    <w:lvl w:ilvl="5" w:tplc="76E80410">
      <w:start w:val="1"/>
      <w:numFmt w:val="bullet"/>
      <w:lvlText w:val=""/>
      <w:lvlJc w:val="left"/>
      <w:pPr>
        <w:ind w:left="4320" w:hanging="360"/>
      </w:pPr>
      <w:rPr>
        <w:rFonts w:hint="default" w:ascii="Wingdings" w:hAnsi="Wingdings"/>
      </w:rPr>
    </w:lvl>
    <w:lvl w:ilvl="6" w:tplc="21B80320">
      <w:start w:val="1"/>
      <w:numFmt w:val="bullet"/>
      <w:lvlText w:val=""/>
      <w:lvlJc w:val="left"/>
      <w:pPr>
        <w:ind w:left="5040" w:hanging="360"/>
      </w:pPr>
      <w:rPr>
        <w:rFonts w:hint="default" w:ascii="Symbol" w:hAnsi="Symbol"/>
      </w:rPr>
    </w:lvl>
    <w:lvl w:ilvl="7" w:tplc="3ABA77B8">
      <w:start w:val="1"/>
      <w:numFmt w:val="bullet"/>
      <w:lvlText w:val="o"/>
      <w:lvlJc w:val="left"/>
      <w:pPr>
        <w:ind w:left="5760" w:hanging="360"/>
      </w:pPr>
      <w:rPr>
        <w:rFonts w:hint="default" w:ascii="Courier New" w:hAnsi="Courier New"/>
      </w:rPr>
    </w:lvl>
    <w:lvl w:ilvl="8" w:tplc="6FC42FFA">
      <w:start w:val="1"/>
      <w:numFmt w:val="bullet"/>
      <w:lvlText w:val=""/>
      <w:lvlJc w:val="left"/>
      <w:pPr>
        <w:ind w:left="6480" w:hanging="360"/>
      </w:pPr>
      <w:rPr>
        <w:rFonts w:hint="default" w:ascii="Wingdings" w:hAnsi="Wingdings"/>
      </w:rPr>
    </w:lvl>
  </w:abstractNum>
  <w:abstractNum w:abstractNumId="9" w15:restartNumberingAfterBreak="0">
    <w:nsid w:val="523D3C2A"/>
    <w:multiLevelType w:val="hybridMultilevel"/>
    <w:tmpl w:val="534AD404"/>
    <w:lvl w:ilvl="0" w:tplc="2898A4D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47E31AA"/>
    <w:multiLevelType w:val="hybridMultilevel"/>
    <w:tmpl w:val="095A3524"/>
    <w:lvl w:ilvl="0" w:tplc="788879DA">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585C16AD"/>
    <w:multiLevelType w:val="hybridMultilevel"/>
    <w:tmpl w:val="4CAE26EE"/>
    <w:lvl w:ilvl="0" w:tplc="8A08E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B4421B"/>
    <w:multiLevelType w:val="hybridMultilevel"/>
    <w:tmpl w:val="779C2278"/>
    <w:lvl w:ilvl="0" w:tplc="788879DA">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3" w15:restartNumberingAfterBreak="0">
    <w:nsid w:val="5D5B3C5A"/>
    <w:multiLevelType w:val="hybridMultilevel"/>
    <w:tmpl w:val="FB8E32FA"/>
    <w:lvl w:ilvl="0" w:tplc="788879DA">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61F12E91"/>
    <w:multiLevelType w:val="hybridMultilevel"/>
    <w:tmpl w:val="945C18D2"/>
    <w:lvl w:ilvl="0" w:tplc="6EF6699A">
      <w:start w:val="1"/>
      <w:numFmt w:val="decimal"/>
      <w:lvlText w:val="%1."/>
      <w:lvlJc w:val="left"/>
      <w:pPr>
        <w:ind w:left="1440" w:hanging="720"/>
      </w:pPr>
      <w:rPr>
        <w:rFonts w:hint="default"/>
        <w:b w:val="0"/>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22B6058"/>
    <w:multiLevelType w:val="hybridMultilevel"/>
    <w:tmpl w:val="74CE5C6A"/>
    <w:lvl w:ilvl="0" w:tplc="0409000F">
      <w:start w:val="1"/>
      <w:numFmt w:val="decimal"/>
      <w:lvlText w:val="%1."/>
      <w:lvlJc w:val="left"/>
      <w:pPr>
        <w:ind w:left="720" w:hanging="360"/>
      </w:pPr>
    </w:lvl>
    <w:lvl w:ilvl="1" w:tplc="FFFFFFFF">
      <w:start w:val="1"/>
      <w:numFmt w:val="decimal"/>
      <w:lvlText w:val="%2."/>
      <w:lvlJc w:val="left"/>
      <w:pPr>
        <w:ind w:left="108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512C25"/>
    <w:multiLevelType w:val="hybridMultilevel"/>
    <w:tmpl w:val="668A467E"/>
    <w:lvl w:ilvl="0" w:tplc="788879DA">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7CEA7ECE"/>
    <w:multiLevelType w:val="hybridMultilevel"/>
    <w:tmpl w:val="3FA4D1DC"/>
    <w:lvl w:ilvl="0" w:tplc="765C3CD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389618172">
    <w:abstractNumId w:val="8"/>
  </w:num>
  <w:num w:numId="2" w16cid:durableId="622271604">
    <w:abstractNumId w:val="9"/>
  </w:num>
  <w:num w:numId="3" w16cid:durableId="1151408588">
    <w:abstractNumId w:val="11"/>
  </w:num>
  <w:num w:numId="4" w16cid:durableId="472911706">
    <w:abstractNumId w:val="6"/>
  </w:num>
  <w:num w:numId="5" w16cid:durableId="665859415">
    <w:abstractNumId w:val="17"/>
  </w:num>
  <w:num w:numId="6" w16cid:durableId="763692960">
    <w:abstractNumId w:val="13"/>
  </w:num>
  <w:num w:numId="7" w16cid:durableId="698163195">
    <w:abstractNumId w:val="16"/>
  </w:num>
  <w:num w:numId="8" w16cid:durableId="970207014">
    <w:abstractNumId w:val="12"/>
  </w:num>
  <w:num w:numId="9" w16cid:durableId="319576225">
    <w:abstractNumId w:val="10"/>
  </w:num>
  <w:num w:numId="10" w16cid:durableId="1562642399">
    <w:abstractNumId w:val="3"/>
  </w:num>
  <w:num w:numId="11" w16cid:durableId="318658762">
    <w:abstractNumId w:val="15"/>
  </w:num>
  <w:num w:numId="12" w16cid:durableId="74015944">
    <w:abstractNumId w:val="5"/>
  </w:num>
  <w:num w:numId="13" w16cid:durableId="974801274">
    <w:abstractNumId w:val="2"/>
  </w:num>
  <w:num w:numId="14" w16cid:durableId="1057239723">
    <w:abstractNumId w:val="0"/>
  </w:num>
  <w:num w:numId="15" w16cid:durableId="1428770104">
    <w:abstractNumId w:val="1"/>
  </w:num>
  <w:num w:numId="16" w16cid:durableId="1969388059">
    <w:abstractNumId w:val="7"/>
  </w:num>
  <w:num w:numId="17" w16cid:durableId="438181917">
    <w:abstractNumId w:val="14"/>
  </w:num>
  <w:num w:numId="18" w16cid:durableId="954944680">
    <w:abstractNumId w:val="4"/>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7"/>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FA"/>
    <w:rsid w:val="000109BF"/>
    <w:rsid w:val="000141EC"/>
    <w:rsid w:val="00017016"/>
    <w:rsid w:val="000220BD"/>
    <w:rsid w:val="00024B12"/>
    <w:rsid w:val="000251F0"/>
    <w:rsid w:val="00026834"/>
    <w:rsid w:val="00027143"/>
    <w:rsid w:val="00036DA0"/>
    <w:rsid w:val="00047960"/>
    <w:rsid w:val="00060B7F"/>
    <w:rsid w:val="00062D5D"/>
    <w:rsid w:val="00063213"/>
    <w:rsid w:val="000641DB"/>
    <w:rsid w:val="00067AA6"/>
    <w:rsid w:val="00071D70"/>
    <w:rsid w:val="0007257C"/>
    <w:rsid w:val="00073E7A"/>
    <w:rsid w:val="00077BD6"/>
    <w:rsid w:val="0008496E"/>
    <w:rsid w:val="00084CF9"/>
    <w:rsid w:val="00087976"/>
    <w:rsid w:val="00095ABE"/>
    <w:rsid w:val="000976F7"/>
    <w:rsid w:val="00097D07"/>
    <w:rsid w:val="000A06FF"/>
    <w:rsid w:val="000A2F13"/>
    <w:rsid w:val="000A4203"/>
    <w:rsid w:val="000A464D"/>
    <w:rsid w:val="000A559A"/>
    <w:rsid w:val="000A5F5C"/>
    <w:rsid w:val="000A70BD"/>
    <w:rsid w:val="000A74F1"/>
    <w:rsid w:val="000B10A1"/>
    <w:rsid w:val="000B1253"/>
    <w:rsid w:val="000B2323"/>
    <w:rsid w:val="000B729A"/>
    <w:rsid w:val="000C184F"/>
    <w:rsid w:val="000C20A2"/>
    <w:rsid w:val="000C5FC3"/>
    <w:rsid w:val="000D3EBD"/>
    <w:rsid w:val="000D6200"/>
    <w:rsid w:val="000D7989"/>
    <w:rsid w:val="000E111F"/>
    <w:rsid w:val="000E2F56"/>
    <w:rsid w:val="000E3A2E"/>
    <w:rsid w:val="000E5913"/>
    <w:rsid w:val="000F4D11"/>
    <w:rsid w:val="000F76F9"/>
    <w:rsid w:val="00103C34"/>
    <w:rsid w:val="001050C0"/>
    <w:rsid w:val="0011100F"/>
    <w:rsid w:val="001147C1"/>
    <w:rsid w:val="00115EE9"/>
    <w:rsid w:val="0012239D"/>
    <w:rsid w:val="00123A0C"/>
    <w:rsid w:val="00131895"/>
    <w:rsid w:val="00131C4B"/>
    <w:rsid w:val="001416FD"/>
    <w:rsid w:val="00141A26"/>
    <w:rsid w:val="00145942"/>
    <w:rsid w:val="001479C1"/>
    <w:rsid w:val="001525DB"/>
    <w:rsid w:val="001639C7"/>
    <w:rsid w:val="00170498"/>
    <w:rsid w:val="00170E14"/>
    <w:rsid w:val="001714FA"/>
    <w:rsid w:val="00176E6F"/>
    <w:rsid w:val="0018105C"/>
    <w:rsid w:val="00182CFD"/>
    <w:rsid w:val="0018301F"/>
    <w:rsid w:val="001837A7"/>
    <w:rsid w:val="00183A09"/>
    <w:rsid w:val="001900C7"/>
    <w:rsid w:val="00194477"/>
    <w:rsid w:val="001B296D"/>
    <w:rsid w:val="001C1ABE"/>
    <w:rsid w:val="001C66BF"/>
    <w:rsid w:val="001C7EDC"/>
    <w:rsid w:val="001D4D9B"/>
    <w:rsid w:val="001D4F40"/>
    <w:rsid w:val="001D70EE"/>
    <w:rsid w:val="001E5B7F"/>
    <w:rsid w:val="001F0166"/>
    <w:rsid w:val="001F04CB"/>
    <w:rsid w:val="001F3A57"/>
    <w:rsid w:val="001F4D53"/>
    <w:rsid w:val="001F5C82"/>
    <w:rsid w:val="002023A7"/>
    <w:rsid w:val="002061DB"/>
    <w:rsid w:val="0020709B"/>
    <w:rsid w:val="00222A40"/>
    <w:rsid w:val="00225ED3"/>
    <w:rsid w:val="00230959"/>
    <w:rsid w:val="002329B7"/>
    <w:rsid w:val="00235530"/>
    <w:rsid w:val="0023599A"/>
    <w:rsid w:val="002361B3"/>
    <w:rsid w:val="002479FA"/>
    <w:rsid w:val="002517DC"/>
    <w:rsid w:val="002527FE"/>
    <w:rsid w:val="0025333F"/>
    <w:rsid w:val="00266D3B"/>
    <w:rsid w:val="00270DE7"/>
    <w:rsid w:val="002740A3"/>
    <w:rsid w:val="002751AD"/>
    <w:rsid w:val="002751B7"/>
    <w:rsid w:val="00277322"/>
    <w:rsid w:val="002832E8"/>
    <w:rsid w:val="0028752B"/>
    <w:rsid w:val="00292DAD"/>
    <w:rsid w:val="00294ABF"/>
    <w:rsid w:val="002A25A0"/>
    <w:rsid w:val="002A4C27"/>
    <w:rsid w:val="002A53CC"/>
    <w:rsid w:val="002B3FEE"/>
    <w:rsid w:val="002B4446"/>
    <w:rsid w:val="002B7964"/>
    <w:rsid w:val="002C238E"/>
    <w:rsid w:val="002D0C97"/>
    <w:rsid w:val="002D13EA"/>
    <w:rsid w:val="002D17A1"/>
    <w:rsid w:val="002D1A2B"/>
    <w:rsid w:val="002D2375"/>
    <w:rsid w:val="002D5154"/>
    <w:rsid w:val="002D659E"/>
    <w:rsid w:val="002D76FA"/>
    <w:rsid w:val="002E133C"/>
    <w:rsid w:val="002F01EF"/>
    <w:rsid w:val="002F2EF2"/>
    <w:rsid w:val="002F74CD"/>
    <w:rsid w:val="003020CA"/>
    <w:rsid w:val="003057BA"/>
    <w:rsid w:val="00306B5A"/>
    <w:rsid w:val="003109ED"/>
    <w:rsid w:val="0031393E"/>
    <w:rsid w:val="00314077"/>
    <w:rsid w:val="0032014A"/>
    <w:rsid w:val="00320502"/>
    <w:rsid w:val="00321013"/>
    <w:rsid w:val="00321740"/>
    <w:rsid w:val="00321820"/>
    <w:rsid w:val="00321B08"/>
    <w:rsid w:val="003275EC"/>
    <w:rsid w:val="00330D0F"/>
    <w:rsid w:val="00331F57"/>
    <w:rsid w:val="003331E7"/>
    <w:rsid w:val="00334223"/>
    <w:rsid w:val="00334AF0"/>
    <w:rsid w:val="00344211"/>
    <w:rsid w:val="00344538"/>
    <w:rsid w:val="00347138"/>
    <w:rsid w:val="00347AF6"/>
    <w:rsid w:val="00353A91"/>
    <w:rsid w:val="00355845"/>
    <w:rsid w:val="00356669"/>
    <w:rsid w:val="003604CB"/>
    <w:rsid w:val="00360677"/>
    <w:rsid w:val="003612E0"/>
    <w:rsid w:val="00367354"/>
    <w:rsid w:val="003727ED"/>
    <w:rsid w:val="00377CBB"/>
    <w:rsid w:val="0038312F"/>
    <w:rsid w:val="00391372"/>
    <w:rsid w:val="0039162E"/>
    <w:rsid w:val="00391778"/>
    <w:rsid w:val="00394AAB"/>
    <w:rsid w:val="003A1EBE"/>
    <w:rsid w:val="003A40F6"/>
    <w:rsid w:val="003A4BAC"/>
    <w:rsid w:val="003A6029"/>
    <w:rsid w:val="003A748F"/>
    <w:rsid w:val="003B061A"/>
    <w:rsid w:val="003B3CD2"/>
    <w:rsid w:val="003B5026"/>
    <w:rsid w:val="003B66CE"/>
    <w:rsid w:val="003C05C1"/>
    <w:rsid w:val="003C0BB5"/>
    <w:rsid w:val="003C10B2"/>
    <w:rsid w:val="003C161D"/>
    <w:rsid w:val="003C2456"/>
    <w:rsid w:val="003C4DC7"/>
    <w:rsid w:val="003D0EF8"/>
    <w:rsid w:val="003D2201"/>
    <w:rsid w:val="003D3940"/>
    <w:rsid w:val="003D3D53"/>
    <w:rsid w:val="003E2CA4"/>
    <w:rsid w:val="003E47FC"/>
    <w:rsid w:val="003E5E26"/>
    <w:rsid w:val="003E6281"/>
    <w:rsid w:val="003F1A2A"/>
    <w:rsid w:val="003F65DC"/>
    <w:rsid w:val="00401740"/>
    <w:rsid w:val="004025CF"/>
    <w:rsid w:val="004058F4"/>
    <w:rsid w:val="004067EB"/>
    <w:rsid w:val="00416A96"/>
    <w:rsid w:val="00420CDD"/>
    <w:rsid w:val="0042150D"/>
    <w:rsid w:val="0042215F"/>
    <w:rsid w:val="00423260"/>
    <w:rsid w:val="00423437"/>
    <w:rsid w:val="00423C29"/>
    <w:rsid w:val="00423DD8"/>
    <w:rsid w:val="0042584D"/>
    <w:rsid w:val="00425F57"/>
    <w:rsid w:val="00433D9B"/>
    <w:rsid w:val="0043765F"/>
    <w:rsid w:val="00440E3C"/>
    <w:rsid w:val="00440E46"/>
    <w:rsid w:val="0044217C"/>
    <w:rsid w:val="00444AFD"/>
    <w:rsid w:val="004458F7"/>
    <w:rsid w:val="00445A5E"/>
    <w:rsid w:val="0044603B"/>
    <w:rsid w:val="00446693"/>
    <w:rsid w:val="00447946"/>
    <w:rsid w:val="0045027F"/>
    <w:rsid w:val="004514A4"/>
    <w:rsid w:val="00455016"/>
    <w:rsid w:val="004553E8"/>
    <w:rsid w:val="00455560"/>
    <w:rsid w:val="00460B65"/>
    <w:rsid w:val="00463558"/>
    <w:rsid w:val="00466B72"/>
    <w:rsid w:val="004703AA"/>
    <w:rsid w:val="004714C9"/>
    <w:rsid w:val="00475D46"/>
    <w:rsid w:val="00481219"/>
    <w:rsid w:val="0048614D"/>
    <w:rsid w:val="004879A4"/>
    <w:rsid w:val="00490827"/>
    <w:rsid w:val="0049116D"/>
    <w:rsid w:val="00492005"/>
    <w:rsid w:val="00494394"/>
    <w:rsid w:val="004A03A6"/>
    <w:rsid w:val="004A1A74"/>
    <w:rsid w:val="004A1F16"/>
    <w:rsid w:val="004A27AE"/>
    <w:rsid w:val="004A2A0C"/>
    <w:rsid w:val="004A6EEC"/>
    <w:rsid w:val="004B01D4"/>
    <w:rsid w:val="004B12E2"/>
    <w:rsid w:val="004B16A2"/>
    <w:rsid w:val="004B1DEE"/>
    <w:rsid w:val="004B220F"/>
    <w:rsid w:val="004B270A"/>
    <w:rsid w:val="004C218A"/>
    <w:rsid w:val="004C24F1"/>
    <w:rsid w:val="004C3053"/>
    <w:rsid w:val="004C5035"/>
    <w:rsid w:val="004C5E76"/>
    <w:rsid w:val="004D2750"/>
    <w:rsid w:val="004D5981"/>
    <w:rsid w:val="004D7F9A"/>
    <w:rsid w:val="004E0508"/>
    <w:rsid w:val="004E21B0"/>
    <w:rsid w:val="004E6824"/>
    <w:rsid w:val="005002FF"/>
    <w:rsid w:val="00502A1A"/>
    <w:rsid w:val="0050312E"/>
    <w:rsid w:val="0050327E"/>
    <w:rsid w:val="00506639"/>
    <w:rsid w:val="00506718"/>
    <w:rsid w:val="00516C5E"/>
    <w:rsid w:val="00517D52"/>
    <w:rsid w:val="00520AF8"/>
    <w:rsid w:val="005222FC"/>
    <w:rsid w:val="00523A1A"/>
    <w:rsid w:val="00524581"/>
    <w:rsid w:val="005303D8"/>
    <w:rsid w:val="00532BE5"/>
    <w:rsid w:val="00535466"/>
    <w:rsid w:val="00537225"/>
    <w:rsid w:val="00537CE0"/>
    <w:rsid w:val="00546EC4"/>
    <w:rsid w:val="005510DC"/>
    <w:rsid w:val="005523A6"/>
    <w:rsid w:val="005525C6"/>
    <w:rsid w:val="00553711"/>
    <w:rsid w:val="005551AF"/>
    <w:rsid w:val="00555C71"/>
    <w:rsid w:val="005578A8"/>
    <w:rsid w:val="005633CB"/>
    <w:rsid w:val="00563AAE"/>
    <w:rsid w:val="00565B21"/>
    <w:rsid w:val="00570280"/>
    <w:rsid w:val="00571719"/>
    <w:rsid w:val="005752BB"/>
    <w:rsid w:val="00577BA2"/>
    <w:rsid w:val="0058136F"/>
    <w:rsid w:val="00587603"/>
    <w:rsid w:val="00590FB4"/>
    <w:rsid w:val="0059185D"/>
    <w:rsid w:val="005952EF"/>
    <w:rsid w:val="005A1785"/>
    <w:rsid w:val="005A2BA2"/>
    <w:rsid w:val="005A3809"/>
    <w:rsid w:val="005A3BCB"/>
    <w:rsid w:val="005A79CB"/>
    <w:rsid w:val="005B2431"/>
    <w:rsid w:val="005B263E"/>
    <w:rsid w:val="005B4537"/>
    <w:rsid w:val="005B47F9"/>
    <w:rsid w:val="005C0463"/>
    <w:rsid w:val="005C29B9"/>
    <w:rsid w:val="005C2DD3"/>
    <w:rsid w:val="005D14E4"/>
    <w:rsid w:val="005D2DF5"/>
    <w:rsid w:val="005D35C4"/>
    <w:rsid w:val="005D70D9"/>
    <w:rsid w:val="005D73F5"/>
    <w:rsid w:val="005E4C4B"/>
    <w:rsid w:val="005E5420"/>
    <w:rsid w:val="005E7107"/>
    <w:rsid w:val="0060076E"/>
    <w:rsid w:val="00601871"/>
    <w:rsid w:val="00602D12"/>
    <w:rsid w:val="0060528B"/>
    <w:rsid w:val="006056F4"/>
    <w:rsid w:val="00606202"/>
    <w:rsid w:val="00606436"/>
    <w:rsid w:val="00611252"/>
    <w:rsid w:val="00611958"/>
    <w:rsid w:val="00613686"/>
    <w:rsid w:val="00614576"/>
    <w:rsid w:val="00620173"/>
    <w:rsid w:val="00625E16"/>
    <w:rsid w:val="00627199"/>
    <w:rsid w:val="00630BBB"/>
    <w:rsid w:val="006330CD"/>
    <w:rsid w:val="006341B7"/>
    <w:rsid w:val="00635B95"/>
    <w:rsid w:val="00640E84"/>
    <w:rsid w:val="00641209"/>
    <w:rsid w:val="006451C7"/>
    <w:rsid w:val="006537AF"/>
    <w:rsid w:val="00654E07"/>
    <w:rsid w:val="00655DC0"/>
    <w:rsid w:val="00657D27"/>
    <w:rsid w:val="00657F5E"/>
    <w:rsid w:val="00660EAE"/>
    <w:rsid w:val="0066167D"/>
    <w:rsid w:val="006658B3"/>
    <w:rsid w:val="00666EAB"/>
    <w:rsid w:val="006721F8"/>
    <w:rsid w:val="00672358"/>
    <w:rsid w:val="006744CE"/>
    <w:rsid w:val="0069142E"/>
    <w:rsid w:val="00692FF8"/>
    <w:rsid w:val="00695E9D"/>
    <w:rsid w:val="00696A74"/>
    <w:rsid w:val="0069715C"/>
    <w:rsid w:val="006A1AE2"/>
    <w:rsid w:val="006A20A0"/>
    <w:rsid w:val="006A22F1"/>
    <w:rsid w:val="006A4816"/>
    <w:rsid w:val="006B072E"/>
    <w:rsid w:val="006B2C2C"/>
    <w:rsid w:val="006B6E92"/>
    <w:rsid w:val="006C05FF"/>
    <w:rsid w:val="006C1ADE"/>
    <w:rsid w:val="006C34BE"/>
    <w:rsid w:val="006C555D"/>
    <w:rsid w:val="006D1C5A"/>
    <w:rsid w:val="006D665C"/>
    <w:rsid w:val="006D75D8"/>
    <w:rsid w:val="006F0DD4"/>
    <w:rsid w:val="006F3063"/>
    <w:rsid w:val="006F59F6"/>
    <w:rsid w:val="006F78C9"/>
    <w:rsid w:val="00700002"/>
    <w:rsid w:val="007016BB"/>
    <w:rsid w:val="00706659"/>
    <w:rsid w:val="007127AB"/>
    <w:rsid w:val="00712F16"/>
    <w:rsid w:val="00713652"/>
    <w:rsid w:val="0071394C"/>
    <w:rsid w:val="007319B3"/>
    <w:rsid w:val="00733C92"/>
    <w:rsid w:val="0074107E"/>
    <w:rsid w:val="00742436"/>
    <w:rsid w:val="00743A6A"/>
    <w:rsid w:val="00746669"/>
    <w:rsid w:val="00746876"/>
    <w:rsid w:val="0075108D"/>
    <w:rsid w:val="00752792"/>
    <w:rsid w:val="00752BB2"/>
    <w:rsid w:val="00754923"/>
    <w:rsid w:val="00763282"/>
    <w:rsid w:val="007660EC"/>
    <w:rsid w:val="00775007"/>
    <w:rsid w:val="00776736"/>
    <w:rsid w:val="00776F6F"/>
    <w:rsid w:val="00777FB2"/>
    <w:rsid w:val="00781CB1"/>
    <w:rsid w:val="00782CBC"/>
    <w:rsid w:val="00783C81"/>
    <w:rsid w:val="0078654B"/>
    <w:rsid w:val="00797846"/>
    <w:rsid w:val="007A3BF6"/>
    <w:rsid w:val="007B6049"/>
    <w:rsid w:val="007B6656"/>
    <w:rsid w:val="007C027F"/>
    <w:rsid w:val="007C32DF"/>
    <w:rsid w:val="007C4EA3"/>
    <w:rsid w:val="007C53B6"/>
    <w:rsid w:val="007C7380"/>
    <w:rsid w:val="007D19F4"/>
    <w:rsid w:val="007D61DD"/>
    <w:rsid w:val="007D65EB"/>
    <w:rsid w:val="007D74FB"/>
    <w:rsid w:val="007E4C32"/>
    <w:rsid w:val="007E5633"/>
    <w:rsid w:val="007E5CDD"/>
    <w:rsid w:val="007E7B53"/>
    <w:rsid w:val="007F2639"/>
    <w:rsid w:val="007F7576"/>
    <w:rsid w:val="00800568"/>
    <w:rsid w:val="0080187A"/>
    <w:rsid w:val="0080202B"/>
    <w:rsid w:val="008030E9"/>
    <w:rsid w:val="00804252"/>
    <w:rsid w:val="00805E03"/>
    <w:rsid w:val="00807357"/>
    <w:rsid w:val="00807DC9"/>
    <w:rsid w:val="00811B0C"/>
    <w:rsid w:val="008123F5"/>
    <w:rsid w:val="008153C6"/>
    <w:rsid w:val="00820CA0"/>
    <w:rsid w:val="00820CCD"/>
    <w:rsid w:val="008231E7"/>
    <w:rsid w:val="00823FDE"/>
    <w:rsid w:val="00825E6C"/>
    <w:rsid w:val="00831C14"/>
    <w:rsid w:val="008329B1"/>
    <w:rsid w:val="00841023"/>
    <w:rsid w:val="00843C29"/>
    <w:rsid w:val="008440B5"/>
    <w:rsid w:val="008464C8"/>
    <w:rsid w:val="00847955"/>
    <w:rsid w:val="00863C37"/>
    <w:rsid w:val="00867D59"/>
    <w:rsid w:val="008700D9"/>
    <w:rsid w:val="008737F4"/>
    <w:rsid w:val="008800C2"/>
    <w:rsid w:val="0088129A"/>
    <w:rsid w:val="00883BB6"/>
    <w:rsid w:val="00884343"/>
    <w:rsid w:val="00884E2E"/>
    <w:rsid w:val="00890341"/>
    <w:rsid w:val="0089050F"/>
    <w:rsid w:val="00890630"/>
    <w:rsid w:val="00895643"/>
    <w:rsid w:val="008A00DF"/>
    <w:rsid w:val="008A228B"/>
    <w:rsid w:val="008A2B25"/>
    <w:rsid w:val="008A41C9"/>
    <w:rsid w:val="008A4A5D"/>
    <w:rsid w:val="008A585F"/>
    <w:rsid w:val="008A7E7A"/>
    <w:rsid w:val="008B7D68"/>
    <w:rsid w:val="008C330C"/>
    <w:rsid w:val="008D0150"/>
    <w:rsid w:val="008D27E4"/>
    <w:rsid w:val="008D3535"/>
    <w:rsid w:val="008D684E"/>
    <w:rsid w:val="008D7C8A"/>
    <w:rsid w:val="008E25F8"/>
    <w:rsid w:val="008E28E2"/>
    <w:rsid w:val="008E3566"/>
    <w:rsid w:val="008E3DCE"/>
    <w:rsid w:val="008F3B70"/>
    <w:rsid w:val="008F4E1C"/>
    <w:rsid w:val="00900DEC"/>
    <w:rsid w:val="0090720C"/>
    <w:rsid w:val="00910F8E"/>
    <w:rsid w:val="0091512A"/>
    <w:rsid w:val="0091699A"/>
    <w:rsid w:val="00917394"/>
    <w:rsid w:val="00923C36"/>
    <w:rsid w:val="009250CC"/>
    <w:rsid w:val="00926D41"/>
    <w:rsid w:val="00930083"/>
    <w:rsid w:val="00931051"/>
    <w:rsid w:val="00932A15"/>
    <w:rsid w:val="00933D14"/>
    <w:rsid w:val="0094564F"/>
    <w:rsid w:val="00954F5A"/>
    <w:rsid w:val="00956263"/>
    <w:rsid w:val="0095702E"/>
    <w:rsid w:val="00957183"/>
    <w:rsid w:val="00963611"/>
    <w:rsid w:val="00963EBE"/>
    <w:rsid w:val="00967160"/>
    <w:rsid w:val="009679D6"/>
    <w:rsid w:val="00973B8E"/>
    <w:rsid w:val="00975A76"/>
    <w:rsid w:val="00977BAB"/>
    <w:rsid w:val="00977C21"/>
    <w:rsid w:val="00980FD5"/>
    <w:rsid w:val="009810B8"/>
    <w:rsid w:val="0098167B"/>
    <w:rsid w:val="0098277C"/>
    <w:rsid w:val="009857D0"/>
    <w:rsid w:val="009867F9"/>
    <w:rsid w:val="00986FA7"/>
    <w:rsid w:val="00987E00"/>
    <w:rsid w:val="00993DD4"/>
    <w:rsid w:val="00996DB6"/>
    <w:rsid w:val="009A1009"/>
    <w:rsid w:val="009A2E6B"/>
    <w:rsid w:val="009A33BF"/>
    <w:rsid w:val="009A5F50"/>
    <w:rsid w:val="009A6C8D"/>
    <w:rsid w:val="009A71F3"/>
    <w:rsid w:val="009A7E2B"/>
    <w:rsid w:val="009B0EE3"/>
    <w:rsid w:val="009B3CE3"/>
    <w:rsid w:val="009B4767"/>
    <w:rsid w:val="009B6506"/>
    <w:rsid w:val="009B7DFA"/>
    <w:rsid w:val="009C017C"/>
    <w:rsid w:val="009C465F"/>
    <w:rsid w:val="009C6DA1"/>
    <w:rsid w:val="009C7059"/>
    <w:rsid w:val="009D1329"/>
    <w:rsid w:val="009D2323"/>
    <w:rsid w:val="009D41FD"/>
    <w:rsid w:val="009E44D5"/>
    <w:rsid w:val="009E561B"/>
    <w:rsid w:val="009E7461"/>
    <w:rsid w:val="009F0C7D"/>
    <w:rsid w:val="009F5F42"/>
    <w:rsid w:val="009F7185"/>
    <w:rsid w:val="009F7631"/>
    <w:rsid w:val="00A00BBE"/>
    <w:rsid w:val="00A035E4"/>
    <w:rsid w:val="00A07281"/>
    <w:rsid w:val="00A1093F"/>
    <w:rsid w:val="00A13898"/>
    <w:rsid w:val="00A20DAB"/>
    <w:rsid w:val="00A2241E"/>
    <w:rsid w:val="00A22708"/>
    <w:rsid w:val="00A26BBC"/>
    <w:rsid w:val="00A26C1D"/>
    <w:rsid w:val="00A3145C"/>
    <w:rsid w:val="00A32FE7"/>
    <w:rsid w:val="00A36D5E"/>
    <w:rsid w:val="00A37C53"/>
    <w:rsid w:val="00A440AD"/>
    <w:rsid w:val="00A5011C"/>
    <w:rsid w:val="00A50F28"/>
    <w:rsid w:val="00A540C4"/>
    <w:rsid w:val="00A61ACE"/>
    <w:rsid w:val="00A636DA"/>
    <w:rsid w:val="00A72042"/>
    <w:rsid w:val="00A731E9"/>
    <w:rsid w:val="00A74465"/>
    <w:rsid w:val="00A750E7"/>
    <w:rsid w:val="00A754A0"/>
    <w:rsid w:val="00A77DA7"/>
    <w:rsid w:val="00A83009"/>
    <w:rsid w:val="00A8576B"/>
    <w:rsid w:val="00A9129B"/>
    <w:rsid w:val="00A92BA9"/>
    <w:rsid w:val="00A92F68"/>
    <w:rsid w:val="00A93481"/>
    <w:rsid w:val="00A93AA2"/>
    <w:rsid w:val="00A95EBC"/>
    <w:rsid w:val="00A96CD7"/>
    <w:rsid w:val="00AA0809"/>
    <w:rsid w:val="00AA175D"/>
    <w:rsid w:val="00AA20E2"/>
    <w:rsid w:val="00AA2F8B"/>
    <w:rsid w:val="00AA49E1"/>
    <w:rsid w:val="00AB095C"/>
    <w:rsid w:val="00AB0A6D"/>
    <w:rsid w:val="00AB199E"/>
    <w:rsid w:val="00AB288F"/>
    <w:rsid w:val="00AB5CD7"/>
    <w:rsid w:val="00AB6E08"/>
    <w:rsid w:val="00AB7539"/>
    <w:rsid w:val="00AC3840"/>
    <w:rsid w:val="00AC41CB"/>
    <w:rsid w:val="00AD17C4"/>
    <w:rsid w:val="00AD1DFD"/>
    <w:rsid w:val="00AD24C5"/>
    <w:rsid w:val="00AD29AF"/>
    <w:rsid w:val="00AD354E"/>
    <w:rsid w:val="00AD532F"/>
    <w:rsid w:val="00AD770E"/>
    <w:rsid w:val="00AE0191"/>
    <w:rsid w:val="00AE2EA4"/>
    <w:rsid w:val="00AE5D5C"/>
    <w:rsid w:val="00AF6328"/>
    <w:rsid w:val="00AF65A0"/>
    <w:rsid w:val="00B006DA"/>
    <w:rsid w:val="00B03E9D"/>
    <w:rsid w:val="00B050A9"/>
    <w:rsid w:val="00B1295B"/>
    <w:rsid w:val="00B14888"/>
    <w:rsid w:val="00B160E7"/>
    <w:rsid w:val="00B168D0"/>
    <w:rsid w:val="00B20456"/>
    <w:rsid w:val="00B22D98"/>
    <w:rsid w:val="00B25C0F"/>
    <w:rsid w:val="00B265B6"/>
    <w:rsid w:val="00B30589"/>
    <w:rsid w:val="00B34715"/>
    <w:rsid w:val="00B35634"/>
    <w:rsid w:val="00B37B7D"/>
    <w:rsid w:val="00B411A2"/>
    <w:rsid w:val="00B4337C"/>
    <w:rsid w:val="00B5115A"/>
    <w:rsid w:val="00B512CE"/>
    <w:rsid w:val="00B56DC9"/>
    <w:rsid w:val="00B579FA"/>
    <w:rsid w:val="00B621EF"/>
    <w:rsid w:val="00B6220E"/>
    <w:rsid w:val="00B71357"/>
    <w:rsid w:val="00B72C7F"/>
    <w:rsid w:val="00B739FF"/>
    <w:rsid w:val="00B74EF6"/>
    <w:rsid w:val="00B7529D"/>
    <w:rsid w:val="00B75756"/>
    <w:rsid w:val="00B76034"/>
    <w:rsid w:val="00B776F0"/>
    <w:rsid w:val="00B77B02"/>
    <w:rsid w:val="00B80121"/>
    <w:rsid w:val="00B805B9"/>
    <w:rsid w:val="00B9227E"/>
    <w:rsid w:val="00B92785"/>
    <w:rsid w:val="00B9282E"/>
    <w:rsid w:val="00B94333"/>
    <w:rsid w:val="00B948F1"/>
    <w:rsid w:val="00B95F20"/>
    <w:rsid w:val="00B9631C"/>
    <w:rsid w:val="00B96840"/>
    <w:rsid w:val="00BA629D"/>
    <w:rsid w:val="00BB3D4C"/>
    <w:rsid w:val="00BB3F6C"/>
    <w:rsid w:val="00BB4BFF"/>
    <w:rsid w:val="00BC3829"/>
    <w:rsid w:val="00BD504F"/>
    <w:rsid w:val="00BE4385"/>
    <w:rsid w:val="00BF0D92"/>
    <w:rsid w:val="00C01F00"/>
    <w:rsid w:val="00C06644"/>
    <w:rsid w:val="00C07C1C"/>
    <w:rsid w:val="00C108A0"/>
    <w:rsid w:val="00C1166B"/>
    <w:rsid w:val="00C13756"/>
    <w:rsid w:val="00C15F6B"/>
    <w:rsid w:val="00C161D5"/>
    <w:rsid w:val="00C17F21"/>
    <w:rsid w:val="00C22C7B"/>
    <w:rsid w:val="00C23BC1"/>
    <w:rsid w:val="00C24855"/>
    <w:rsid w:val="00C329F5"/>
    <w:rsid w:val="00C34A22"/>
    <w:rsid w:val="00C35E5E"/>
    <w:rsid w:val="00C37C92"/>
    <w:rsid w:val="00C40749"/>
    <w:rsid w:val="00C41C4E"/>
    <w:rsid w:val="00C42BEF"/>
    <w:rsid w:val="00C44020"/>
    <w:rsid w:val="00C44AA6"/>
    <w:rsid w:val="00C45E11"/>
    <w:rsid w:val="00C54C6D"/>
    <w:rsid w:val="00C54C7A"/>
    <w:rsid w:val="00C576C9"/>
    <w:rsid w:val="00C603E1"/>
    <w:rsid w:val="00C605B2"/>
    <w:rsid w:val="00C636A8"/>
    <w:rsid w:val="00C63B77"/>
    <w:rsid w:val="00C722A4"/>
    <w:rsid w:val="00C75EDB"/>
    <w:rsid w:val="00C764B5"/>
    <w:rsid w:val="00C76E4E"/>
    <w:rsid w:val="00C772E1"/>
    <w:rsid w:val="00C822DA"/>
    <w:rsid w:val="00C92899"/>
    <w:rsid w:val="00C94D3E"/>
    <w:rsid w:val="00C95CB7"/>
    <w:rsid w:val="00CA3D62"/>
    <w:rsid w:val="00CB1B38"/>
    <w:rsid w:val="00CB6033"/>
    <w:rsid w:val="00CC1AC7"/>
    <w:rsid w:val="00CC477C"/>
    <w:rsid w:val="00CD0AD3"/>
    <w:rsid w:val="00CD16C1"/>
    <w:rsid w:val="00CE130C"/>
    <w:rsid w:val="00CF0BA9"/>
    <w:rsid w:val="00CF2AA9"/>
    <w:rsid w:val="00CF4FF8"/>
    <w:rsid w:val="00CF5CA6"/>
    <w:rsid w:val="00CF6597"/>
    <w:rsid w:val="00CF7445"/>
    <w:rsid w:val="00CF7ED3"/>
    <w:rsid w:val="00D04F88"/>
    <w:rsid w:val="00D06C33"/>
    <w:rsid w:val="00D211B0"/>
    <w:rsid w:val="00D22314"/>
    <w:rsid w:val="00D25516"/>
    <w:rsid w:val="00D255E3"/>
    <w:rsid w:val="00D2745C"/>
    <w:rsid w:val="00D27494"/>
    <w:rsid w:val="00D314C2"/>
    <w:rsid w:val="00D32C70"/>
    <w:rsid w:val="00D33341"/>
    <w:rsid w:val="00D3395E"/>
    <w:rsid w:val="00D35102"/>
    <w:rsid w:val="00D3613E"/>
    <w:rsid w:val="00D422EF"/>
    <w:rsid w:val="00D43F11"/>
    <w:rsid w:val="00D45625"/>
    <w:rsid w:val="00D461EC"/>
    <w:rsid w:val="00D5097E"/>
    <w:rsid w:val="00D50EE9"/>
    <w:rsid w:val="00D57847"/>
    <w:rsid w:val="00D63DF7"/>
    <w:rsid w:val="00D64317"/>
    <w:rsid w:val="00D6478E"/>
    <w:rsid w:val="00D652AF"/>
    <w:rsid w:val="00D72590"/>
    <w:rsid w:val="00D80085"/>
    <w:rsid w:val="00D8066E"/>
    <w:rsid w:val="00D8203A"/>
    <w:rsid w:val="00D82B4E"/>
    <w:rsid w:val="00D83270"/>
    <w:rsid w:val="00D85651"/>
    <w:rsid w:val="00D927B1"/>
    <w:rsid w:val="00D94702"/>
    <w:rsid w:val="00D949E5"/>
    <w:rsid w:val="00D96DBD"/>
    <w:rsid w:val="00DA03E8"/>
    <w:rsid w:val="00DA1440"/>
    <w:rsid w:val="00DA2675"/>
    <w:rsid w:val="00DA4FFF"/>
    <w:rsid w:val="00DB0FD0"/>
    <w:rsid w:val="00DB5F57"/>
    <w:rsid w:val="00DC131A"/>
    <w:rsid w:val="00DC1D11"/>
    <w:rsid w:val="00DC4BE2"/>
    <w:rsid w:val="00DD4E74"/>
    <w:rsid w:val="00DD69A9"/>
    <w:rsid w:val="00DE0A1C"/>
    <w:rsid w:val="00DE41E7"/>
    <w:rsid w:val="00DF56D7"/>
    <w:rsid w:val="00E0280E"/>
    <w:rsid w:val="00E038B9"/>
    <w:rsid w:val="00E03E83"/>
    <w:rsid w:val="00E12609"/>
    <w:rsid w:val="00E1592C"/>
    <w:rsid w:val="00E162FB"/>
    <w:rsid w:val="00E21C35"/>
    <w:rsid w:val="00E24D90"/>
    <w:rsid w:val="00E309B7"/>
    <w:rsid w:val="00E32B7F"/>
    <w:rsid w:val="00E33EF0"/>
    <w:rsid w:val="00E35EC0"/>
    <w:rsid w:val="00E36D0B"/>
    <w:rsid w:val="00E3786F"/>
    <w:rsid w:val="00E40D54"/>
    <w:rsid w:val="00E41D11"/>
    <w:rsid w:val="00E41FEC"/>
    <w:rsid w:val="00E42761"/>
    <w:rsid w:val="00E42FE7"/>
    <w:rsid w:val="00E45533"/>
    <w:rsid w:val="00E47AF8"/>
    <w:rsid w:val="00E507BA"/>
    <w:rsid w:val="00E5101F"/>
    <w:rsid w:val="00E51F57"/>
    <w:rsid w:val="00E52186"/>
    <w:rsid w:val="00E53743"/>
    <w:rsid w:val="00E540F1"/>
    <w:rsid w:val="00E54A50"/>
    <w:rsid w:val="00E54C4B"/>
    <w:rsid w:val="00E56E05"/>
    <w:rsid w:val="00E57A25"/>
    <w:rsid w:val="00E63D49"/>
    <w:rsid w:val="00E649C3"/>
    <w:rsid w:val="00E67234"/>
    <w:rsid w:val="00E74E4E"/>
    <w:rsid w:val="00E806B9"/>
    <w:rsid w:val="00E866D9"/>
    <w:rsid w:val="00E93480"/>
    <w:rsid w:val="00E975E2"/>
    <w:rsid w:val="00EA6AAE"/>
    <w:rsid w:val="00EA7183"/>
    <w:rsid w:val="00EB1B89"/>
    <w:rsid w:val="00EB257B"/>
    <w:rsid w:val="00EB3C6E"/>
    <w:rsid w:val="00EC5ECD"/>
    <w:rsid w:val="00EC68B5"/>
    <w:rsid w:val="00ED027A"/>
    <w:rsid w:val="00ED6249"/>
    <w:rsid w:val="00ED74CD"/>
    <w:rsid w:val="00EE2BFF"/>
    <w:rsid w:val="00EE355F"/>
    <w:rsid w:val="00EE42D5"/>
    <w:rsid w:val="00EE669D"/>
    <w:rsid w:val="00EF022B"/>
    <w:rsid w:val="00EF045F"/>
    <w:rsid w:val="00EF3418"/>
    <w:rsid w:val="00EF6CDA"/>
    <w:rsid w:val="00F00222"/>
    <w:rsid w:val="00F00E50"/>
    <w:rsid w:val="00F02BDC"/>
    <w:rsid w:val="00F12373"/>
    <w:rsid w:val="00F12D45"/>
    <w:rsid w:val="00F12EE0"/>
    <w:rsid w:val="00F20A54"/>
    <w:rsid w:val="00F306E2"/>
    <w:rsid w:val="00F336EC"/>
    <w:rsid w:val="00F3492F"/>
    <w:rsid w:val="00F35D12"/>
    <w:rsid w:val="00F37ED4"/>
    <w:rsid w:val="00F42D11"/>
    <w:rsid w:val="00F42E4D"/>
    <w:rsid w:val="00F4324D"/>
    <w:rsid w:val="00F4577D"/>
    <w:rsid w:val="00F53345"/>
    <w:rsid w:val="00F53F14"/>
    <w:rsid w:val="00F6196F"/>
    <w:rsid w:val="00F64839"/>
    <w:rsid w:val="00F6557D"/>
    <w:rsid w:val="00F705B0"/>
    <w:rsid w:val="00F74BA9"/>
    <w:rsid w:val="00F828CC"/>
    <w:rsid w:val="00F87906"/>
    <w:rsid w:val="00F87996"/>
    <w:rsid w:val="00F947B0"/>
    <w:rsid w:val="00FA129F"/>
    <w:rsid w:val="00FA15B0"/>
    <w:rsid w:val="00FA20E0"/>
    <w:rsid w:val="00FA364E"/>
    <w:rsid w:val="00FA3A74"/>
    <w:rsid w:val="00FB2F3C"/>
    <w:rsid w:val="00FB7175"/>
    <w:rsid w:val="00FB7BCE"/>
    <w:rsid w:val="00FC0A29"/>
    <w:rsid w:val="00FC2444"/>
    <w:rsid w:val="00FC4F9B"/>
    <w:rsid w:val="00FD65E9"/>
    <w:rsid w:val="00FE0208"/>
    <w:rsid w:val="00FE0CC7"/>
    <w:rsid w:val="00FE1B09"/>
    <w:rsid w:val="00FE73E4"/>
    <w:rsid w:val="00FF1BA7"/>
    <w:rsid w:val="00FF2FF1"/>
    <w:rsid w:val="0143ADF3"/>
    <w:rsid w:val="04D34F4F"/>
    <w:rsid w:val="063EE689"/>
    <w:rsid w:val="06481DBB"/>
    <w:rsid w:val="069C98A8"/>
    <w:rsid w:val="074A466B"/>
    <w:rsid w:val="086E7B6E"/>
    <w:rsid w:val="09B20C30"/>
    <w:rsid w:val="09DBD510"/>
    <w:rsid w:val="0C25A071"/>
    <w:rsid w:val="0C7EC00F"/>
    <w:rsid w:val="0F39E7AE"/>
    <w:rsid w:val="0F5D4133"/>
    <w:rsid w:val="0F760E86"/>
    <w:rsid w:val="1294E1F5"/>
    <w:rsid w:val="143E4BA0"/>
    <w:rsid w:val="15AED6AE"/>
    <w:rsid w:val="15B40FD4"/>
    <w:rsid w:val="1797895B"/>
    <w:rsid w:val="186A4571"/>
    <w:rsid w:val="18846D26"/>
    <w:rsid w:val="1AB8C12D"/>
    <w:rsid w:val="1C16D874"/>
    <w:rsid w:val="1C54918E"/>
    <w:rsid w:val="1C63D427"/>
    <w:rsid w:val="1D2F2C24"/>
    <w:rsid w:val="1D9D8A27"/>
    <w:rsid w:val="2054F6D3"/>
    <w:rsid w:val="208F359B"/>
    <w:rsid w:val="21CD6373"/>
    <w:rsid w:val="21F0C898"/>
    <w:rsid w:val="22029D47"/>
    <w:rsid w:val="22B6824E"/>
    <w:rsid w:val="239E6DA8"/>
    <w:rsid w:val="241499CE"/>
    <w:rsid w:val="24CE473D"/>
    <w:rsid w:val="26BD4117"/>
    <w:rsid w:val="275D33D2"/>
    <w:rsid w:val="282F2087"/>
    <w:rsid w:val="2B58F4EA"/>
    <w:rsid w:val="2CC29650"/>
    <w:rsid w:val="2D40BD62"/>
    <w:rsid w:val="2E09F294"/>
    <w:rsid w:val="2E0E733F"/>
    <w:rsid w:val="2FEEC4F5"/>
    <w:rsid w:val="322B3750"/>
    <w:rsid w:val="3382CE93"/>
    <w:rsid w:val="35B09D16"/>
    <w:rsid w:val="365C6415"/>
    <w:rsid w:val="36B22482"/>
    <w:rsid w:val="37B0FDDE"/>
    <w:rsid w:val="3A2BC07C"/>
    <w:rsid w:val="3BA58866"/>
    <w:rsid w:val="3C3EC857"/>
    <w:rsid w:val="3D4EC1D0"/>
    <w:rsid w:val="3D7F2EBF"/>
    <w:rsid w:val="3FEC7B2E"/>
    <w:rsid w:val="41A42AD5"/>
    <w:rsid w:val="423841ED"/>
    <w:rsid w:val="429E55FF"/>
    <w:rsid w:val="43BE0354"/>
    <w:rsid w:val="45222DB0"/>
    <w:rsid w:val="45B83399"/>
    <w:rsid w:val="464C1037"/>
    <w:rsid w:val="489E9002"/>
    <w:rsid w:val="4A0FEE96"/>
    <w:rsid w:val="4D503D08"/>
    <w:rsid w:val="4E1A6F39"/>
    <w:rsid w:val="4E548E05"/>
    <w:rsid w:val="4FB63F9A"/>
    <w:rsid w:val="506A558C"/>
    <w:rsid w:val="50FBDFA7"/>
    <w:rsid w:val="572C6E75"/>
    <w:rsid w:val="57FB01E4"/>
    <w:rsid w:val="59B91E5D"/>
    <w:rsid w:val="5B1E0338"/>
    <w:rsid w:val="5C9CB028"/>
    <w:rsid w:val="5CCE7307"/>
    <w:rsid w:val="5E388089"/>
    <w:rsid w:val="5F059EEE"/>
    <w:rsid w:val="5F258997"/>
    <w:rsid w:val="6251DF1E"/>
    <w:rsid w:val="64ABBD21"/>
    <w:rsid w:val="65685CB3"/>
    <w:rsid w:val="674FEFE3"/>
    <w:rsid w:val="694FF869"/>
    <w:rsid w:val="69ADB081"/>
    <w:rsid w:val="6BE47D45"/>
    <w:rsid w:val="6CD35BFA"/>
    <w:rsid w:val="6D002C3A"/>
    <w:rsid w:val="6EB5F6D8"/>
    <w:rsid w:val="704AE5C5"/>
    <w:rsid w:val="71A96D0E"/>
    <w:rsid w:val="7324F22A"/>
    <w:rsid w:val="7389E1EE"/>
    <w:rsid w:val="75B44318"/>
    <w:rsid w:val="78D0212F"/>
    <w:rsid w:val="79B1DF02"/>
    <w:rsid w:val="7A33F66B"/>
    <w:rsid w:val="7C310B1B"/>
    <w:rsid w:val="7F3F2FE2"/>
    <w:rsid w:val="7F4F4085"/>
    <w:rsid w:val="7F711848"/>
    <w:rsid w:val="7FF3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61A0C"/>
  <w15:chartTrackingRefBased/>
  <w15:docId w15:val="{FCAC7EDC-72CB-4D36-9FF8-74015B9DC6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79FA"/>
    <w:pPr>
      <w:spacing w:after="0" w:line="240" w:lineRule="auto"/>
    </w:pPr>
    <w:rPr>
      <w:rFonts w:ascii="Times New Roman" w:hAnsi="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579FA"/>
    <w:pPr>
      <w:ind w:left="720"/>
      <w:contextualSpacing/>
    </w:pPr>
  </w:style>
  <w:style w:type="paragraph" w:styleId="Header">
    <w:name w:val="header"/>
    <w:basedOn w:val="Normal"/>
    <w:link w:val="HeaderChar"/>
    <w:uiPriority w:val="99"/>
    <w:unhideWhenUsed/>
    <w:rsid w:val="004C218A"/>
    <w:pPr>
      <w:tabs>
        <w:tab w:val="center" w:pos="4680"/>
        <w:tab w:val="right" w:pos="9360"/>
      </w:tabs>
    </w:pPr>
  </w:style>
  <w:style w:type="character" w:styleId="HeaderChar" w:customStyle="1">
    <w:name w:val="Header Char"/>
    <w:basedOn w:val="DefaultParagraphFont"/>
    <w:link w:val="Header"/>
    <w:uiPriority w:val="99"/>
    <w:rsid w:val="004C218A"/>
    <w:rPr>
      <w:rFonts w:ascii="Times New Roman" w:hAnsi="Times New Roman" w:cs="Times New Roman"/>
      <w:sz w:val="24"/>
      <w:szCs w:val="24"/>
    </w:rPr>
  </w:style>
  <w:style w:type="paragraph" w:styleId="Footer">
    <w:name w:val="footer"/>
    <w:basedOn w:val="Normal"/>
    <w:link w:val="FooterChar"/>
    <w:uiPriority w:val="99"/>
    <w:unhideWhenUsed/>
    <w:rsid w:val="004C218A"/>
    <w:pPr>
      <w:tabs>
        <w:tab w:val="center" w:pos="4680"/>
        <w:tab w:val="right" w:pos="9360"/>
      </w:tabs>
    </w:pPr>
  </w:style>
  <w:style w:type="character" w:styleId="FooterChar" w:customStyle="1">
    <w:name w:val="Footer Char"/>
    <w:basedOn w:val="DefaultParagraphFont"/>
    <w:link w:val="Footer"/>
    <w:uiPriority w:val="99"/>
    <w:rsid w:val="004C218A"/>
    <w:rPr>
      <w:rFonts w:ascii="Times New Roman" w:hAnsi="Times New Roman" w:cs="Times New Roman"/>
      <w:sz w:val="24"/>
      <w:szCs w:val="24"/>
    </w:rPr>
  </w:style>
  <w:style w:type="character" w:styleId="Hyperlink">
    <w:name w:val="Hyperlink"/>
    <w:basedOn w:val="DefaultParagraphFont"/>
    <w:uiPriority w:val="99"/>
    <w:unhideWhenUsed/>
    <w:rsid w:val="001479C1"/>
    <w:rPr>
      <w:color w:val="0563C1" w:themeColor="hyperlink"/>
      <w:u w:val="single"/>
    </w:rPr>
  </w:style>
  <w:style w:type="character" w:styleId="FollowedHyperlink">
    <w:name w:val="FollowedHyperlink"/>
    <w:basedOn w:val="DefaultParagraphFont"/>
    <w:uiPriority w:val="99"/>
    <w:semiHidden/>
    <w:unhideWhenUsed/>
    <w:rsid w:val="001479C1"/>
    <w:rPr>
      <w:color w:val="954F72" w:themeColor="followedHyperlink"/>
      <w:u w:val="single"/>
    </w:rPr>
  </w:style>
  <w:style w:type="paragraph" w:styleId="BodyText">
    <w:name w:val="Body Text"/>
    <w:basedOn w:val="Normal"/>
    <w:link w:val="BodyTextChar"/>
    <w:uiPriority w:val="1"/>
    <w:qFormat/>
    <w:rsid w:val="00176E6F"/>
    <w:pPr>
      <w:widowControl w:val="0"/>
      <w:ind w:left="143"/>
    </w:pPr>
    <w:rPr>
      <w:rFonts w:eastAsia="Times New Roman" w:cstheme="minorBidi"/>
    </w:rPr>
  </w:style>
  <w:style w:type="character" w:styleId="BodyTextChar" w:customStyle="1">
    <w:name w:val="Body Text Char"/>
    <w:basedOn w:val="DefaultParagraphFont"/>
    <w:link w:val="BodyText"/>
    <w:uiPriority w:val="1"/>
    <w:rsid w:val="00176E6F"/>
    <w:rPr>
      <w:rFonts w:ascii="Times New Roman" w:hAnsi="Times New Roman" w:eastAsia="Times New Roman"/>
      <w:sz w:val="24"/>
      <w:szCs w:val="24"/>
    </w:rPr>
  </w:style>
  <w:style w:type="character" w:styleId="apple-converted-space" w:customStyle="1">
    <w:name w:val="apple-converted-space"/>
    <w:basedOn w:val="DefaultParagraphFont"/>
    <w:rsid w:val="00391372"/>
  </w:style>
  <w:style w:type="character" w:styleId="Emphasis">
    <w:name w:val="Emphasis"/>
    <w:basedOn w:val="DefaultParagraphFont"/>
    <w:uiPriority w:val="20"/>
    <w:qFormat/>
    <w:rsid w:val="00391372"/>
    <w:rPr>
      <w:i/>
      <w:iCs/>
    </w:rPr>
  </w:style>
  <w:style w:type="character" w:styleId="UnresolvedMention1" w:customStyle="1">
    <w:name w:val="Unresolved Mention1"/>
    <w:basedOn w:val="DefaultParagraphFont"/>
    <w:uiPriority w:val="99"/>
    <w:rsid w:val="00391372"/>
    <w:rPr>
      <w:color w:val="605E5C"/>
      <w:shd w:val="clear" w:color="auto" w:fill="E1DFDD"/>
    </w:rPr>
  </w:style>
  <w:style w:type="paragraph" w:styleId="BalloonText">
    <w:name w:val="Balloon Text"/>
    <w:basedOn w:val="Normal"/>
    <w:link w:val="BalloonTextChar"/>
    <w:uiPriority w:val="99"/>
    <w:semiHidden/>
    <w:unhideWhenUsed/>
    <w:rsid w:val="00225ED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25ED3"/>
    <w:rPr>
      <w:rFonts w:ascii="Segoe UI" w:hAnsi="Segoe UI" w:cs="Segoe UI"/>
      <w:sz w:val="18"/>
      <w:szCs w:val="18"/>
    </w:rPr>
  </w:style>
  <w:style w:type="character" w:styleId="CommentReference">
    <w:name w:val="annotation reference"/>
    <w:basedOn w:val="DefaultParagraphFont"/>
    <w:uiPriority w:val="99"/>
    <w:semiHidden/>
    <w:unhideWhenUsed/>
    <w:rsid w:val="00225ED3"/>
    <w:rPr>
      <w:sz w:val="16"/>
      <w:szCs w:val="16"/>
    </w:rPr>
  </w:style>
  <w:style w:type="paragraph" w:styleId="CommentText">
    <w:name w:val="annotation text"/>
    <w:basedOn w:val="Normal"/>
    <w:link w:val="CommentTextChar"/>
    <w:uiPriority w:val="99"/>
    <w:semiHidden/>
    <w:unhideWhenUsed/>
    <w:rsid w:val="00225ED3"/>
    <w:rPr>
      <w:sz w:val="20"/>
      <w:szCs w:val="20"/>
    </w:rPr>
  </w:style>
  <w:style w:type="character" w:styleId="CommentTextChar" w:customStyle="1">
    <w:name w:val="Comment Text Char"/>
    <w:basedOn w:val="DefaultParagraphFont"/>
    <w:link w:val="CommentText"/>
    <w:uiPriority w:val="99"/>
    <w:semiHidden/>
    <w:rsid w:val="00225E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5ED3"/>
    <w:rPr>
      <w:b/>
      <w:bCs/>
    </w:rPr>
  </w:style>
  <w:style w:type="character" w:styleId="CommentSubjectChar" w:customStyle="1">
    <w:name w:val="Comment Subject Char"/>
    <w:basedOn w:val="CommentTextChar"/>
    <w:link w:val="CommentSubject"/>
    <w:uiPriority w:val="99"/>
    <w:semiHidden/>
    <w:rsid w:val="00225ED3"/>
    <w:rPr>
      <w:rFonts w:ascii="Times New Roman" w:hAnsi="Times New Roman" w:cs="Times New Roman"/>
      <w:b/>
      <w:bCs/>
      <w:sz w:val="20"/>
      <w:szCs w:val="20"/>
    </w:rPr>
  </w:style>
  <w:style w:type="paragraph" w:styleId="Revision">
    <w:name w:val="Revision"/>
    <w:hidden/>
    <w:uiPriority w:val="99"/>
    <w:semiHidden/>
    <w:rsid w:val="004A2A0C"/>
    <w:pPr>
      <w:spacing w:after="0" w:line="240" w:lineRule="auto"/>
    </w:pPr>
    <w:rPr>
      <w:rFonts w:ascii="Times New Roman" w:hAnsi="Times New Roman" w:cs="Times New Roman"/>
      <w:sz w:val="24"/>
      <w:szCs w:val="24"/>
    </w:rPr>
  </w:style>
  <w:style w:type="paragraph" w:styleId="Default" w:customStyle="1">
    <w:name w:val="Default"/>
    <w:rsid w:val="008A228B"/>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B6E92"/>
    <w:rPr>
      <w:color w:val="605E5C"/>
      <w:shd w:val="clear" w:color="auto" w:fill="E1DFDD"/>
    </w:rPr>
  </w:style>
  <w:style w:type="character" w:styleId="normaltextrun" w:customStyle="1">
    <w:name w:val="normaltextrun"/>
    <w:basedOn w:val="DefaultParagraphFont"/>
    <w:rsid w:val="00570280"/>
  </w:style>
  <w:style w:type="character" w:styleId="eop" w:customStyle="1">
    <w:name w:val="eop"/>
    <w:basedOn w:val="DefaultParagraphFont"/>
    <w:rsid w:val="00570280"/>
  </w:style>
  <w:style w:type="paragraph" w:styleId="paragraph" w:customStyle="1">
    <w:name w:val="paragraph"/>
    <w:basedOn w:val="Normal"/>
    <w:rsid w:val="004B16A2"/>
    <w:pPr>
      <w:spacing w:before="100" w:beforeAutospacing="1" w:after="100" w:afterAutospacing="1"/>
    </w:pPr>
    <w:rPr>
      <w:rFonts w:eastAsia="Times New Roman"/>
    </w:rPr>
  </w:style>
  <w:style w:type="character" w:styleId="PageNumber">
    <w:name w:val="page number"/>
    <w:basedOn w:val="DefaultParagraphFont"/>
    <w:uiPriority w:val="99"/>
    <w:semiHidden/>
    <w:unhideWhenUsed/>
    <w:rsid w:val="008E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4144">
      <w:bodyDiv w:val="1"/>
      <w:marLeft w:val="0"/>
      <w:marRight w:val="0"/>
      <w:marTop w:val="0"/>
      <w:marBottom w:val="0"/>
      <w:divBdr>
        <w:top w:val="none" w:sz="0" w:space="0" w:color="auto"/>
        <w:left w:val="none" w:sz="0" w:space="0" w:color="auto"/>
        <w:bottom w:val="none" w:sz="0" w:space="0" w:color="auto"/>
        <w:right w:val="none" w:sz="0" w:space="0" w:color="auto"/>
      </w:divBdr>
    </w:div>
    <w:div w:id="6294012">
      <w:bodyDiv w:val="1"/>
      <w:marLeft w:val="0"/>
      <w:marRight w:val="0"/>
      <w:marTop w:val="0"/>
      <w:marBottom w:val="0"/>
      <w:divBdr>
        <w:top w:val="none" w:sz="0" w:space="0" w:color="auto"/>
        <w:left w:val="none" w:sz="0" w:space="0" w:color="auto"/>
        <w:bottom w:val="none" w:sz="0" w:space="0" w:color="auto"/>
        <w:right w:val="none" w:sz="0" w:space="0" w:color="auto"/>
      </w:divBdr>
    </w:div>
    <w:div w:id="44912389">
      <w:bodyDiv w:val="1"/>
      <w:marLeft w:val="0"/>
      <w:marRight w:val="0"/>
      <w:marTop w:val="0"/>
      <w:marBottom w:val="0"/>
      <w:divBdr>
        <w:top w:val="none" w:sz="0" w:space="0" w:color="auto"/>
        <w:left w:val="none" w:sz="0" w:space="0" w:color="auto"/>
        <w:bottom w:val="none" w:sz="0" w:space="0" w:color="auto"/>
        <w:right w:val="none" w:sz="0" w:space="0" w:color="auto"/>
      </w:divBdr>
    </w:div>
    <w:div w:id="57020870">
      <w:bodyDiv w:val="1"/>
      <w:marLeft w:val="0"/>
      <w:marRight w:val="0"/>
      <w:marTop w:val="0"/>
      <w:marBottom w:val="0"/>
      <w:divBdr>
        <w:top w:val="none" w:sz="0" w:space="0" w:color="auto"/>
        <w:left w:val="none" w:sz="0" w:space="0" w:color="auto"/>
        <w:bottom w:val="none" w:sz="0" w:space="0" w:color="auto"/>
        <w:right w:val="none" w:sz="0" w:space="0" w:color="auto"/>
      </w:divBdr>
    </w:div>
    <w:div w:id="99878041">
      <w:bodyDiv w:val="1"/>
      <w:marLeft w:val="0"/>
      <w:marRight w:val="0"/>
      <w:marTop w:val="0"/>
      <w:marBottom w:val="0"/>
      <w:divBdr>
        <w:top w:val="none" w:sz="0" w:space="0" w:color="auto"/>
        <w:left w:val="none" w:sz="0" w:space="0" w:color="auto"/>
        <w:bottom w:val="none" w:sz="0" w:space="0" w:color="auto"/>
        <w:right w:val="none" w:sz="0" w:space="0" w:color="auto"/>
      </w:divBdr>
    </w:div>
    <w:div w:id="100683172">
      <w:bodyDiv w:val="1"/>
      <w:marLeft w:val="0"/>
      <w:marRight w:val="0"/>
      <w:marTop w:val="0"/>
      <w:marBottom w:val="0"/>
      <w:divBdr>
        <w:top w:val="none" w:sz="0" w:space="0" w:color="auto"/>
        <w:left w:val="none" w:sz="0" w:space="0" w:color="auto"/>
        <w:bottom w:val="none" w:sz="0" w:space="0" w:color="auto"/>
        <w:right w:val="none" w:sz="0" w:space="0" w:color="auto"/>
      </w:divBdr>
    </w:div>
    <w:div w:id="102045292">
      <w:bodyDiv w:val="1"/>
      <w:marLeft w:val="0"/>
      <w:marRight w:val="0"/>
      <w:marTop w:val="0"/>
      <w:marBottom w:val="0"/>
      <w:divBdr>
        <w:top w:val="none" w:sz="0" w:space="0" w:color="auto"/>
        <w:left w:val="none" w:sz="0" w:space="0" w:color="auto"/>
        <w:bottom w:val="none" w:sz="0" w:space="0" w:color="auto"/>
        <w:right w:val="none" w:sz="0" w:space="0" w:color="auto"/>
      </w:divBdr>
    </w:div>
    <w:div w:id="121046617">
      <w:bodyDiv w:val="1"/>
      <w:marLeft w:val="0"/>
      <w:marRight w:val="0"/>
      <w:marTop w:val="0"/>
      <w:marBottom w:val="0"/>
      <w:divBdr>
        <w:top w:val="none" w:sz="0" w:space="0" w:color="auto"/>
        <w:left w:val="none" w:sz="0" w:space="0" w:color="auto"/>
        <w:bottom w:val="none" w:sz="0" w:space="0" w:color="auto"/>
        <w:right w:val="none" w:sz="0" w:space="0" w:color="auto"/>
      </w:divBdr>
    </w:div>
    <w:div w:id="221869226">
      <w:bodyDiv w:val="1"/>
      <w:marLeft w:val="0"/>
      <w:marRight w:val="0"/>
      <w:marTop w:val="0"/>
      <w:marBottom w:val="0"/>
      <w:divBdr>
        <w:top w:val="none" w:sz="0" w:space="0" w:color="auto"/>
        <w:left w:val="none" w:sz="0" w:space="0" w:color="auto"/>
        <w:bottom w:val="none" w:sz="0" w:space="0" w:color="auto"/>
        <w:right w:val="none" w:sz="0" w:space="0" w:color="auto"/>
      </w:divBdr>
    </w:div>
    <w:div w:id="292102740">
      <w:bodyDiv w:val="1"/>
      <w:marLeft w:val="0"/>
      <w:marRight w:val="0"/>
      <w:marTop w:val="0"/>
      <w:marBottom w:val="0"/>
      <w:divBdr>
        <w:top w:val="none" w:sz="0" w:space="0" w:color="auto"/>
        <w:left w:val="none" w:sz="0" w:space="0" w:color="auto"/>
        <w:bottom w:val="none" w:sz="0" w:space="0" w:color="auto"/>
        <w:right w:val="none" w:sz="0" w:space="0" w:color="auto"/>
      </w:divBdr>
      <w:divsChild>
        <w:div w:id="1157376006">
          <w:marLeft w:val="0"/>
          <w:marRight w:val="0"/>
          <w:marTop w:val="0"/>
          <w:marBottom w:val="0"/>
          <w:divBdr>
            <w:top w:val="none" w:sz="0" w:space="0" w:color="auto"/>
            <w:left w:val="none" w:sz="0" w:space="0" w:color="auto"/>
            <w:bottom w:val="none" w:sz="0" w:space="0" w:color="auto"/>
            <w:right w:val="none" w:sz="0" w:space="0" w:color="auto"/>
          </w:divBdr>
          <w:divsChild>
            <w:div w:id="2103256886">
              <w:marLeft w:val="0"/>
              <w:marRight w:val="0"/>
              <w:marTop w:val="0"/>
              <w:marBottom w:val="0"/>
              <w:divBdr>
                <w:top w:val="none" w:sz="0" w:space="0" w:color="auto"/>
                <w:left w:val="none" w:sz="0" w:space="0" w:color="auto"/>
                <w:bottom w:val="none" w:sz="0" w:space="0" w:color="auto"/>
                <w:right w:val="none" w:sz="0" w:space="0" w:color="auto"/>
              </w:divBdr>
              <w:divsChild>
                <w:div w:id="1895582935">
                  <w:marLeft w:val="0"/>
                  <w:marRight w:val="0"/>
                  <w:marTop w:val="0"/>
                  <w:marBottom w:val="0"/>
                  <w:divBdr>
                    <w:top w:val="none" w:sz="0" w:space="0" w:color="auto"/>
                    <w:left w:val="none" w:sz="0" w:space="0" w:color="auto"/>
                    <w:bottom w:val="none" w:sz="0" w:space="0" w:color="auto"/>
                    <w:right w:val="none" w:sz="0" w:space="0" w:color="auto"/>
                  </w:divBdr>
                  <w:divsChild>
                    <w:div w:id="13056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3556">
      <w:bodyDiv w:val="1"/>
      <w:marLeft w:val="0"/>
      <w:marRight w:val="0"/>
      <w:marTop w:val="0"/>
      <w:marBottom w:val="0"/>
      <w:divBdr>
        <w:top w:val="none" w:sz="0" w:space="0" w:color="auto"/>
        <w:left w:val="none" w:sz="0" w:space="0" w:color="auto"/>
        <w:bottom w:val="none" w:sz="0" w:space="0" w:color="auto"/>
        <w:right w:val="none" w:sz="0" w:space="0" w:color="auto"/>
      </w:divBdr>
      <w:divsChild>
        <w:div w:id="503981337">
          <w:marLeft w:val="0"/>
          <w:marRight w:val="0"/>
          <w:marTop w:val="0"/>
          <w:marBottom w:val="0"/>
          <w:divBdr>
            <w:top w:val="none" w:sz="0" w:space="0" w:color="auto"/>
            <w:left w:val="none" w:sz="0" w:space="0" w:color="auto"/>
            <w:bottom w:val="none" w:sz="0" w:space="0" w:color="auto"/>
            <w:right w:val="none" w:sz="0" w:space="0" w:color="auto"/>
          </w:divBdr>
        </w:div>
        <w:div w:id="1165778532">
          <w:marLeft w:val="0"/>
          <w:marRight w:val="0"/>
          <w:marTop w:val="0"/>
          <w:marBottom w:val="0"/>
          <w:divBdr>
            <w:top w:val="none" w:sz="0" w:space="0" w:color="auto"/>
            <w:left w:val="none" w:sz="0" w:space="0" w:color="auto"/>
            <w:bottom w:val="none" w:sz="0" w:space="0" w:color="auto"/>
            <w:right w:val="none" w:sz="0" w:space="0" w:color="auto"/>
          </w:divBdr>
        </w:div>
        <w:div w:id="923031351">
          <w:marLeft w:val="0"/>
          <w:marRight w:val="0"/>
          <w:marTop w:val="0"/>
          <w:marBottom w:val="0"/>
          <w:divBdr>
            <w:top w:val="none" w:sz="0" w:space="0" w:color="auto"/>
            <w:left w:val="none" w:sz="0" w:space="0" w:color="auto"/>
            <w:bottom w:val="none" w:sz="0" w:space="0" w:color="auto"/>
            <w:right w:val="none" w:sz="0" w:space="0" w:color="auto"/>
          </w:divBdr>
        </w:div>
        <w:div w:id="1928998499">
          <w:marLeft w:val="0"/>
          <w:marRight w:val="0"/>
          <w:marTop w:val="0"/>
          <w:marBottom w:val="0"/>
          <w:divBdr>
            <w:top w:val="none" w:sz="0" w:space="0" w:color="auto"/>
            <w:left w:val="none" w:sz="0" w:space="0" w:color="auto"/>
            <w:bottom w:val="none" w:sz="0" w:space="0" w:color="auto"/>
            <w:right w:val="none" w:sz="0" w:space="0" w:color="auto"/>
          </w:divBdr>
        </w:div>
      </w:divsChild>
    </w:div>
    <w:div w:id="436023756">
      <w:bodyDiv w:val="1"/>
      <w:marLeft w:val="0"/>
      <w:marRight w:val="0"/>
      <w:marTop w:val="0"/>
      <w:marBottom w:val="0"/>
      <w:divBdr>
        <w:top w:val="none" w:sz="0" w:space="0" w:color="auto"/>
        <w:left w:val="none" w:sz="0" w:space="0" w:color="auto"/>
        <w:bottom w:val="none" w:sz="0" w:space="0" w:color="auto"/>
        <w:right w:val="none" w:sz="0" w:space="0" w:color="auto"/>
      </w:divBdr>
    </w:div>
    <w:div w:id="443810990">
      <w:bodyDiv w:val="1"/>
      <w:marLeft w:val="0"/>
      <w:marRight w:val="0"/>
      <w:marTop w:val="0"/>
      <w:marBottom w:val="0"/>
      <w:divBdr>
        <w:top w:val="none" w:sz="0" w:space="0" w:color="auto"/>
        <w:left w:val="none" w:sz="0" w:space="0" w:color="auto"/>
        <w:bottom w:val="none" w:sz="0" w:space="0" w:color="auto"/>
        <w:right w:val="none" w:sz="0" w:space="0" w:color="auto"/>
      </w:divBdr>
    </w:div>
    <w:div w:id="475222551">
      <w:bodyDiv w:val="1"/>
      <w:marLeft w:val="0"/>
      <w:marRight w:val="0"/>
      <w:marTop w:val="0"/>
      <w:marBottom w:val="0"/>
      <w:divBdr>
        <w:top w:val="none" w:sz="0" w:space="0" w:color="auto"/>
        <w:left w:val="none" w:sz="0" w:space="0" w:color="auto"/>
        <w:bottom w:val="none" w:sz="0" w:space="0" w:color="auto"/>
        <w:right w:val="none" w:sz="0" w:space="0" w:color="auto"/>
      </w:divBdr>
    </w:div>
    <w:div w:id="478695825">
      <w:bodyDiv w:val="1"/>
      <w:marLeft w:val="0"/>
      <w:marRight w:val="0"/>
      <w:marTop w:val="0"/>
      <w:marBottom w:val="0"/>
      <w:divBdr>
        <w:top w:val="none" w:sz="0" w:space="0" w:color="auto"/>
        <w:left w:val="none" w:sz="0" w:space="0" w:color="auto"/>
        <w:bottom w:val="none" w:sz="0" w:space="0" w:color="auto"/>
        <w:right w:val="none" w:sz="0" w:space="0" w:color="auto"/>
      </w:divBdr>
    </w:div>
    <w:div w:id="493185831">
      <w:bodyDiv w:val="1"/>
      <w:marLeft w:val="0"/>
      <w:marRight w:val="0"/>
      <w:marTop w:val="0"/>
      <w:marBottom w:val="0"/>
      <w:divBdr>
        <w:top w:val="none" w:sz="0" w:space="0" w:color="auto"/>
        <w:left w:val="none" w:sz="0" w:space="0" w:color="auto"/>
        <w:bottom w:val="none" w:sz="0" w:space="0" w:color="auto"/>
        <w:right w:val="none" w:sz="0" w:space="0" w:color="auto"/>
      </w:divBdr>
    </w:div>
    <w:div w:id="561524343">
      <w:bodyDiv w:val="1"/>
      <w:marLeft w:val="0"/>
      <w:marRight w:val="0"/>
      <w:marTop w:val="0"/>
      <w:marBottom w:val="0"/>
      <w:divBdr>
        <w:top w:val="none" w:sz="0" w:space="0" w:color="auto"/>
        <w:left w:val="none" w:sz="0" w:space="0" w:color="auto"/>
        <w:bottom w:val="none" w:sz="0" w:space="0" w:color="auto"/>
        <w:right w:val="none" w:sz="0" w:space="0" w:color="auto"/>
      </w:divBdr>
    </w:div>
    <w:div w:id="823859517">
      <w:bodyDiv w:val="1"/>
      <w:marLeft w:val="0"/>
      <w:marRight w:val="0"/>
      <w:marTop w:val="0"/>
      <w:marBottom w:val="0"/>
      <w:divBdr>
        <w:top w:val="none" w:sz="0" w:space="0" w:color="auto"/>
        <w:left w:val="none" w:sz="0" w:space="0" w:color="auto"/>
        <w:bottom w:val="none" w:sz="0" w:space="0" w:color="auto"/>
        <w:right w:val="none" w:sz="0" w:space="0" w:color="auto"/>
      </w:divBdr>
    </w:div>
    <w:div w:id="831213325">
      <w:bodyDiv w:val="1"/>
      <w:marLeft w:val="0"/>
      <w:marRight w:val="0"/>
      <w:marTop w:val="0"/>
      <w:marBottom w:val="0"/>
      <w:divBdr>
        <w:top w:val="none" w:sz="0" w:space="0" w:color="auto"/>
        <w:left w:val="none" w:sz="0" w:space="0" w:color="auto"/>
        <w:bottom w:val="none" w:sz="0" w:space="0" w:color="auto"/>
        <w:right w:val="none" w:sz="0" w:space="0" w:color="auto"/>
      </w:divBdr>
      <w:divsChild>
        <w:div w:id="82724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345031">
              <w:marLeft w:val="0"/>
              <w:marRight w:val="0"/>
              <w:marTop w:val="0"/>
              <w:marBottom w:val="0"/>
              <w:divBdr>
                <w:top w:val="none" w:sz="0" w:space="0" w:color="auto"/>
                <w:left w:val="none" w:sz="0" w:space="0" w:color="auto"/>
                <w:bottom w:val="none" w:sz="0" w:space="0" w:color="auto"/>
                <w:right w:val="none" w:sz="0" w:space="0" w:color="auto"/>
              </w:divBdr>
              <w:divsChild>
                <w:div w:id="1977830483">
                  <w:marLeft w:val="0"/>
                  <w:marRight w:val="0"/>
                  <w:marTop w:val="0"/>
                  <w:marBottom w:val="0"/>
                  <w:divBdr>
                    <w:top w:val="none" w:sz="0" w:space="0" w:color="auto"/>
                    <w:left w:val="none" w:sz="0" w:space="0" w:color="auto"/>
                    <w:bottom w:val="none" w:sz="0" w:space="0" w:color="auto"/>
                    <w:right w:val="none" w:sz="0" w:space="0" w:color="auto"/>
                  </w:divBdr>
                  <w:divsChild>
                    <w:div w:id="20936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370043">
      <w:bodyDiv w:val="1"/>
      <w:marLeft w:val="0"/>
      <w:marRight w:val="0"/>
      <w:marTop w:val="0"/>
      <w:marBottom w:val="0"/>
      <w:divBdr>
        <w:top w:val="none" w:sz="0" w:space="0" w:color="auto"/>
        <w:left w:val="none" w:sz="0" w:space="0" w:color="auto"/>
        <w:bottom w:val="none" w:sz="0" w:space="0" w:color="auto"/>
        <w:right w:val="none" w:sz="0" w:space="0" w:color="auto"/>
      </w:divBdr>
    </w:div>
    <w:div w:id="889413557">
      <w:bodyDiv w:val="1"/>
      <w:marLeft w:val="0"/>
      <w:marRight w:val="0"/>
      <w:marTop w:val="0"/>
      <w:marBottom w:val="0"/>
      <w:divBdr>
        <w:top w:val="none" w:sz="0" w:space="0" w:color="auto"/>
        <w:left w:val="none" w:sz="0" w:space="0" w:color="auto"/>
        <w:bottom w:val="none" w:sz="0" w:space="0" w:color="auto"/>
        <w:right w:val="none" w:sz="0" w:space="0" w:color="auto"/>
      </w:divBdr>
    </w:div>
    <w:div w:id="919607735">
      <w:bodyDiv w:val="1"/>
      <w:marLeft w:val="0"/>
      <w:marRight w:val="0"/>
      <w:marTop w:val="0"/>
      <w:marBottom w:val="0"/>
      <w:divBdr>
        <w:top w:val="none" w:sz="0" w:space="0" w:color="auto"/>
        <w:left w:val="none" w:sz="0" w:space="0" w:color="auto"/>
        <w:bottom w:val="none" w:sz="0" w:space="0" w:color="auto"/>
        <w:right w:val="none" w:sz="0" w:space="0" w:color="auto"/>
      </w:divBdr>
    </w:div>
    <w:div w:id="935095551">
      <w:bodyDiv w:val="1"/>
      <w:marLeft w:val="0"/>
      <w:marRight w:val="0"/>
      <w:marTop w:val="0"/>
      <w:marBottom w:val="0"/>
      <w:divBdr>
        <w:top w:val="none" w:sz="0" w:space="0" w:color="auto"/>
        <w:left w:val="none" w:sz="0" w:space="0" w:color="auto"/>
        <w:bottom w:val="none" w:sz="0" w:space="0" w:color="auto"/>
        <w:right w:val="none" w:sz="0" w:space="0" w:color="auto"/>
      </w:divBdr>
    </w:div>
    <w:div w:id="938877498">
      <w:bodyDiv w:val="1"/>
      <w:marLeft w:val="0"/>
      <w:marRight w:val="0"/>
      <w:marTop w:val="0"/>
      <w:marBottom w:val="0"/>
      <w:divBdr>
        <w:top w:val="none" w:sz="0" w:space="0" w:color="auto"/>
        <w:left w:val="none" w:sz="0" w:space="0" w:color="auto"/>
        <w:bottom w:val="none" w:sz="0" w:space="0" w:color="auto"/>
        <w:right w:val="none" w:sz="0" w:space="0" w:color="auto"/>
      </w:divBdr>
    </w:div>
    <w:div w:id="945623744">
      <w:bodyDiv w:val="1"/>
      <w:marLeft w:val="0"/>
      <w:marRight w:val="0"/>
      <w:marTop w:val="0"/>
      <w:marBottom w:val="0"/>
      <w:divBdr>
        <w:top w:val="none" w:sz="0" w:space="0" w:color="auto"/>
        <w:left w:val="none" w:sz="0" w:space="0" w:color="auto"/>
        <w:bottom w:val="none" w:sz="0" w:space="0" w:color="auto"/>
        <w:right w:val="none" w:sz="0" w:space="0" w:color="auto"/>
      </w:divBdr>
      <w:divsChild>
        <w:div w:id="1043821547">
          <w:marLeft w:val="0"/>
          <w:marRight w:val="0"/>
          <w:marTop w:val="0"/>
          <w:marBottom w:val="0"/>
          <w:divBdr>
            <w:top w:val="none" w:sz="0" w:space="0" w:color="auto"/>
            <w:left w:val="none" w:sz="0" w:space="0" w:color="auto"/>
            <w:bottom w:val="none" w:sz="0" w:space="0" w:color="auto"/>
            <w:right w:val="none" w:sz="0" w:space="0" w:color="auto"/>
          </w:divBdr>
        </w:div>
        <w:div w:id="96147220">
          <w:marLeft w:val="0"/>
          <w:marRight w:val="0"/>
          <w:marTop w:val="0"/>
          <w:marBottom w:val="0"/>
          <w:divBdr>
            <w:top w:val="none" w:sz="0" w:space="0" w:color="auto"/>
            <w:left w:val="none" w:sz="0" w:space="0" w:color="auto"/>
            <w:bottom w:val="none" w:sz="0" w:space="0" w:color="auto"/>
            <w:right w:val="none" w:sz="0" w:space="0" w:color="auto"/>
          </w:divBdr>
        </w:div>
        <w:div w:id="1941722766">
          <w:marLeft w:val="0"/>
          <w:marRight w:val="0"/>
          <w:marTop w:val="0"/>
          <w:marBottom w:val="0"/>
          <w:divBdr>
            <w:top w:val="none" w:sz="0" w:space="0" w:color="auto"/>
            <w:left w:val="none" w:sz="0" w:space="0" w:color="auto"/>
            <w:bottom w:val="none" w:sz="0" w:space="0" w:color="auto"/>
            <w:right w:val="none" w:sz="0" w:space="0" w:color="auto"/>
          </w:divBdr>
        </w:div>
        <w:div w:id="747189838">
          <w:marLeft w:val="0"/>
          <w:marRight w:val="0"/>
          <w:marTop w:val="0"/>
          <w:marBottom w:val="0"/>
          <w:divBdr>
            <w:top w:val="none" w:sz="0" w:space="0" w:color="auto"/>
            <w:left w:val="none" w:sz="0" w:space="0" w:color="auto"/>
            <w:bottom w:val="none" w:sz="0" w:space="0" w:color="auto"/>
            <w:right w:val="none" w:sz="0" w:space="0" w:color="auto"/>
          </w:divBdr>
        </w:div>
        <w:div w:id="1577982699">
          <w:marLeft w:val="0"/>
          <w:marRight w:val="0"/>
          <w:marTop w:val="0"/>
          <w:marBottom w:val="0"/>
          <w:divBdr>
            <w:top w:val="none" w:sz="0" w:space="0" w:color="auto"/>
            <w:left w:val="none" w:sz="0" w:space="0" w:color="auto"/>
            <w:bottom w:val="none" w:sz="0" w:space="0" w:color="auto"/>
            <w:right w:val="none" w:sz="0" w:space="0" w:color="auto"/>
          </w:divBdr>
        </w:div>
      </w:divsChild>
    </w:div>
    <w:div w:id="965700907">
      <w:bodyDiv w:val="1"/>
      <w:marLeft w:val="0"/>
      <w:marRight w:val="0"/>
      <w:marTop w:val="0"/>
      <w:marBottom w:val="0"/>
      <w:divBdr>
        <w:top w:val="none" w:sz="0" w:space="0" w:color="auto"/>
        <w:left w:val="none" w:sz="0" w:space="0" w:color="auto"/>
        <w:bottom w:val="none" w:sz="0" w:space="0" w:color="auto"/>
        <w:right w:val="none" w:sz="0" w:space="0" w:color="auto"/>
      </w:divBdr>
      <w:divsChild>
        <w:div w:id="563687055">
          <w:marLeft w:val="0"/>
          <w:marRight w:val="411"/>
          <w:marTop w:val="0"/>
          <w:marBottom w:val="0"/>
          <w:divBdr>
            <w:top w:val="none" w:sz="0" w:space="0" w:color="auto"/>
            <w:left w:val="none" w:sz="0" w:space="0" w:color="auto"/>
            <w:bottom w:val="none" w:sz="0" w:space="0" w:color="auto"/>
            <w:right w:val="none" w:sz="0" w:space="0" w:color="auto"/>
          </w:divBdr>
        </w:div>
      </w:divsChild>
    </w:div>
    <w:div w:id="1011179144">
      <w:bodyDiv w:val="1"/>
      <w:marLeft w:val="0"/>
      <w:marRight w:val="0"/>
      <w:marTop w:val="0"/>
      <w:marBottom w:val="0"/>
      <w:divBdr>
        <w:top w:val="none" w:sz="0" w:space="0" w:color="auto"/>
        <w:left w:val="none" w:sz="0" w:space="0" w:color="auto"/>
        <w:bottom w:val="none" w:sz="0" w:space="0" w:color="auto"/>
        <w:right w:val="none" w:sz="0" w:space="0" w:color="auto"/>
      </w:divBdr>
    </w:div>
    <w:div w:id="1027635248">
      <w:bodyDiv w:val="1"/>
      <w:marLeft w:val="0"/>
      <w:marRight w:val="0"/>
      <w:marTop w:val="0"/>
      <w:marBottom w:val="0"/>
      <w:divBdr>
        <w:top w:val="none" w:sz="0" w:space="0" w:color="auto"/>
        <w:left w:val="none" w:sz="0" w:space="0" w:color="auto"/>
        <w:bottom w:val="none" w:sz="0" w:space="0" w:color="auto"/>
        <w:right w:val="none" w:sz="0" w:space="0" w:color="auto"/>
      </w:divBdr>
    </w:div>
    <w:div w:id="1087849047">
      <w:bodyDiv w:val="1"/>
      <w:marLeft w:val="0"/>
      <w:marRight w:val="0"/>
      <w:marTop w:val="0"/>
      <w:marBottom w:val="0"/>
      <w:divBdr>
        <w:top w:val="none" w:sz="0" w:space="0" w:color="auto"/>
        <w:left w:val="none" w:sz="0" w:space="0" w:color="auto"/>
        <w:bottom w:val="none" w:sz="0" w:space="0" w:color="auto"/>
        <w:right w:val="none" w:sz="0" w:space="0" w:color="auto"/>
      </w:divBdr>
    </w:div>
    <w:div w:id="1126702290">
      <w:bodyDiv w:val="1"/>
      <w:marLeft w:val="0"/>
      <w:marRight w:val="0"/>
      <w:marTop w:val="0"/>
      <w:marBottom w:val="0"/>
      <w:divBdr>
        <w:top w:val="none" w:sz="0" w:space="0" w:color="auto"/>
        <w:left w:val="none" w:sz="0" w:space="0" w:color="auto"/>
        <w:bottom w:val="none" w:sz="0" w:space="0" w:color="auto"/>
        <w:right w:val="none" w:sz="0" w:space="0" w:color="auto"/>
      </w:divBdr>
    </w:div>
    <w:div w:id="1187643418">
      <w:bodyDiv w:val="1"/>
      <w:marLeft w:val="0"/>
      <w:marRight w:val="0"/>
      <w:marTop w:val="0"/>
      <w:marBottom w:val="0"/>
      <w:divBdr>
        <w:top w:val="none" w:sz="0" w:space="0" w:color="auto"/>
        <w:left w:val="none" w:sz="0" w:space="0" w:color="auto"/>
        <w:bottom w:val="none" w:sz="0" w:space="0" w:color="auto"/>
        <w:right w:val="none" w:sz="0" w:space="0" w:color="auto"/>
      </w:divBdr>
    </w:div>
    <w:div w:id="1225262716">
      <w:bodyDiv w:val="1"/>
      <w:marLeft w:val="0"/>
      <w:marRight w:val="0"/>
      <w:marTop w:val="0"/>
      <w:marBottom w:val="0"/>
      <w:divBdr>
        <w:top w:val="none" w:sz="0" w:space="0" w:color="auto"/>
        <w:left w:val="none" w:sz="0" w:space="0" w:color="auto"/>
        <w:bottom w:val="none" w:sz="0" w:space="0" w:color="auto"/>
        <w:right w:val="none" w:sz="0" w:space="0" w:color="auto"/>
      </w:divBdr>
    </w:div>
    <w:div w:id="1240553289">
      <w:bodyDiv w:val="1"/>
      <w:marLeft w:val="0"/>
      <w:marRight w:val="0"/>
      <w:marTop w:val="0"/>
      <w:marBottom w:val="0"/>
      <w:divBdr>
        <w:top w:val="none" w:sz="0" w:space="0" w:color="auto"/>
        <w:left w:val="none" w:sz="0" w:space="0" w:color="auto"/>
        <w:bottom w:val="none" w:sz="0" w:space="0" w:color="auto"/>
        <w:right w:val="none" w:sz="0" w:space="0" w:color="auto"/>
      </w:divBdr>
      <w:divsChild>
        <w:div w:id="844635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419015">
              <w:marLeft w:val="0"/>
              <w:marRight w:val="0"/>
              <w:marTop w:val="0"/>
              <w:marBottom w:val="0"/>
              <w:divBdr>
                <w:top w:val="none" w:sz="0" w:space="0" w:color="auto"/>
                <w:left w:val="none" w:sz="0" w:space="0" w:color="auto"/>
                <w:bottom w:val="none" w:sz="0" w:space="0" w:color="auto"/>
                <w:right w:val="none" w:sz="0" w:space="0" w:color="auto"/>
              </w:divBdr>
              <w:divsChild>
                <w:div w:id="495267616">
                  <w:marLeft w:val="0"/>
                  <w:marRight w:val="0"/>
                  <w:marTop w:val="0"/>
                  <w:marBottom w:val="0"/>
                  <w:divBdr>
                    <w:top w:val="none" w:sz="0" w:space="0" w:color="auto"/>
                    <w:left w:val="none" w:sz="0" w:space="0" w:color="auto"/>
                    <w:bottom w:val="none" w:sz="0" w:space="0" w:color="auto"/>
                    <w:right w:val="none" w:sz="0" w:space="0" w:color="auto"/>
                  </w:divBdr>
                  <w:divsChild>
                    <w:div w:id="12583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66493">
      <w:bodyDiv w:val="1"/>
      <w:marLeft w:val="0"/>
      <w:marRight w:val="0"/>
      <w:marTop w:val="0"/>
      <w:marBottom w:val="0"/>
      <w:divBdr>
        <w:top w:val="none" w:sz="0" w:space="0" w:color="auto"/>
        <w:left w:val="none" w:sz="0" w:space="0" w:color="auto"/>
        <w:bottom w:val="none" w:sz="0" w:space="0" w:color="auto"/>
        <w:right w:val="none" w:sz="0" w:space="0" w:color="auto"/>
      </w:divBdr>
    </w:div>
    <w:div w:id="1312558009">
      <w:bodyDiv w:val="1"/>
      <w:marLeft w:val="0"/>
      <w:marRight w:val="0"/>
      <w:marTop w:val="0"/>
      <w:marBottom w:val="0"/>
      <w:divBdr>
        <w:top w:val="none" w:sz="0" w:space="0" w:color="auto"/>
        <w:left w:val="none" w:sz="0" w:space="0" w:color="auto"/>
        <w:bottom w:val="none" w:sz="0" w:space="0" w:color="auto"/>
        <w:right w:val="none" w:sz="0" w:space="0" w:color="auto"/>
      </w:divBdr>
    </w:div>
    <w:div w:id="1321229733">
      <w:bodyDiv w:val="1"/>
      <w:marLeft w:val="0"/>
      <w:marRight w:val="0"/>
      <w:marTop w:val="0"/>
      <w:marBottom w:val="0"/>
      <w:divBdr>
        <w:top w:val="none" w:sz="0" w:space="0" w:color="auto"/>
        <w:left w:val="none" w:sz="0" w:space="0" w:color="auto"/>
        <w:bottom w:val="none" w:sz="0" w:space="0" w:color="auto"/>
        <w:right w:val="none" w:sz="0" w:space="0" w:color="auto"/>
      </w:divBdr>
    </w:div>
    <w:div w:id="1358198945">
      <w:bodyDiv w:val="1"/>
      <w:marLeft w:val="0"/>
      <w:marRight w:val="0"/>
      <w:marTop w:val="0"/>
      <w:marBottom w:val="0"/>
      <w:divBdr>
        <w:top w:val="none" w:sz="0" w:space="0" w:color="auto"/>
        <w:left w:val="none" w:sz="0" w:space="0" w:color="auto"/>
        <w:bottom w:val="none" w:sz="0" w:space="0" w:color="auto"/>
        <w:right w:val="none" w:sz="0" w:space="0" w:color="auto"/>
      </w:divBdr>
    </w:div>
    <w:div w:id="1385907594">
      <w:bodyDiv w:val="1"/>
      <w:marLeft w:val="0"/>
      <w:marRight w:val="0"/>
      <w:marTop w:val="0"/>
      <w:marBottom w:val="0"/>
      <w:divBdr>
        <w:top w:val="none" w:sz="0" w:space="0" w:color="auto"/>
        <w:left w:val="none" w:sz="0" w:space="0" w:color="auto"/>
        <w:bottom w:val="none" w:sz="0" w:space="0" w:color="auto"/>
        <w:right w:val="none" w:sz="0" w:space="0" w:color="auto"/>
      </w:divBdr>
    </w:div>
    <w:div w:id="1469663284">
      <w:bodyDiv w:val="1"/>
      <w:marLeft w:val="0"/>
      <w:marRight w:val="0"/>
      <w:marTop w:val="0"/>
      <w:marBottom w:val="0"/>
      <w:divBdr>
        <w:top w:val="none" w:sz="0" w:space="0" w:color="auto"/>
        <w:left w:val="none" w:sz="0" w:space="0" w:color="auto"/>
        <w:bottom w:val="none" w:sz="0" w:space="0" w:color="auto"/>
        <w:right w:val="none" w:sz="0" w:space="0" w:color="auto"/>
      </w:divBdr>
    </w:div>
    <w:div w:id="1517233138">
      <w:bodyDiv w:val="1"/>
      <w:marLeft w:val="0"/>
      <w:marRight w:val="0"/>
      <w:marTop w:val="0"/>
      <w:marBottom w:val="0"/>
      <w:divBdr>
        <w:top w:val="none" w:sz="0" w:space="0" w:color="auto"/>
        <w:left w:val="none" w:sz="0" w:space="0" w:color="auto"/>
        <w:bottom w:val="none" w:sz="0" w:space="0" w:color="auto"/>
        <w:right w:val="none" w:sz="0" w:space="0" w:color="auto"/>
      </w:divBdr>
    </w:div>
    <w:div w:id="1565221206">
      <w:bodyDiv w:val="1"/>
      <w:marLeft w:val="0"/>
      <w:marRight w:val="0"/>
      <w:marTop w:val="0"/>
      <w:marBottom w:val="0"/>
      <w:divBdr>
        <w:top w:val="none" w:sz="0" w:space="0" w:color="auto"/>
        <w:left w:val="none" w:sz="0" w:space="0" w:color="auto"/>
        <w:bottom w:val="none" w:sz="0" w:space="0" w:color="auto"/>
        <w:right w:val="none" w:sz="0" w:space="0" w:color="auto"/>
      </w:divBdr>
    </w:div>
    <w:div w:id="1652754345">
      <w:bodyDiv w:val="1"/>
      <w:marLeft w:val="0"/>
      <w:marRight w:val="0"/>
      <w:marTop w:val="0"/>
      <w:marBottom w:val="0"/>
      <w:divBdr>
        <w:top w:val="none" w:sz="0" w:space="0" w:color="auto"/>
        <w:left w:val="none" w:sz="0" w:space="0" w:color="auto"/>
        <w:bottom w:val="none" w:sz="0" w:space="0" w:color="auto"/>
        <w:right w:val="none" w:sz="0" w:space="0" w:color="auto"/>
      </w:divBdr>
    </w:div>
    <w:div w:id="1664551991">
      <w:bodyDiv w:val="1"/>
      <w:marLeft w:val="0"/>
      <w:marRight w:val="0"/>
      <w:marTop w:val="0"/>
      <w:marBottom w:val="0"/>
      <w:divBdr>
        <w:top w:val="none" w:sz="0" w:space="0" w:color="auto"/>
        <w:left w:val="none" w:sz="0" w:space="0" w:color="auto"/>
        <w:bottom w:val="none" w:sz="0" w:space="0" w:color="auto"/>
        <w:right w:val="none" w:sz="0" w:space="0" w:color="auto"/>
      </w:divBdr>
    </w:div>
    <w:div w:id="1669095757">
      <w:bodyDiv w:val="1"/>
      <w:marLeft w:val="0"/>
      <w:marRight w:val="0"/>
      <w:marTop w:val="0"/>
      <w:marBottom w:val="0"/>
      <w:divBdr>
        <w:top w:val="none" w:sz="0" w:space="0" w:color="auto"/>
        <w:left w:val="none" w:sz="0" w:space="0" w:color="auto"/>
        <w:bottom w:val="none" w:sz="0" w:space="0" w:color="auto"/>
        <w:right w:val="none" w:sz="0" w:space="0" w:color="auto"/>
      </w:divBdr>
    </w:div>
    <w:div w:id="1727072001">
      <w:bodyDiv w:val="1"/>
      <w:marLeft w:val="0"/>
      <w:marRight w:val="0"/>
      <w:marTop w:val="0"/>
      <w:marBottom w:val="0"/>
      <w:divBdr>
        <w:top w:val="none" w:sz="0" w:space="0" w:color="auto"/>
        <w:left w:val="none" w:sz="0" w:space="0" w:color="auto"/>
        <w:bottom w:val="none" w:sz="0" w:space="0" w:color="auto"/>
        <w:right w:val="none" w:sz="0" w:space="0" w:color="auto"/>
      </w:divBdr>
    </w:div>
    <w:div w:id="1792674967">
      <w:bodyDiv w:val="1"/>
      <w:marLeft w:val="0"/>
      <w:marRight w:val="0"/>
      <w:marTop w:val="0"/>
      <w:marBottom w:val="0"/>
      <w:divBdr>
        <w:top w:val="none" w:sz="0" w:space="0" w:color="auto"/>
        <w:left w:val="none" w:sz="0" w:space="0" w:color="auto"/>
        <w:bottom w:val="none" w:sz="0" w:space="0" w:color="auto"/>
        <w:right w:val="none" w:sz="0" w:space="0" w:color="auto"/>
      </w:divBdr>
    </w:div>
    <w:div w:id="1814592149">
      <w:bodyDiv w:val="1"/>
      <w:marLeft w:val="0"/>
      <w:marRight w:val="0"/>
      <w:marTop w:val="0"/>
      <w:marBottom w:val="0"/>
      <w:divBdr>
        <w:top w:val="none" w:sz="0" w:space="0" w:color="auto"/>
        <w:left w:val="none" w:sz="0" w:space="0" w:color="auto"/>
        <w:bottom w:val="none" w:sz="0" w:space="0" w:color="auto"/>
        <w:right w:val="none" w:sz="0" w:space="0" w:color="auto"/>
      </w:divBdr>
    </w:div>
    <w:div w:id="1816951585">
      <w:bodyDiv w:val="1"/>
      <w:marLeft w:val="0"/>
      <w:marRight w:val="0"/>
      <w:marTop w:val="0"/>
      <w:marBottom w:val="0"/>
      <w:divBdr>
        <w:top w:val="none" w:sz="0" w:space="0" w:color="auto"/>
        <w:left w:val="none" w:sz="0" w:space="0" w:color="auto"/>
        <w:bottom w:val="none" w:sz="0" w:space="0" w:color="auto"/>
        <w:right w:val="none" w:sz="0" w:space="0" w:color="auto"/>
      </w:divBdr>
    </w:div>
    <w:div w:id="1867861299">
      <w:bodyDiv w:val="1"/>
      <w:marLeft w:val="0"/>
      <w:marRight w:val="0"/>
      <w:marTop w:val="0"/>
      <w:marBottom w:val="0"/>
      <w:divBdr>
        <w:top w:val="none" w:sz="0" w:space="0" w:color="auto"/>
        <w:left w:val="none" w:sz="0" w:space="0" w:color="auto"/>
        <w:bottom w:val="none" w:sz="0" w:space="0" w:color="auto"/>
        <w:right w:val="none" w:sz="0" w:space="0" w:color="auto"/>
      </w:divBdr>
    </w:div>
    <w:div w:id="1882668410">
      <w:bodyDiv w:val="1"/>
      <w:marLeft w:val="0"/>
      <w:marRight w:val="0"/>
      <w:marTop w:val="0"/>
      <w:marBottom w:val="0"/>
      <w:divBdr>
        <w:top w:val="none" w:sz="0" w:space="0" w:color="auto"/>
        <w:left w:val="none" w:sz="0" w:space="0" w:color="auto"/>
        <w:bottom w:val="none" w:sz="0" w:space="0" w:color="auto"/>
        <w:right w:val="none" w:sz="0" w:space="0" w:color="auto"/>
      </w:divBdr>
    </w:div>
    <w:div w:id="1925265327">
      <w:bodyDiv w:val="1"/>
      <w:marLeft w:val="0"/>
      <w:marRight w:val="0"/>
      <w:marTop w:val="0"/>
      <w:marBottom w:val="0"/>
      <w:divBdr>
        <w:top w:val="none" w:sz="0" w:space="0" w:color="auto"/>
        <w:left w:val="none" w:sz="0" w:space="0" w:color="auto"/>
        <w:bottom w:val="none" w:sz="0" w:space="0" w:color="auto"/>
        <w:right w:val="none" w:sz="0" w:space="0" w:color="auto"/>
      </w:divBdr>
    </w:div>
    <w:div w:id="2025981684">
      <w:bodyDiv w:val="1"/>
      <w:marLeft w:val="0"/>
      <w:marRight w:val="0"/>
      <w:marTop w:val="0"/>
      <w:marBottom w:val="0"/>
      <w:divBdr>
        <w:top w:val="none" w:sz="0" w:space="0" w:color="auto"/>
        <w:left w:val="none" w:sz="0" w:space="0" w:color="auto"/>
        <w:bottom w:val="none" w:sz="0" w:space="0" w:color="auto"/>
        <w:right w:val="none" w:sz="0" w:space="0" w:color="auto"/>
      </w:divBdr>
    </w:div>
    <w:div w:id="2031296449">
      <w:bodyDiv w:val="1"/>
      <w:marLeft w:val="0"/>
      <w:marRight w:val="0"/>
      <w:marTop w:val="0"/>
      <w:marBottom w:val="0"/>
      <w:divBdr>
        <w:top w:val="none" w:sz="0" w:space="0" w:color="auto"/>
        <w:left w:val="none" w:sz="0" w:space="0" w:color="auto"/>
        <w:bottom w:val="none" w:sz="0" w:space="0" w:color="auto"/>
        <w:right w:val="none" w:sz="0" w:space="0" w:color="auto"/>
      </w:divBdr>
    </w:div>
    <w:div w:id="2096246882">
      <w:bodyDiv w:val="1"/>
      <w:marLeft w:val="0"/>
      <w:marRight w:val="0"/>
      <w:marTop w:val="0"/>
      <w:marBottom w:val="0"/>
      <w:divBdr>
        <w:top w:val="none" w:sz="0" w:space="0" w:color="auto"/>
        <w:left w:val="none" w:sz="0" w:space="0" w:color="auto"/>
        <w:bottom w:val="none" w:sz="0" w:space="0" w:color="auto"/>
        <w:right w:val="none" w:sz="0" w:space="0" w:color="auto"/>
      </w:divBdr>
    </w:div>
    <w:div w:id="21062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elvira.abrica@unl.edu" TargetMode="External" Id="rId8" /><Relationship Type="http://schemas.openxmlformats.org/officeDocument/2006/relationships/hyperlink" Target="https://youtu.be/aHIWWa_Ldy0"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sairo.ucla.edu/Portals/107/Documents/Documents%20Temp/FINALSRPREPORT0910.pdf" TargetMode="External" Id="rId12" /><Relationship Type="http://schemas.openxmlformats.org/officeDocument/2006/relationships/hyperlink" Target="https://us1.campaign-archive.com/?u=13710155e50d9fb62d8454ef4&amp;id=53724bc392&amp;e=84a9dd1f3b" TargetMode="External" Id="rId17" /><Relationship Type="http://schemas.openxmlformats.org/officeDocument/2006/relationships/numbering" Target="numbering.xml" Id="rId2" /><Relationship Type="http://schemas.openxmlformats.org/officeDocument/2006/relationships/hyperlink" Target="https://cehs.unl.edu/cehs/cehs-connection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sairo.ucla.edu/Portals/107/Documents/Documents%20Temp/URPI2011-12FINAL.pdf" TargetMode="Externa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hyperlink" Target="https://www.naspa.org/constituent-groups/posts/latinx-a-o-scholars-corner2" TargetMode="External" Id="rId15" /><Relationship Type="http://schemas.openxmlformats.org/officeDocument/2006/relationships/customXml" Target="../customXml/item3.xml" Id="rId23" /><Relationship Type="http://schemas.openxmlformats.org/officeDocument/2006/relationships/hyperlink" Target="https://www.sairo.ucla.edu/Portals/107/Documents/Documents%20Temp/LGBQREPORTFINAL1213.pdf"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s://www.sairo.ucla.edu/Portals/107/Documents/Documents%20Temp/URPI%202013-14.pdf" TargetMode="External" Id="rId9" /><Relationship Type="http://schemas.openxmlformats.org/officeDocument/2006/relationships/hyperlink" Target="https://occrl.illinois.edu/our-products/democracy" TargetMode="External" Id="rId14" /><Relationship Type="http://schemas.openxmlformats.org/officeDocument/2006/relationships/customXml" Target="../customXml/item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E0FA7DC84EA249B3549B4F79C62254" ma:contentTypeVersion="17" ma:contentTypeDescription="Create a new document." ma:contentTypeScope="" ma:versionID="60ac6366ee6cd75a7c415cbd76da14da">
  <xsd:schema xmlns:xsd="http://www.w3.org/2001/XMLSchema" xmlns:xs="http://www.w3.org/2001/XMLSchema" xmlns:p="http://schemas.microsoft.com/office/2006/metadata/properties" xmlns:ns2="e90396a4-05bd-44a4-afdd-bdd8805ff057" xmlns:ns3="d8c0eabf-e53a-4769-9126-c8dc7a324d55" targetNamespace="http://schemas.microsoft.com/office/2006/metadata/properties" ma:root="true" ma:fieldsID="3ef3fe433755682602fe5b5f77fd0d65" ns2:_="" ns3:_="">
    <xsd:import namespace="e90396a4-05bd-44a4-afdd-bdd8805ff057"/>
    <xsd:import namespace="d8c0eabf-e53a-4769-9126-c8dc7a324d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396a4-05bd-44a4-afdd-bdd8805ff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b3ff77-62ac-4af2-bd4c-35daa8682ac1}" ma:internalName="TaxCatchAll" ma:showField="CatchAllData" ma:web="e90396a4-05bd-44a4-afdd-bdd8805ff0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c0eabf-e53a-4769-9126-c8dc7a324d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0396a4-05bd-44a4-afdd-bdd8805ff057" xsi:nil="true"/>
    <lcf76f155ced4ddcb4097134ff3c332f xmlns="d8c0eabf-e53a-4769-9126-c8dc7a324d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4F83F7-6F53-324C-82AF-AC22FFEC1D45}">
  <ds:schemaRefs>
    <ds:schemaRef ds:uri="http://schemas.openxmlformats.org/officeDocument/2006/bibliography"/>
  </ds:schemaRefs>
</ds:datastoreItem>
</file>

<file path=customXml/itemProps2.xml><?xml version="1.0" encoding="utf-8"?>
<ds:datastoreItem xmlns:ds="http://schemas.openxmlformats.org/officeDocument/2006/customXml" ds:itemID="{A5FA6BFF-FBB8-4B58-A8C4-95C855F69D3B}"/>
</file>

<file path=customXml/itemProps3.xml><?xml version="1.0" encoding="utf-8"?>
<ds:datastoreItem xmlns:ds="http://schemas.openxmlformats.org/officeDocument/2006/customXml" ds:itemID="{C807A895-9608-440F-9C88-F8D3AF3A69F0}"/>
</file>

<file path=customXml/itemProps4.xml><?xml version="1.0" encoding="utf-8"?>
<ds:datastoreItem xmlns:ds="http://schemas.openxmlformats.org/officeDocument/2006/customXml" ds:itemID="{6480E31A-3C15-4F4E-B99C-095412E124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Nebraska-Lincoln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CV Elvira J. Abrica, Ph.D.</dc:title>
  <dc:subject/>
  <dc:creator>CV Elvira J. Abrica, Ph.D.</dc:creator>
  <keywords/>
  <dc:description/>
  <lastModifiedBy>Farnoosh Khandan</lastModifiedBy>
  <revision>5</revision>
  <lastPrinted>2018-10-30T18:54:00.0000000Z</lastPrinted>
  <dcterms:created xsi:type="dcterms:W3CDTF">2024-12-16T15:40:00.0000000Z</dcterms:created>
  <dcterms:modified xsi:type="dcterms:W3CDTF">2025-03-27T16:52:42.0488508Z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0x0101009FE0FA7DC84EA249B3549B4F79C62254</vt:lpwstr>
  </property>
  <property fmtid="{D5CDD505-2E9C-101B-9397-08002B2CF9AE}" pid="3" name="MediaServiceImageTags">
    <vt:lpwstr/>
  </property>
</Properties>
</file>