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07FE" w:rsidR="0068529A" w:rsidP="0068529A" w:rsidRDefault="0068529A" w14:paraId="7A04675F" w14:textId="77777777">
      <w:pPr>
        <w:jc w:val="center"/>
        <w:rPr>
          <w:b/>
          <w:sz w:val="32"/>
          <w:szCs w:val="32"/>
        </w:rPr>
      </w:pPr>
      <w:r>
        <w:rPr>
          <w:b/>
          <w:sz w:val="32"/>
          <w:szCs w:val="32"/>
        </w:rPr>
        <w:t>STEPHANIE L. BONDI</w:t>
      </w:r>
    </w:p>
    <w:p w:rsidRPr="001F07FE" w:rsidR="0068529A" w:rsidP="0068529A" w:rsidRDefault="0068529A" w14:paraId="5896170E" w14:textId="77777777">
      <w:pPr>
        <w:jc w:val="center"/>
      </w:pPr>
      <w:r w:rsidRPr="001F07FE">
        <w:t>CURRICULUM VITAE</w:t>
      </w:r>
    </w:p>
    <w:p w:rsidRPr="00FD4887" w:rsidR="0068529A" w:rsidP="0068529A" w:rsidRDefault="0068529A" w14:paraId="672A6659" w14:textId="77777777"/>
    <w:p w:rsidR="0068529A" w:rsidP="0068529A" w:rsidRDefault="0068529A" w14:paraId="0A37501D" w14:textId="77777777">
      <w:pPr>
        <w:jc w:val="center"/>
      </w:pPr>
    </w:p>
    <w:p w:rsidR="0068529A" w:rsidP="0068529A" w:rsidRDefault="0068529A" w14:paraId="07DEE553" w14:textId="77777777">
      <w:pPr>
        <w:rPr>
          <w:b/>
        </w:rPr>
      </w:pPr>
      <w:r>
        <w:rPr>
          <w:b/>
        </w:rPr>
        <w:t>EDUCATION</w:t>
      </w:r>
    </w:p>
    <w:p w:rsidR="0068529A" w:rsidP="0068529A" w:rsidRDefault="0068529A" w14:paraId="5DAB6C7B" w14:textId="77777777">
      <w:pPr>
        <w:rPr>
          <w:b/>
        </w:rPr>
      </w:pPr>
    </w:p>
    <w:p w:rsidR="0068529A" w:rsidP="0068529A" w:rsidRDefault="0068529A" w14:paraId="16526E83" w14:textId="77777777">
      <w:r w:rsidRPr="006F1991">
        <w:rPr>
          <w:b/>
        </w:rPr>
        <w:t>Iowa State University</w:t>
      </w:r>
      <w:r>
        <w:t>, Ames, IA, 2011</w:t>
      </w:r>
    </w:p>
    <w:p w:rsidR="0068529A" w:rsidP="0068529A" w:rsidRDefault="0068529A" w14:paraId="72CCC8B5" w14:textId="77777777">
      <w:pPr>
        <w:ind w:left="1080" w:hanging="360"/>
      </w:pPr>
      <w:r>
        <w:t>Doctor of Philosophy, Educational Leadership with emphases in Higher Education and Social Justice</w:t>
      </w:r>
    </w:p>
    <w:p w:rsidR="00B73802" w:rsidP="0068529A" w:rsidRDefault="00B73802" w14:paraId="4184C5C0" w14:textId="77777777">
      <w:pPr>
        <w:ind w:left="1080" w:hanging="360"/>
      </w:pPr>
      <w:r>
        <w:t xml:space="preserve">Dissertation: </w:t>
      </w:r>
      <w:r w:rsidRPr="00B73802">
        <w:rPr>
          <w:i/>
        </w:rPr>
        <w:t>Complicity with the Neocolonial Project in Education: A Deconstruction of Student Affairs Preparation Practices.</w:t>
      </w:r>
    </w:p>
    <w:p w:rsidR="0068529A" w:rsidP="0068529A" w:rsidRDefault="0068529A" w14:paraId="02EB378F" w14:textId="77777777"/>
    <w:p w:rsidR="0068529A" w:rsidP="0068529A" w:rsidRDefault="0068529A" w14:paraId="7B65D436" w14:textId="77777777">
      <w:r>
        <w:rPr>
          <w:b/>
        </w:rPr>
        <w:t>Indiana University</w:t>
      </w:r>
      <w:r>
        <w:t>, Bloomington, IN, 2003</w:t>
      </w:r>
    </w:p>
    <w:p w:rsidR="0068529A" w:rsidP="0068529A" w:rsidRDefault="0068529A" w14:paraId="05CEB8E2" w14:textId="77777777">
      <w:r>
        <w:tab/>
      </w:r>
      <w:r>
        <w:t>Master of Science, Higher Education and Student Affairs</w:t>
      </w:r>
    </w:p>
    <w:p w:rsidR="0068529A" w:rsidP="0068529A" w:rsidRDefault="0068529A" w14:paraId="6A05A809" w14:textId="77777777"/>
    <w:p w:rsidR="0068529A" w:rsidP="0068529A" w:rsidRDefault="0068529A" w14:paraId="4803E593" w14:textId="77777777">
      <w:r>
        <w:rPr>
          <w:b/>
        </w:rPr>
        <w:t>Butler University</w:t>
      </w:r>
      <w:r>
        <w:t>, Indianapolis, IN, 1997</w:t>
      </w:r>
    </w:p>
    <w:p w:rsidR="0068529A" w:rsidP="0068529A" w:rsidRDefault="0068529A" w14:paraId="79BDD63B" w14:textId="77777777">
      <w:r>
        <w:tab/>
      </w:r>
      <w:r>
        <w:t>Bachelor of Science, Accounting</w:t>
      </w:r>
    </w:p>
    <w:p w:rsidR="0068529A" w:rsidP="0068529A" w:rsidRDefault="0068529A" w14:paraId="5A39BBE3" w14:textId="77777777">
      <w:pPr>
        <w:rPr>
          <w:b/>
        </w:rPr>
      </w:pPr>
    </w:p>
    <w:p w:rsidR="00735227" w:rsidP="0068529A" w:rsidRDefault="009B6EF9" w14:paraId="34F296DE" w14:textId="77777777">
      <w:pPr>
        <w:rPr>
          <w:b/>
        </w:rPr>
      </w:pPr>
      <w:r>
        <w:rPr>
          <w:b/>
        </w:rPr>
        <w:t>FACULTY</w:t>
      </w:r>
      <w:r w:rsidR="00735227">
        <w:rPr>
          <w:b/>
        </w:rPr>
        <w:t xml:space="preserve"> EXPERIENCE</w:t>
      </w:r>
    </w:p>
    <w:p w:rsidR="00735227" w:rsidP="0068529A" w:rsidRDefault="00735227" w14:paraId="41C8F396" w14:textId="77777777">
      <w:pPr>
        <w:rPr>
          <w:b/>
        </w:rPr>
      </w:pPr>
    </w:p>
    <w:p w:rsidR="00735227" w:rsidP="00735227" w:rsidRDefault="00E60C07" w14:paraId="70C21102" w14:textId="77777777">
      <w:pPr>
        <w:pStyle w:val="BodyText"/>
        <w:tabs>
          <w:tab w:val="left" w:pos="5040"/>
          <w:tab w:val="right" w:pos="9540"/>
        </w:tabs>
        <w:jc w:val="left"/>
        <w:rPr>
          <w:b/>
          <w:szCs w:val="24"/>
          <w:lang w:val="en-US"/>
        </w:rPr>
      </w:pPr>
      <w:r>
        <w:rPr>
          <w:b/>
          <w:szCs w:val="24"/>
          <w:lang w:val="en-US"/>
        </w:rPr>
        <w:t>Associate</w:t>
      </w:r>
      <w:r w:rsidR="00735227">
        <w:rPr>
          <w:b/>
          <w:szCs w:val="24"/>
          <w:lang w:val="en-US"/>
        </w:rPr>
        <w:t xml:space="preserve"> Professor of Practice, August</w:t>
      </w:r>
      <w:r w:rsidR="009B6EF9">
        <w:rPr>
          <w:b/>
          <w:szCs w:val="24"/>
          <w:lang w:val="en-US"/>
        </w:rPr>
        <w:t xml:space="preserve"> </w:t>
      </w:r>
      <w:r>
        <w:rPr>
          <w:b/>
          <w:szCs w:val="24"/>
          <w:lang w:val="en-US"/>
        </w:rPr>
        <w:t>2020</w:t>
      </w:r>
      <w:r w:rsidR="009B6EF9">
        <w:rPr>
          <w:b/>
          <w:szCs w:val="24"/>
          <w:lang w:val="en-US"/>
        </w:rPr>
        <w:t xml:space="preserve"> -present</w:t>
      </w:r>
      <w:r w:rsidR="00735227">
        <w:rPr>
          <w:b/>
          <w:szCs w:val="24"/>
          <w:lang w:val="en-US"/>
        </w:rPr>
        <w:t xml:space="preserve"> </w:t>
      </w:r>
      <w:r w:rsidR="009B6EF9">
        <w:rPr>
          <w:b/>
          <w:szCs w:val="24"/>
          <w:lang w:val="en-US"/>
        </w:rPr>
        <w:t>(</w:t>
      </w:r>
      <w:r>
        <w:rPr>
          <w:b/>
          <w:szCs w:val="24"/>
          <w:lang w:val="en-US"/>
        </w:rPr>
        <w:t>Assistant/Lecturer August 2012-202</w:t>
      </w:r>
      <w:r w:rsidR="001C4EFD">
        <w:rPr>
          <w:b/>
          <w:szCs w:val="24"/>
          <w:lang w:val="en-US"/>
        </w:rPr>
        <w:t>2</w:t>
      </w:r>
      <w:r w:rsidR="009B6EF9">
        <w:rPr>
          <w:b/>
          <w:szCs w:val="24"/>
          <w:lang w:val="en-US"/>
        </w:rPr>
        <w:t xml:space="preserve">) </w:t>
      </w:r>
      <w:r w:rsidR="00735227">
        <w:rPr>
          <w:b/>
          <w:szCs w:val="24"/>
          <w:lang w:val="en-US"/>
        </w:rPr>
        <w:t>University of Nebraska -Lincoln.</w:t>
      </w:r>
    </w:p>
    <w:p w:rsidR="00E60C07" w:rsidP="00735227" w:rsidRDefault="00E60C07" w14:paraId="337F979D" w14:textId="77777777">
      <w:pPr>
        <w:pStyle w:val="BodyText"/>
        <w:numPr>
          <w:ilvl w:val="0"/>
          <w:numId w:val="26"/>
        </w:numPr>
        <w:tabs>
          <w:tab w:val="left" w:pos="360"/>
          <w:tab w:val="right" w:pos="9540"/>
        </w:tabs>
        <w:ind w:left="360"/>
        <w:jc w:val="left"/>
        <w:rPr>
          <w:szCs w:val="24"/>
          <w:lang w:val="en-US"/>
        </w:rPr>
      </w:pPr>
      <w:r>
        <w:rPr>
          <w:szCs w:val="24"/>
          <w:lang w:val="en-US"/>
        </w:rPr>
        <w:t>Develop, implement, assess curriculum for the program</w:t>
      </w:r>
    </w:p>
    <w:p w:rsidRPr="00061056" w:rsidR="00735227" w:rsidP="00735227" w:rsidRDefault="00735227" w14:paraId="70CAFC6A" w14:textId="77777777">
      <w:pPr>
        <w:pStyle w:val="BodyText"/>
        <w:numPr>
          <w:ilvl w:val="0"/>
          <w:numId w:val="26"/>
        </w:numPr>
        <w:tabs>
          <w:tab w:val="left" w:pos="360"/>
          <w:tab w:val="right" w:pos="9540"/>
        </w:tabs>
        <w:ind w:left="360"/>
        <w:jc w:val="left"/>
        <w:rPr>
          <w:szCs w:val="24"/>
          <w:lang w:val="en-US"/>
        </w:rPr>
      </w:pPr>
      <w:r w:rsidRPr="00061056">
        <w:rPr>
          <w:szCs w:val="24"/>
          <w:lang w:val="en-US"/>
        </w:rPr>
        <w:t xml:space="preserve">Teach courses in </w:t>
      </w:r>
      <w:r>
        <w:rPr>
          <w:szCs w:val="24"/>
          <w:lang w:val="en-US"/>
        </w:rPr>
        <w:t>educational administration (</w:t>
      </w:r>
      <w:r w:rsidR="009B6EF9">
        <w:rPr>
          <w:szCs w:val="24"/>
          <w:lang w:val="en-US"/>
        </w:rPr>
        <w:t xml:space="preserve">both </w:t>
      </w:r>
      <w:r>
        <w:rPr>
          <w:szCs w:val="24"/>
          <w:lang w:val="en-US"/>
        </w:rPr>
        <w:t>in person and online)</w:t>
      </w:r>
    </w:p>
    <w:p w:rsidRPr="009E083B" w:rsidR="009E083B" w:rsidP="009E083B" w:rsidRDefault="00735227" w14:paraId="5CEAB4DD" w14:textId="77777777">
      <w:pPr>
        <w:pStyle w:val="BodyText"/>
        <w:numPr>
          <w:ilvl w:val="0"/>
          <w:numId w:val="26"/>
        </w:numPr>
        <w:tabs>
          <w:tab w:val="left" w:pos="360"/>
          <w:tab w:val="right" w:pos="9540"/>
        </w:tabs>
        <w:ind w:left="360"/>
        <w:jc w:val="left"/>
        <w:rPr>
          <w:szCs w:val="24"/>
          <w:lang w:val="en-US"/>
        </w:rPr>
      </w:pPr>
      <w:r w:rsidRPr="00061056">
        <w:rPr>
          <w:szCs w:val="24"/>
          <w:lang w:val="en-US"/>
        </w:rPr>
        <w:t>Advise</w:t>
      </w:r>
      <w:r w:rsidR="000F0E88">
        <w:rPr>
          <w:szCs w:val="24"/>
          <w:lang w:val="en-US"/>
        </w:rPr>
        <w:t>d</w:t>
      </w:r>
      <w:r w:rsidR="009E083B">
        <w:rPr>
          <w:szCs w:val="24"/>
          <w:lang w:val="en-US"/>
        </w:rPr>
        <w:t xml:space="preserve"> over 1</w:t>
      </w:r>
      <w:r w:rsidR="007804D3">
        <w:rPr>
          <w:szCs w:val="24"/>
          <w:lang w:val="en-US"/>
        </w:rPr>
        <w:t>3</w:t>
      </w:r>
      <w:r w:rsidR="000F0E88">
        <w:rPr>
          <w:szCs w:val="24"/>
          <w:lang w:val="en-US"/>
        </w:rPr>
        <w:t>0</w:t>
      </w:r>
      <w:r w:rsidR="00EC5E20">
        <w:rPr>
          <w:szCs w:val="24"/>
          <w:lang w:val="en-US"/>
        </w:rPr>
        <w:t xml:space="preserve"> </w:t>
      </w:r>
      <w:r w:rsidRPr="00061056">
        <w:rPr>
          <w:szCs w:val="24"/>
          <w:lang w:val="en-US"/>
        </w:rPr>
        <w:t>graduate students</w:t>
      </w:r>
      <w:r w:rsidR="009E083B">
        <w:rPr>
          <w:szCs w:val="24"/>
          <w:lang w:val="en-US"/>
        </w:rPr>
        <w:t xml:space="preserve"> to date</w:t>
      </w:r>
    </w:p>
    <w:p w:rsidR="00735227" w:rsidP="00735227" w:rsidRDefault="00735227" w14:paraId="5813F07A" w14:textId="77777777">
      <w:pPr>
        <w:pStyle w:val="BodyText"/>
        <w:numPr>
          <w:ilvl w:val="0"/>
          <w:numId w:val="26"/>
        </w:numPr>
        <w:tabs>
          <w:tab w:val="left" w:pos="360"/>
          <w:tab w:val="right" w:pos="9540"/>
        </w:tabs>
        <w:ind w:left="360"/>
        <w:jc w:val="left"/>
        <w:rPr>
          <w:szCs w:val="24"/>
          <w:lang w:val="en-US"/>
        </w:rPr>
      </w:pPr>
      <w:r w:rsidRPr="00061056">
        <w:rPr>
          <w:szCs w:val="24"/>
          <w:lang w:val="en-US"/>
        </w:rPr>
        <w:t>Coordinate the student affairs program</w:t>
      </w:r>
      <w:r>
        <w:rPr>
          <w:szCs w:val="24"/>
          <w:lang w:val="en-US"/>
        </w:rPr>
        <w:t xml:space="preserve"> including recruitment, admission</w:t>
      </w:r>
      <w:r w:rsidR="009B6EF9">
        <w:rPr>
          <w:szCs w:val="24"/>
          <w:lang w:val="en-US"/>
        </w:rPr>
        <w:t>s</w:t>
      </w:r>
      <w:r>
        <w:rPr>
          <w:szCs w:val="24"/>
          <w:lang w:val="en-US"/>
        </w:rPr>
        <w:t xml:space="preserve">, </w:t>
      </w:r>
      <w:r w:rsidR="009B6EF9">
        <w:rPr>
          <w:szCs w:val="24"/>
          <w:lang w:val="en-US"/>
        </w:rPr>
        <w:t xml:space="preserve">curriculum, </w:t>
      </w:r>
      <w:r>
        <w:rPr>
          <w:szCs w:val="24"/>
          <w:lang w:val="en-US"/>
        </w:rPr>
        <w:t xml:space="preserve">assistantship </w:t>
      </w:r>
      <w:r w:rsidR="004F42B2">
        <w:rPr>
          <w:szCs w:val="24"/>
          <w:lang w:val="en-US"/>
        </w:rPr>
        <w:t>supervision</w:t>
      </w:r>
      <w:r>
        <w:rPr>
          <w:szCs w:val="24"/>
          <w:lang w:val="en-US"/>
        </w:rPr>
        <w:t>, educational events</w:t>
      </w:r>
      <w:r w:rsidR="004F42B2">
        <w:rPr>
          <w:szCs w:val="24"/>
          <w:lang w:val="en-US"/>
        </w:rPr>
        <w:t>, support services</w:t>
      </w:r>
      <w:r w:rsidR="00B80529">
        <w:rPr>
          <w:szCs w:val="24"/>
          <w:lang w:val="en-US"/>
        </w:rPr>
        <w:t xml:space="preserve"> &amp; alumni engagement</w:t>
      </w:r>
    </w:p>
    <w:p w:rsidR="00735227" w:rsidP="00735227" w:rsidRDefault="00175DBB" w14:paraId="1265B50E" w14:textId="77777777">
      <w:pPr>
        <w:pStyle w:val="BodyText"/>
        <w:numPr>
          <w:ilvl w:val="0"/>
          <w:numId w:val="26"/>
        </w:numPr>
        <w:tabs>
          <w:tab w:val="left" w:pos="360"/>
          <w:tab w:val="right" w:pos="9540"/>
        </w:tabs>
        <w:ind w:left="360"/>
        <w:jc w:val="left"/>
        <w:rPr>
          <w:szCs w:val="24"/>
          <w:lang w:val="en-US"/>
        </w:rPr>
      </w:pPr>
      <w:r>
        <w:rPr>
          <w:szCs w:val="24"/>
          <w:lang w:val="en-US"/>
        </w:rPr>
        <w:t>Published journal articles, book chapters, other publications</w:t>
      </w:r>
      <w:r w:rsidR="00735227">
        <w:rPr>
          <w:szCs w:val="24"/>
          <w:lang w:val="en-US"/>
        </w:rPr>
        <w:t xml:space="preserve"> </w:t>
      </w:r>
      <w:r w:rsidR="009E083B">
        <w:rPr>
          <w:szCs w:val="24"/>
          <w:lang w:val="en-US"/>
        </w:rPr>
        <w:t xml:space="preserve">on social justice; </w:t>
      </w:r>
      <w:r w:rsidR="009B6EF9">
        <w:rPr>
          <w:szCs w:val="24"/>
          <w:lang w:val="en-US"/>
        </w:rPr>
        <w:t>teaching and learning</w:t>
      </w:r>
      <w:r w:rsidR="009E083B">
        <w:rPr>
          <w:szCs w:val="24"/>
          <w:lang w:val="en-US"/>
        </w:rPr>
        <w:t xml:space="preserve">; </w:t>
      </w:r>
      <w:r>
        <w:rPr>
          <w:szCs w:val="24"/>
          <w:lang w:val="en-US"/>
        </w:rPr>
        <w:t>engaging students in higher education</w:t>
      </w:r>
    </w:p>
    <w:p w:rsidRPr="00CB720D" w:rsidR="009E083B" w:rsidP="002C5324" w:rsidRDefault="009E083B" w14:paraId="3D6932B5" w14:textId="7782183D">
      <w:pPr>
        <w:pStyle w:val="BodyText"/>
        <w:numPr>
          <w:ilvl w:val="0"/>
          <w:numId w:val="26"/>
        </w:numPr>
        <w:tabs>
          <w:tab w:val="left" w:pos="360"/>
          <w:tab w:val="right" w:pos="9540"/>
        </w:tabs>
        <w:ind w:left="360"/>
        <w:jc w:val="left"/>
        <w:rPr>
          <w:szCs w:val="24"/>
          <w:lang w:val="en-US"/>
        </w:rPr>
      </w:pPr>
      <w:r w:rsidRPr="00CB720D">
        <w:rPr>
          <w:szCs w:val="24"/>
          <w:lang w:val="en-US"/>
        </w:rPr>
        <w:t>Ad</w:t>
      </w:r>
      <w:r w:rsidRPr="00CB720D" w:rsidR="004F42B2">
        <w:rPr>
          <w:szCs w:val="24"/>
          <w:lang w:val="en-US"/>
        </w:rPr>
        <w:t>vise</w:t>
      </w:r>
      <w:r w:rsidRPr="00CB720D" w:rsidR="00F72F86">
        <w:rPr>
          <w:szCs w:val="24"/>
          <w:lang w:val="en-US"/>
        </w:rPr>
        <w:t xml:space="preserve">d </w:t>
      </w:r>
      <w:r w:rsidR="00CA47C8">
        <w:rPr>
          <w:szCs w:val="24"/>
          <w:lang w:val="en-US"/>
        </w:rPr>
        <w:t>20</w:t>
      </w:r>
      <w:r w:rsidRPr="00CB720D">
        <w:rPr>
          <w:szCs w:val="24"/>
          <w:lang w:val="en-US"/>
        </w:rPr>
        <w:t xml:space="preserve"> master’s students’ </w:t>
      </w:r>
      <w:r w:rsidR="00B31C83">
        <w:rPr>
          <w:szCs w:val="24"/>
          <w:lang w:val="en-US"/>
        </w:rPr>
        <w:t>theses</w:t>
      </w:r>
    </w:p>
    <w:p w:rsidRPr="00B31C83" w:rsidR="00735227" w:rsidP="00D808C1" w:rsidRDefault="0049720D" w14:paraId="72A3D3EC" w14:textId="703562FB">
      <w:pPr>
        <w:pStyle w:val="BodyText"/>
        <w:numPr>
          <w:ilvl w:val="0"/>
          <w:numId w:val="26"/>
        </w:numPr>
        <w:tabs>
          <w:tab w:val="left" w:pos="360"/>
          <w:tab w:val="right" w:pos="9540"/>
        </w:tabs>
        <w:ind w:left="360"/>
        <w:jc w:val="left"/>
        <w:rPr>
          <w:b/>
        </w:rPr>
      </w:pPr>
      <w:r w:rsidRPr="00CB720D">
        <w:rPr>
          <w:szCs w:val="24"/>
          <w:lang w:val="en-US"/>
        </w:rPr>
        <w:t xml:space="preserve">Served on </w:t>
      </w:r>
      <w:r w:rsidR="008F2F48">
        <w:rPr>
          <w:szCs w:val="24"/>
          <w:lang w:val="en-US"/>
        </w:rPr>
        <w:t>34</w:t>
      </w:r>
      <w:r w:rsidRPr="00CB720D" w:rsidR="00735227">
        <w:rPr>
          <w:szCs w:val="24"/>
          <w:lang w:val="en-US"/>
        </w:rPr>
        <w:t xml:space="preserve"> doctoral </w:t>
      </w:r>
      <w:r w:rsidR="00F67BEF">
        <w:rPr>
          <w:szCs w:val="24"/>
          <w:lang w:val="en-US"/>
        </w:rPr>
        <w:t xml:space="preserve">and thesis </w:t>
      </w:r>
      <w:r w:rsidRPr="00CB720D" w:rsidR="00735227">
        <w:rPr>
          <w:szCs w:val="24"/>
          <w:lang w:val="en-US"/>
        </w:rPr>
        <w:t>committees</w:t>
      </w:r>
      <w:r w:rsidR="00593AE9">
        <w:rPr>
          <w:szCs w:val="24"/>
          <w:lang w:val="en-US"/>
        </w:rPr>
        <w:t xml:space="preserve"> </w:t>
      </w:r>
      <w:r w:rsidR="008F2F48">
        <w:rPr>
          <w:szCs w:val="24"/>
          <w:lang w:val="en-US"/>
        </w:rPr>
        <w:t xml:space="preserve">as committee </w:t>
      </w:r>
      <w:proofErr w:type="gramStart"/>
      <w:r w:rsidR="008F2F48">
        <w:rPr>
          <w:szCs w:val="24"/>
          <w:lang w:val="en-US"/>
        </w:rPr>
        <w:t>member</w:t>
      </w:r>
      <w:proofErr w:type="gramEnd"/>
      <w:r w:rsidR="008F2F48">
        <w:rPr>
          <w:szCs w:val="24"/>
          <w:lang w:val="en-US"/>
        </w:rPr>
        <w:t xml:space="preserve"> or reader</w:t>
      </w:r>
    </w:p>
    <w:p w:rsidRPr="00B31C83" w:rsidR="00B31C83" w:rsidP="00B31C83" w:rsidRDefault="00B31C83" w14:paraId="33B30D9F" w14:textId="77777777">
      <w:pPr>
        <w:pStyle w:val="BodyText"/>
        <w:tabs>
          <w:tab w:val="left" w:pos="360"/>
          <w:tab w:val="right" w:pos="9540"/>
        </w:tabs>
        <w:ind w:left="360"/>
        <w:jc w:val="left"/>
        <w:rPr>
          <w:b/>
        </w:rPr>
      </w:pPr>
    </w:p>
    <w:p w:rsidRPr="00CB720D" w:rsidR="00475290" w:rsidP="00475290" w:rsidRDefault="00475290" w14:paraId="083C89A5" w14:textId="77777777">
      <w:pPr>
        <w:rPr>
          <w:b/>
        </w:rPr>
      </w:pPr>
      <w:r w:rsidRPr="00CB720D">
        <w:rPr>
          <w:b/>
        </w:rPr>
        <w:t xml:space="preserve">STUDENT </w:t>
      </w:r>
      <w:r w:rsidRPr="00CB720D" w:rsidR="00175DBB">
        <w:rPr>
          <w:b/>
        </w:rPr>
        <w:t>SERVICES</w:t>
      </w:r>
      <w:r w:rsidRPr="00CB720D">
        <w:rPr>
          <w:b/>
        </w:rPr>
        <w:t xml:space="preserve"> EXPERIENCE</w:t>
      </w:r>
    </w:p>
    <w:p w:rsidRPr="00CB720D" w:rsidR="00475290" w:rsidP="00475290" w:rsidRDefault="00475290" w14:paraId="0D0B940D" w14:textId="77777777">
      <w:pPr>
        <w:rPr>
          <w:b/>
        </w:rPr>
      </w:pPr>
    </w:p>
    <w:p w:rsidRPr="00CB720D" w:rsidR="00475290" w:rsidP="00475290" w:rsidRDefault="00175DBB" w14:paraId="2FC8A003" w14:textId="77777777">
      <w:pPr>
        <w:pStyle w:val="BodyText"/>
        <w:tabs>
          <w:tab w:val="left" w:pos="5040"/>
          <w:tab w:val="right" w:pos="9540"/>
        </w:tabs>
        <w:jc w:val="left"/>
        <w:rPr>
          <w:szCs w:val="24"/>
        </w:rPr>
      </w:pPr>
      <w:r w:rsidRPr="00CB720D">
        <w:rPr>
          <w:b/>
          <w:szCs w:val="24"/>
          <w:lang w:val="en-US"/>
        </w:rPr>
        <w:t xml:space="preserve">Student </w:t>
      </w:r>
      <w:r w:rsidRPr="00CB720D" w:rsidR="00475290">
        <w:rPr>
          <w:b/>
          <w:szCs w:val="24"/>
        </w:rPr>
        <w:t>Conduct Officer</w:t>
      </w:r>
      <w:r w:rsidRPr="00CB720D" w:rsidR="004F42B2">
        <w:rPr>
          <w:b/>
          <w:szCs w:val="24"/>
          <w:lang w:val="en-US"/>
        </w:rPr>
        <w:t xml:space="preserve"> in Dean of Students Office</w:t>
      </w:r>
      <w:r w:rsidRPr="00CB720D" w:rsidR="00475290">
        <w:rPr>
          <w:b/>
          <w:szCs w:val="24"/>
        </w:rPr>
        <w:t xml:space="preserve">, </w:t>
      </w:r>
      <w:r w:rsidRPr="00CB720D" w:rsidR="00475290">
        <w:rPr>
          <w:szCs w:val="24"/>
        </w:rPr>
        <w:t>August 2011-April 2012, University of West Georgia, Carrollton, GA, Student Affairs and Enrollment Management</w:t>
      </w:r>
    </w:p>
    <w:p w:rsidRPr="00CB720D" w:rsidR="00475290" w:rsidP="00475290" w:rsidRDefault="00475290" w14:paraId="5A4483F0" w14:textId="77777777">
      <w:pPr>
        <w:pStyle w:val="BodyText"/>
        <w:numPr>
          <w:ilvl w:val="0"/>
          <w:numId w:val="20"/>
        </w:numPr>
        <w:jc w:val="left"/>
        <w:rPr>
          <w:szCs w:val="24"/>
        </w:rPr>
      </w:pPr>
      <w:r w:rsidRPr="00CB720D">
        <w:rPr>
          <w:szCs w:val="24"/>
        </w:rPr>
        <w:t>Adjudicate</w:t>
      </w:r>
      <w:r w:rsidRPr="00CB720D">
        <w:rPr>
          <w:szCs w:val="24"/>
          <w:lang w:val="en-US"/>
        </w:rPr>
        <w:t>d</w:t>
      </w:r>
      <w:r w:rsidRPr="00CB720D">
        <w:rPr>
          <w:szCs w:val="24"/>
        </w:rPr>
        <w:t xml:space="preserve"> </w:t>
      </w:r>
      <w:r w:rsidRPr="00CB720D" w:rsidR="00175DBB">
        <w:rPr>
          <w:szCs w:val="24"/>
        </w:rPr>
        <w:t xml:space="preserve">behavioral </w:t>
      </w:r>
      <w:r w:rsidRPr="00CB720D">
        <w:rPr>
          <w:szCs w:val="24"/>
        </w:rPr>
        <w:t>and academic conduct cases</w:t>
      </w:r>
    </w:p>
    <w:p w:rsidR="00475290" w:rsidP="00475290" w:rsidRDefault="00175DBB" w14:paraId="4653BC01" w14:textId="77777777">
      <w:pPr>
        <w:pStyle w:val="BodyText"/>
        <w:numPr>
          <w:ilvl w:val="0"/>
          <w:numId w:val="20"/>
        </w:numPr>
        <w:jc w:val="left"/>
        <w:rPr>
          <w:szCs w:val="24"/>
        </w:rPr>
      </w:pPr>
      <w:r>
        <w:rPr>
          <w:szCs w:val="24"/>
          <w:lang w:val="en-US"/>
        </w:rPr>
        <w:t>R</w:t>
      </w:r>
      <w:proofErr w:type="spellStart"/>
      <w:r>
        <w:rPr>
          <w:szCs w:val="24"/>
        </w:rPr>
        <w:t>eviewed</w:t>
      </w:r>
      <w:proofErr w:type="spellEnd"/>
      <w:r w:rsidR="00475290">
        <w:rPr>
          <w:szCs w:val="24"/>
        </w:rPr>
        <w:t xml:space="preserve"> </w:t>
      </w:r>
      <w:r w:rsidR="004F42B2">
        <w:rPr>
          <w:szCs w:val="24"/>
          <w:lang w:val="en-US"/>
        </w:rPr>
        <w:t xml:space="preserve">situations, </w:t>
      </w:r>
      <w:r w:rsidR="00475290">
        <w:rPr>
          <w:szCs w:val="24"/>
        </w:rPr>
        <w:t>support</w:t>
      </w:r>
      <w:r w:rsidR="004F42B2">
        <w:rPr>
          <w:szCs w:val="24"/>
          <w:lang w:val="en-US"/>
        </w:rPr>
        <w:t>s, and threats</w:t>
      </w:r>
      <w:r w:rsidR="00475290">
        <w:rPr>
          <w:szCs w:val="24"/>
        </w:rPr>
        <w:t xml:space="preserve"> of distressed students</w:t>
      </w:r>
      <w:r>
        <w:rPr>
          <w:szCs w:val="24"/>
          <w:lang w:val="en-US"/>
        </w:rPr>
        <w:t xml:space="preserve"> as part of Critical Incidents Team</w:t>
      </w:r>
    </w:p>
    <w:p w:rsidRPr="004F42B2" w:rsidR="004F42B2" w:rsidP="00475290" w:rsidRDefault="004F42B2" w14:paraId="5676BA9D" w14:textId="77777777">
      <w:pPr>
        <w:pStyle w:val="BodyText"/>
        <w:numPr>
          <w:ilvl w:val="0"/>
          <w:numId w:val="20"/>
        </w:numPr>
        <w:jc w:val="left"/>
        <w:rPr>
          <w:szCs w:val="24"/>
        </w:rPr>
      </w:pPr>
      <w:r>
        <w:rPr>
          <w:szCs w:val="24"/>
          <w:lang w:val="en-US"/>
        </w:rPr>
        <w:t>Updated conduct policies</w:t>
      </w:r>
    </w:p>
    <w:p w:rsidRPr="00175DBB" w:rsidR="004F42B2" w:rsidP="00475290" w:rsidRDefault="004F42B2" w14:paraId="04B2146E" w14:textId="77777777">
      <w:pPr>
        <w:pStyle w:val="BodyText"/>
        <w:numPr>
          <w:ilvl w:val="0"/>
          <w:numId w:val="20"/>
        </w:numPr>
        <w:jc w:val="left"/>
        <w:rPr>
          <w:szCs w:val="24"/>
        </w:rPr>
      </w:pPr>
      <w:proofErr w:type="gramStart"/>
      <w:r>
        <w:rPr>
          <w:szCs w:val="24"/>
          <w:lang w:val="en-US"/>
        </w:rPr>
        <w:t>Wrote</w:t>
      </w:r>
      <w:proofErr w:type="gramEnd"/>
      <w:r>
        <w:rPr>
          <w:szCs w:val="24"/>
          <w:lang w:val="en-US"/>
        </w:rPr>
        <w:t xml:space="preserve"> Title IX policies</w:t>
      </w:r>
    </w:p>
    <w:p w:rsidRPr="0096544A" w:rsidR="00175DBB" w:rsidP="00475290" w:rsidRDefault="00175DBB" w14:paraId="7585591C" w14:textId="77777777">
      <w:pPr>
        <w:pStyle w:val="BodyText"/>
        <w:numPr>
          <w:ilvl w:val="0"/>
          <w:numId w:val="20"/>
        </w:numPr>
        <w:jc w:val="left"/>
        <w:rPr>
          <w:szCs w:val="24"/>
        </w:rPr>
      </w:pPr>
      <w:r>
        <w:rPr>
          <w:szCs w:val="24"/>
          <w:lang w:val="en-US"/>
        </w:rPr>
        <w:t xml:space="preserve">Implemented and trained faculty on reporting </w:t>
      </w:r>
      <w:proofErr w:type="gramStart"/>
      <w:r>
        <w:rPr>
          <w:szCs w:val="24"/>
          <w:lang w:val="en-US"/>
        </w:rPr>
        <w:t>to</w:t>
      </w:r>
      <w:r w:rsidR="00EA7BEA">
        <w:rPr>
          <w:szCs w:val="24"/>
          <w:lang w:val="en-US"/>
        </w:rPr>
        <w:t>ol</w:t>
      </w:r>
      <w:proofErr w:type="gramEnd"/>
      <w:r w:rsidR="00EA7BEA">
        <w:rPr>
          <w:szCs w:val="24"/>
          <w:lang w:val="en-US"/>
        </w:rPr>
        <w:t xml:space="preserve"> to</w:t>
      </w:r>
      <w:r>
        <w:rPr>
          <w:szCs w:val="24"/>
          <w:lang w:val="en-US"/>
        </w:rPr>
        <w:t xml:space="preserve"> share data about students of concern</w:t>
      </w:r>
    </w:p>
    <w:p w:rsidR="00475290" w:rsidP="00475290" w:rsidRDefault="00475290" w14:paraId="0E27B00A" w14:textId="77777777">
      <w:pPr>
        <w:pStyle w:val="BodyText"/>
        <w:tabs>
          <w:tab w:val="left" w:pos="5040"/>
          <w:tab w:val="right" w:pos="9540"/>
        </w:tabs>
        <w:jc w:val="left"/>
        <w:rPr>
          <w:b/>
          <w:szCs w:val="24"/>
        </w:rPr>
      </w:pPr>
    </w:p>
    <w:p w:rsidRPr="00620F7C" w:rsidR="00475290" w:rsidP="00475290" w:rsidRDefault="00475290" w14:paraId="5D7A6059" w14:textId="77777777">
      <w:pPr>
        <w:pStyle w:val="BodyText"/>
        <w:tabs>
          <w:tab w:val="left" w:pos="5040"/>
          <w:tab w:val="right" w:pos="9540"/>
        </w:tabs>
        <w:jc w:val="left"/>
      </w:pPr>
      <w:r w:rsidRPr="00620F7C">
        <w:rPr>
          <w:b/>
          <w:szCs w:val="24"/>
        </w:rPr>
        <w:t xml:space="preserve">Assistant Director of Academic Residencies, </w:t>
      </w:r>
      <w:r w:rsidRPr="00620F7C">
        <w:t>July 2006 – August 2007, Walden University, Minneapolis, MN</w:t>
      </w:r>
      <w:r w:rsidRPr="00620F7C">
        <w:tab/>
      </w:r>
      <w:r w:rsidRPr="00620F7C">
        <w:tab/>
      </w:r>
    </w:p>
    <w:p w:rsidR="00475290" w:rsidP="00475290" w:rsidRDefault="00475290" w14:paraId="496ECCB9" w14:textId="77777777">
      <w:pPr>
        <w:pStyle w:val="BodyText"/>
        <w:numPr>
          <w:ilvl w:val="0"/>
          <w:numId w:val="6"/>
        </w:numPr>
        <w:tabs>
          <w:tab w:val="left" w:pos="5040"/>
          <w:tab w:val="right" w:pos="9540"/>
        </w:tabs>
        <w:ind w:right="846"/>
        <w:jc w:val="left"/>
      </w:pPr>
      <w:r>
        <w:t>Supervised five professionals</w:t>
      </w:r>
    </w:p>
    <w:p w:rsidR="00EF2397" w:rsidP="00475290" w:rsidRDefault="00EF2397" w14:paraId="7E7E4564" w14:textId="77777777">
      <w:pPr>
        <w:pStyle w:val="BodyText"/>
        <w:numPr>
          <w:ilvl w:val="0"/>
          <w:numId w:val="6"/>
        </w:numPr>
        <w:tabs>
          <w:tab w:val="left" w:pos="5040"/>
          <w:tab w:val="right" w:pos="9540"/>
        </w:tabs>
        <w:ind w:right="846"/>
        <w:jc w:val="left"/>
      </w:pPr>
      <w:r>
        <w:rPr>
          <w:lang w:val="en-US"/>
        </w:rPr>
        <w:t>Planned monthly conferences</w:t>
      </w:r>
    </w:p>
    <w:p w:rsidR="00475290" w:rsidP="00475290" w:rsidRDefault="00475290" w14:paraId="2214EDE8" w14:textId="77777777">
      <w:pPr>
        <w:pStyle w:val="BodyText"/>
        <w:numPr>
          <w:ilvl w:val="0"/>
          <w:numId w:val="6"/>
        </w:numPr>
        <w:tabs>
          <w:tab w:val="left" w:pos="5040"/>
          <w:tab w:val="right" w:pos="9540"/>
        </w:tabs>
        <w:ind w:right="846"/>
        <w:jc w:val="left"/>
      </w:pPr>
      <w:r w:rsidRPr="00620F7C">
        <w:t>Supervised faculty, staff, and operations at</w:t>
      </w:r>
      <w:r>
        <w:t xml:space="preserve"> monthly conferences of up to 1,2</w:t>
      </w:r>
      <w:r w:rsidRPr="00620F7C">
        <w:t xml:space="preserve">00 </w:t>
      </w:r>
      <w:r>
        <w:t>adult students</w:t>
      </w:r>
    </w:p>
    <w:p w:rsidRPr="00620F7C" w:rsidR="00475290" w:rsidP="00475290" w:rsidRDefault="00475290" w14:paraId="014A4AA3" w14:textId="77777777">
      <w:pPr>
        <w:pStyle w:val="BodyText"/>
        <w:numPr>
          <w:ilvl w:val="0"/>
          <w:numId w:val="6"/>
        </w:numPr>
        <w:tabs>
          <w:tab w:val="left" w:pos="5040"/>
          <w:tab w:val="right" w:pos="9540"/>
        </w:tabs>
        <w:ind w:right="846"/>
        <w:jc w:val="left"/>
      </w:pPr>
      <w:r>
        <w:t xml:space="preserve">Coordinated registrar, financial aid, disability, and advising supports for </w:t>
      </w:r>
      <w:r w:rsidR="0096544A">
        <w:rPr>
          <w:lang w:val="en-US"/>
        </w:rPr>
        <w:t xml:space="preserve">online </w:t>
      </w:r>
      <w:r>
        <w:t xml:space="preserve">students </w:t>
      </w:r>
      <w:r w:rsidR="00427382">
        <w:rPr>
          <w:lang w:val="en-US"/>
        </w:rPr>
        <w:t>at</w:t>
      </w:r>
      <w:r w:rsidR="0096544A">
        <w:rPr>
          <w:lang w:val="en-US"/>
        </w:rPr>
        <w:t xml:space="preserve"> academic</w:t>
      </w:r>
      <w:r>
        <w:t xml:space="preserve"> residencies</w:t>
      </w:r>
    </w:p>
    <w:p w:rsidR="00475290" w:rsidP="00475290" w:rsidRDefault="00475290" w14:paraId="6C0D3ABD" w14:textId="77777777">
      <w:pPr>
        <w:pStyle w:val="BodyText"/>
        <w:numPr>
          <w:ilvl w:val="0"/>
          <w:numId w:val="6"/>
        </w:numPr>
        <w:tabs>
          <w:tab w:val="left" w:pos="5040"/>
          <w:tab w:val="right" w:pos="9540"/>
        </w:tabs>
        <w:ind w:right="846"/>
        <w:jc w:val="left"/>
      </w:pPr>
      <w:r>
        <w:t>Managed budget over $3</w:t>
      </w:r>
      <w:r w:rsidRPr="00620F7C">
        <w:t>00,000</w:t>
      </w:r>
    </w:p>
    <w:p w:rsidR="00475290" w:rsidP="00475290" w:rsidRDefault="00475290" w14:paraId="60061E4C" w14:textId="77777777">
      <w:pPr>
        <w:pStyle w:val="BodyText"/>
        <w:tabs>
          <w:tab w:val="left" w:pos="5040"/>
        </w:tabs>
        <w:ind w:right="846"/>
        <w:jc w:val="left"/>
        <w:rPr>
          <w:rFonts w:ascii="Copperplate Gothic Light" w:hAnsi="Copperplate Gothic Light"/>
          <w:b/>
          <w:sz w:val="20"/>
        </w:rPr>
      </w:pPr>
    </w:p>
    <w:p w:rsidRPr="00620F7C" w:rsidR="00475290" w:rsidP="00475290" w:rsidRDefault="00475290" w14:paraId="609C3164" w14:textId="77777777">
      <w:pPr>
        <w:pStyle w:val="BodyText"/>
        <w:keepNext/>
        <w:keepLines/>
        <w:tabs>
          <w:tab w:val="left" w:pos="5040"/>
          <w:tab w:val="right" w:pos="9540"/>
        </w:tabs>
        <w:jc w:val="left"/>
      </w:pPr>
      <w:r w:rsidRPr="00620F7C">
        <w:rPr>
          <w:b/>
          <w:szCs w:val="24"/>
        </w:rPr>
        <w:t xml:space="preserve">Residence Life Coordinator, </w:t>
      </w:r>
      <w:r w:rsidRPr="00620F7C">
        <w:t>June 2003</w:t>
      </w:r>
      <w:r>
        <w:rPr>
          <w:lang w:val="en-US"/>
        </w:rPr>
        <w:t xml:space="preserve"> </w:t>
      </w:r>
      <w:r w:rsidRPr="00620F7C">
        <w:t>-</w:t>
      </w:r>
      <w:r>
        <w:rPr>
          <w:lang w:val="en-US"/>
        </w:rPr>
        <w:t xml:space="preserve"> </w:t>
      </w:r>
      <w:r w:rsidRPr="00620F7C">
        <w:t>June 2006, Butler Univer</w:t>
      </w:r>
      <w:r w:rsidR="0096544A">
        <w:t>sity, Indianapolis</w:t>
      </w:r>
    </w:p>
    <w:p w:rsidRPr="00620F7C" w:rsidR="00475290" w:rsidP="00475290" w:rsidRDefault="00475290" w14:paraId="118DA0DB" w14:textId="77777777">
      <w:pPr>
        <w:pStyle w:val="BodyText"/>
        <w:keepNext/>
        <w:keepLines/>
        <w:numPr>
          <w:ilvl w:val="0"/>
          <w:numId w:val="5"/>
        </w:numPr>
        <w:tabs>
          <w:tab w:val="left" w:pos="5040"/>
          <w:tab w:val="right" w:pos="9540"/>
        </w:tabs>
        <w:jc w:val="left"/>
      </w:pPr>
      <w:r w:rsidRPr="00620F7C">
        <w:t xml:space="preserve">Managed residence hall with 450 </w:t>
      </w:r>
      <w:r w:rsidR="00EA7BEA">
        <w:rPr>
          <w:lang w:val="en-US"/>
        </w:rPr>
        <w:t>undergraduate students</w:t>
      </w:r>
    </w:p>
    <w:p w:rsidR="00475290" w:rsidP="00475290" w:rsidRDefault="00475290" w14:paraId="7B41B9C4" w14:textId="77777777">
      <w:pPr>
        <w:pStyle w:val="BodyText"/>
        <w:keepNext/>
        <w:keepLines/>
        <w:numPr>
          <w:ilvl w:val="0"/>
          <w:numId w:val="5"/>
        </w:numPr>
        <w:tabs>
          <w:tab w:val="left" w:pos="5040"/>
          <w:tab w:val="right" w:pos="9540"/>
        </w:tabs>
        <w:jc w:val="left"/>
      </w:pPr>
      <w:r w:rsidRPr="00620F7C">
        <w:t xml:space="preserve">Supervised, hired, coached, and evaluated 14 </w:t>
      </w:r>
      <w:r w:rsidR="00EA7BEA">
        <w:rPr>
          <w:lang w:val="en-US"/>
        </w:rPr>
        <w:t xml:space="preserve">undergraduate </w:t>
      </w:r>
      <w:r w:rsidRPr="00620F7C">
        <w:t>student staff</w:t>
      </w:r>
    </w:p>
    <w:p w:rsidRPr="009A3E80" w:rsidR="00475290" w:rsidP="00475290" w:rsidRDefault="00475290" w14:paraId="09F936EC" w14:textId="77777777">
      <w:pPr>
        <w:pStyle w:val="BodyText"/>
        <w:keepNext/>
        <w:keepLines/>
        <w:numPr>
          <w:ilvl w:val="0"/>
          <w:numId w:val="5"/>
        </w:numPr>
        <w:tabs>
          <w:tab w:val="left" w:pos="5040"/>
          <w:tab w:val="right" w:pos="9540"/>
        </w:tabs>
        <w:jc w:val="left"/>
      </w:pPr>
      <w:r>
        <w:t>Ad</w:t>
      </w:r>
      <w:r w:rsidRPr="009A3E80">
        <w:t xml:space="preserve">vised first year </w:t>
      </w:r>
      <w:r>
        <w:t>residents during their transition to college</w:t>
      </w:r>
    </w:p>
    <w:p w:rsidRPr="0096544A" w:rsidR="00475290" w:rsidP="00475290" w:rsidRDefault="0096544A" w14:paraId="3F329E14" w14:textId="77777777">
      <w:pPr>
        <w:pStyle w:val="BodyText"/>
        <w:keepNext/>
        <w:keepLines/>
        <w:numPr>
          <w:ilvl w:val="0"/>
          <w:numId w:val="5"/>
        </w:numPr>
        <w:tabs>
          <w:tab w:val="left" w:pos="5040"/>
          <w:tab w:val="right" w:pos="9540"/>
        </w:tabs>
        <w:ind w:right="846"/>
        <w:jc w:val="left"/>
        <w:rPr>
          <w:rFonts w:ascii="Copperplate Gothic Light" w:hAnsi="Copperplate Gothic Light"/>
          <w:b/>
        </w:rPr>
      </w:pPr>
      <w:r>
        <w:rPr>
          <w:lang w:val="en-US"/>
        </w:rPr>
        <w:t xml:space="preserve">Assessed learning outcomes </w:t>
      </w:r>
      <w:r w:rsidR="00EA7BEA">
        <w:rPr>
          <w:lang w:val="en-US"/>
        </w:rPr>
        <w:t>in student affairs</w:t>
      </w:r>
      <w:r w:rsidRPr="00620F7C" w:rsidR="00475290">
        <w:t xml:space="preserve"> </w:t>
      </w:r>
    </w:p>
    <w:p w:rsidRPr="00620F7C" w:rsidR="0096544A" w:rsidP="00475290" w:rsidRDefault="0096544A" w14:paraId="5A82B015" w14:textId="77777777">
      <w:pPr>
        <w:pStyle w:val="BodyText"/>
        <w:keepNext/>
        <w:keepLines/>
        <w:numPr>
          <w:ilvl w:val="0"/>
          <w:numId w:val="5"/>
        </w:numPr>
        <w:tabs>
          <w:tab w:val="left" w:pos="5040"/>
          <w:tab w:val="right" w:pos="9540"/>
        </w:tabs>
        <w:ind w:right="846"/>
        <w:jc w:val="left"/>
        <w:rPr>
          <w:rFonts w:ascii="Copperplate Gothic Light" w:hAnsi="Copperplate Gothic Light"/>
          <w:b/>
        </w:rPr>
      </w:pPr>
      <w:r>
        <w:rPr>
          <w:lang w:val="en-US"/>
        </w:rPr>
        <w:t>Created diversity and engagement initiatives for first year students</w:t>
      </w:r>
    </w:p>
    <w:p w:rsidRPr="00620F7C" w:rsidR="00475290" w:rsidP="00475290" w:rsidRDefault="00475290" w14:paraId="44EAFD9C" w14:textId="77777777">
      <w:pPr>
        <w:pStyle w:val="BodyText"/>
        <w:tabs>
          <w:tab w:val="left" w:pos="5040"/>
          <w:tab w:val="right" w:pos="9540"/>
        </w:tabs>
        <w:jc w:val="left"/>
        <w:rPr>
          <w:b/>
          <w:szCs w:val="24"/>
        </w:rPr>
      </w:pPr>
    </w:p>
    <w:p w:rsidRPr="00620F7C" w:rsidR="00475290" w:rsidP="00475290" w:rsidRDefault="00475290" w14:paraId="2020A9F5" w14:textId="77777777">
      <w:pPr>
        <w:pStyle w:val="BodyText"/>
        <w:tabs>
          <w:tab w:val="left" w:pos="5040"/>
          <w:tab w:val="right" w:pos="9540"/>
        </w:tabs>
        <w:jc w:val="left"/>
      </w:pPr>
      <w:r w:rsidRPr="00620F7C">
        <w:rPr>
          <w:b/>
          <w:szCs w:val="24"/>
        </w:rPr>
        <w:t>Judicial Officer</w:t>
      </w:r>
      <w:r w:rsidRPr="00620F7C">
        <w:rPr>
          <w:rFonts w:ascii="Copperplate Gothic Light" w:hAnsi="Copperplate Gothic Light"/>
          <w:b/>
        </w:rPr>
        <w:t xml:space="preserve">, </w:t>
      </w:r>
      <w:r w:rsidRPr="00620F7C">
        <w:t>January 2002-May 2003, Indiana University, Bloomington, IN, Office of Student Ethics and Anti-Harassment Programs</w:t>
      </w:r>
    </w:p>
    <w:p w:rsidR="00475290" w:rsidP="00475290" w:rsidRDefault="00475290" w14:paraId="2FAD6E13" w14:textId="77777777">
      <w:pPr>
        <w:pStyle w:val="BodyText"/>
        <w:numPr>
          <w:ilvl w:val="0"/>
          <w:numId w:val="4"/>
        </w:numPr>
        <w:tabs>
          <w:tab w:val="left" w:pos="5040"/>
        </w:tabs>
        <w:ind w:right="846"/>
        <w:jc w:val="left"/>
      </w:pPr>
      <w:r w:rsidRPr="00620F7C">
        <w:t xml:space="preserve">Adjudicated over 200 </w:t>
      </w:r>
      <w:r w:rsidR="0082203B">
        <w:rPr>
          <w:lang w:val="en-US"/>
        </w:rPr>
        <w:t xml:space="preserve">student </w:t>
      </w:r>
      <w:r w:rsidRPr="00620F7C">
        <w:t xml:space="preserve">violations of the conduct code </w:t>
      </w:r>
    </w:p>
    <w:p w:rsidR="0082203B" w:rsidP="00475290" w:rsidRDefault="0082203B" w14:paraId="29F656ED" w14:textId="77777777">
      <w:pPr>
        <w:pStyle w:val="BodyText"/>
        <w:numPr>
          <w:ilvl w:val="0"/>
          <w:numId w:val="4"/>
        </w:numPr>
        <w:tabs>
          <w:tab w:val="left" w:pos="5040"/>
        </w:tabs>
        <w:ind w:right="846"/>
        <w:jc w:val="left"/>
      </w:pPr>
      <w:r>
        <w:rPr>
          <w:lang w:val="en-US"/>
        </w:rPr>
        <w:t>Designed theory informed, educational sanctions based on individual situation</w:t>
      </w:r>
    </w:p>
    <w:p w:rsidRPr="00620F7C" w:rsidR="00475290" w:rsidP="00475290" w:rsidRDefault="00475290" w14:paraId="4B94D5A5" w14:textId="77777777">
      <w:pPr>
        <w:pStyle w:val="BodyText"/>
        <w:tabs>
          <w:tab w:val="left" w:pos="5040"/>
        </w:tabs>
        <w:ind w:right="846"/>
        <w:jc w:val="left"/>
      </w:pPr>
    </w:p>
    <w:p w:rsidRPr="00620F7C" w:rsidR="00475290" w:rsidP="00475290" w:rsidRDefault="00475290" w14:paraId="17239B20" w14:textId="77777777">
      <w:pPr>
        <w:pStyle w:val="BodyText"/>
        <w:tabs>
          <w:tab w:val="left" w:pos="5040"/>
          <w:tab w:val="right" w:pos="9540"/>
        </w:tabs>
        <w:jc w:val="left"/>
      </w:pPr>
      <w:r w:rsidRPr="00620F7C">
        <w:rPr>
          <w:b/>
          <w:szCs w:val="24"/>
        </w:rPr>
        <w:t>Program Advisor</w:t>
      </w:r>
      <w:r w:rsidRPr="00620F7C">
        <w:rPr>
          <w:rFonts w:ascii="Copperplate Gothic Light" w:hAnsi="Copperplate Gothic Light"/>
          <w:b/>
        </w:rPr>
        <w:t xml:space="preserve">, </w:t>
      </w:r>
      <w:r w:rsidRPr="00620F7C">
        <w:t>August 2001-May 2003, Indiana University, Bloomington, IN, Indiana Memorial Union Board</w:t>
      </w:r>
    </w:p>
    <w:p w:rsidR="00BC4D47" w:rsidP="00475290" w:rsidRDefault="00475290" w14:paraId="70625FD2" w14:textId="77777777">
      <w:pPr>
        <w:pStyle w:val="BodyText"/>
        <w:numPr>
          <w:ilvl w:val="0"/>
          <w:numId w:val="3"/>
        </w:numPr>
        <w:tabs>
          <w:tab w:val="left" w:pos="5040"/>
        </w:tabs>
        <w:ind w:right="846"/>
        <w:jc w:val="left"/>
      </w:pPr>
      <w:r w:rsidRPr="00620F7C">
        <w:t>Co-advised board of 16</w:t>
      </w:r>
      <w:r w:rsidR="00222582">
        <w:rPr>
          <w:lang w:val="en-US"/>
        </w:rPr>
        <w:t xml:space="preserve"> undergraduate</w:t>
      </w:r>
      <w:r w:rsidRPr="00620F7C">
        <w:t xml:space="preserve"> student directors </w:t>
      </w:r>
    </w:p>
    <w:p w:rsidR="0096544A" w:rsidP="0096544A" w:rsidRDefault="00BC4D47" w14:paraId="2A13E714" w14:textId="77777777">
      <w:pPr>
        <w:pStyle w:val="BodyText"/>
        <w:numPr>
          <w:ilvl w:val="0"/>
          <w:numId w:val="3"/>
        </w:numPr>
        <w:tabs>
          <w:tab w:val="left" w:pos="5040"/>
        </w:tabs>
        <w:ind w:right="846"/>
        <w:jc w:val="left"/>
      </w:pPr>
      <w:r>
        <w:rPr>
          <w:lang w:val="en-US"/>
        </w:rPr>
        <w:t xml:space="preserve">Advised students planning and </w:t>
      </w:r>
      <w:r>
        <w:t>producing over 300 programs annually</w:t>
      </w:r>
      <w:r>
        <w:rPr>
          <w:lang w:val="en-US"/>
        </w:rPr>
        <w:t xml:space="preserve"> including lectures, concerts, art shows, and student trips</w:t>
      </w:r>
    </w:p>
    <w:p w:rsidR="00BC4D47" w:rsidP="0096544A" w:rsidRDefault="00BC4D47" w14:paraId="10DA7AB2" w14:textId="77777777">
      <w:pPr>
        <w:pStyle w:val="BodyText"/>
        <w:numPr>
          <w:ilvl w:val="0"/>
          <w:numId w:val="3"/>
        </w:numPr>
        <w:tabs>
          <w:tab w:val="left" w:pos="5040"/>
        </w:tabs>
        <w:ind w:right="846"/>
        <w:jc w:val="left"/>
      </w:pPr>
      <w:r>
        <w:rPr>
          <w:lang w:val="en-US"/>
        </w:rPr>
        <w:t>Developed leadership, conflict resolution, problem-solving, and event planning skills in students</w:t>
      </w:r>
    </w:p>
    <w:p w:rsidR="00475290" w:rsidP="00475290" w:rsidRDefault="00475290" w14:paraId="3DEEC669" w14:textId="77777777">
      <w:pPr>
        <w:pStyle w:val="BodyText"/>
        <w:tabs>
          <w:tab w:val="left" w:pos="5040"/>
        </w:tabs>
        <w:ind w:right="846"/>
        <w:jc w:val="left"/>
      </w:pPr>
    </w:p>
    <w:p w:rsidR="0096544A" w:rsidP="0096544A" w:rsidRDefault="0096544A" w14:paraId="2ECD2AFC" w14:textId="77777777">
      <w:pPr>
        <w:rPr>
          <w:b/>
        </w:rPr>
      </w:pPr>
      <w:r>
        <w:rPr>
          <w:b/>
        </w:rPr>
        <w:t>TEACHING EXPERIENCE</w:t>
      </w:r>
    </w:p>
    <w:p w:rsidR="0096544A" w:rsidP="0096544A" w:rsidRDefault="0096544A" w14:paraId="3656B9AB" w14:textId="77777777">
      <w:pPr>
        <w:rPr>
          <w:b/>
        </w:rPr>
      </w:pPr>
    </w:p>
    <w:p w:rsidR="0052567A" w:rsidP="00FA5C1F" w:rsidRDefault="0052567A" w14:paraId="35AF8BEA" w14:textId="28002015">
      <w:pPr>
        <w:rPr>
          <w:b/>
        </w:rPr>
      </w:pPr>
      <w:r>
        <w:rPr>
          <w:b/>
        </w:rPr>
        <w:t xml:space="preserve">Diversity and Equity in Educational Organizations </w:t>
      </w:r>
      <w:r w:rsidRPr="0052567A">
        <w:rPr>
          <w:bCs/>
        </w:rPr>
        <w:t>(online).</w:t>
      </w:r>
    </w:p>
    <w:p w:rsidRPr="00EC759D" w:rsidR="0052567A" w:rsidP="00FA5C1F" w:rsidRDefault="0052567A" w14:paraId="2CB2F099" w14:textId="1D56D607">
      <w:r w:rsidRPr="00EC759D">
        <w:rPr>
          <w:bCs/>
        </w:rPr>
        <w:t>Fall 2024</w:t>
      </w:r>
      <w:r w:rsidRPr="00EC759D" w:rsidR="00786C98">
        <w:rPr>
          <w:bCs/>
        </w:rPr>
        <w:t>; Summer 2025</w:t>
      </w:r>
      <w:r w:rsidRPr="00EC759D">
        <w:rPr>
          <w:bCs/>
        </w:rPr>
        <w:t xml:space="preserve">. </w:t>
      </w:r>
      <w:r w:rsidRPr="00EC759D">
        <w:t>Educational Administration, University of Nebraska-Lincoln</w:t>
      </w:r>
    </w:p>
    <w:p w:rsidRPr="00EC759D" w:rsidR="0052567A" w:rsidP="00FA5C1F" w:rsidRDefault="0052567A" w14:paraId="59B37094" w14:textId="77777777">
      <w:pPr>
        <w:rPr>
          <w:b/>
        </w:rPr>
      </w:pPr>
    </w:p>
    <w:p w:rsidRPr="00EC759D" w:rsidR="003E660A" w:rsidP="00FA5C1F" w:rsidRDefault="003E660A" w14:paraId="3B828C6D" w14:textId="5AF64B31">
      <w:pPr>
        <w:rPr>
          <w:b/>
        </w:rPr>
      </w:pPr>
      <w:r w:rsidRPr="00EC759D">
        <w:rPr>
          <w:b/>
        </w:rPr>
        <w:t xml:space="preserve">Leadership, Supervision, and Management </w:t>
      </w:r>
      <w:r w:rsidRPr="00EC759D">
        <w:rPr>
          <w:bCs/>
        </w:rPr>
        <w:t>(in person)</w:t>
      </w:r>
    </w:p>
    <w:p w:rsidRPr="00EC759D" w:rsidR="003E660A" w:rsidP="003E660A" w:rsidRDefault="003E660A" w14:paraId="1F61A887" w14:textId="77DC56AE">
      <w:r w:rsidRPr="00EC759D">
        <w:rPr>
          <w:bCs/>
        </w:rPr>
        <w:t>Fall 2022;</w:t>
      </w:r>
      <w:r w:rsidRPr="00EC759D">
        <w:rPr>
          <w:b/>
        </w:rPr>
        <w:t xml:space="preserve"> </w:t>
      </w:r>
      <w:r w:rsidRPr="00EC759D" w:rsidR="0052567A">
        <w:rPr>
          <w:bCs/>
        </w:rPr>
        <w:t>Fall 2024.</w:t>
      </w:r>
      <w:r w:rsidRPr="00EC759D" w:rsidR="0052567A">
        <w:rPr>
          <w:b/>
        </w:rPr>
        <w:t xml:space="preserve"> </w:t>
      </w:r>
      <w:r w:rsidRPr="00EC759D">
        <w:t>Educational Administration, University of Nebraska-Lincoln</w:t>
      </w:r>
    </w:p>
    <w:p w:rsidRPr="00EC759D" w:rsidR="003E660A" w:rsidP="00FA5C1F" w:rsidRDefault="003E660A" w14:paraId="45FB0818" w14:textId="77777777">
      <w:pPr>
        <w:rPr>
          <w:b/>
        </w:rPr>
      </w:pPr>
    </w:p>
    <w:p w:rsidRPr="00EC759D" w:rsidR="00EF2397" w:rsidP="00FA5C1F" w:rsidRDefault="00EF2397" w14:paraId="4BDAC94D" w14:textId="77777777">
      <w:pPr>
        <w:rPr>
          <w:b/>
        </w:rPr>
      </w:pPr>
      <w:r w:rsidRPr="00EC759D">
        <w:rPr>
          <w:b/>
        </w:rPr>
        <w:t xml:space="preserve">Program Evaluation and Assessment in Student Affairs </w:t>
      </w:r>
      <w:r w:rsidRPr="00EC759D">
        <w:t>(in person)</w:t>
      </w:r>
    </w:p>
    <w:p w:rsidRPr="00D92C75" w:rsidR="00EF2397" w:rsidP="00FA5C1F" w:rsidRDefault="00EF2397" w14:paraId="269CAF06" w14:textId="78E37DE3">
      <w:r w:rsidRPr="00EC759D">
        <w:t>Spring 2018</w:t>
      </w:r>
      <w:r w:rsidRPr="00EC759D" w:rsidR="00AA26DD">
        <w:t xml:space="preserve"> -202</w:t>
      </w:r>
      <w:r w:rsidRPr="00EC759D" w:rsidR="00206DD8">
        <w:t>5</w:t>
      </w:r>
      <w:r w:rsidRPr="00EC759D" w:rsidR="00AA26DD">
        <w:t xml:space="preserve"> &amp;</w:t>
      </w:r>
      <w:r w:rsidRPr="00EC759D">
        <w:t xml:space="preserve"> </w:t>
      </w:r>
      <w:r w:rsidRPr="00EC759D" w:rsidR="00AA26DD">
        <w:t xml:space="preserve">Summer 2020; </w:t>
      </w:r>
      <w:r w:rsidRPr="00EC759D">
        <w:t>Educational Administration, University of Nebraska-Lincoln</w:t>
      </w:r>
    </w:p>
    <w:p w:rsidRPr="00D92C75" w:rsidR="00EF2397" w:rsidP="00FA5C1F" w:rsidRDefault="00EF2397" w14:paraId="049F31CB" w14:textId="77777777">
      <w:pPr>
        <w:rPr>
          <w:b/>
        </w:rPr>
      </w:pPr>
    </w:p>
    <w:p w:rsidRPr="00D92C75" w:rsidR="00FA5C1F" w:rsidP="00FA5C1F" w:rsidRDefault="00EC5E20" w14:paraId="5DC3C363" w14:textId="77777777">
      <w:pPr>
        <w:rPr>
          <w:b/>
        </w:rPr>
      </w:pPr>
      <w:r w:rsidRPr="00D92C75">
        <w:rPr>
          <w:b/>
        </w:rPr>
        <w:t>Foundations of Research Inquiry and Methods</w:t>
      </w:r>
      <w:r w:rsidRPr="00D92C75" w:rsidR="00CA7431">
        <w:rPr>
          <w:b/>
        </w:rPr>
        <w:t xml:space="preserve">/Intro </w:t>
      </w:r>
      <w:r w:rsidRPr="00D92C75" w:rsidR="00FA5C1F">
        <w:t xml:space="preserve">(online </w:t>
      </w:r>
      <w:r w:rsidRPr="00D92C75" w:rsidR="00CA7431">
        <w:t>&amp;</w:t>
      </w:r>
      <w:r w:rsidRPr="00D92C75" w:rsidR="00FA5C1F">
        <w:t xml:space="preserve"> in person)</w:t>
      </w:r>
    </w:p>
    <w:p w:rsidRPr="00D92C75" w:rsidR="00FA5C1F" w:rsidP="00FA5C1F" w:rsidRDefault="00FA5C1F" w14:paraId="30AC5B43" w14:textId="77777777">
      <w:r w:rsidRPr="00D92C75">
        <w:t>Fall 2012</w:t>
      </w:r>
      <w:r w:rsidRPr="00D92C75" w:rsidR="004860A0">
        <w:t xml:space="preserve"> - Fall 202</w:t>
      </w:r>
      <w:r w:rsidRPr="00D92C75" w:rsidR="00427382">
        <w:t>1</w:t>
      </w:r>
      <w:r w:rsidRPr="00D92C75">
        <w:t>;</w:t>
      </w:r>
      <w:r w:rsidRPr="00D92C75">
        <w:rPr>
          <w:b/>
        </w:rPr>
        <w:t xml:space="preserve"> </w:t>
      </w:r>
      <w:r w:rsidRPr="00D92C75">
        <w:t>Educational Administration, University of Nebraska-Lincoln</w:t>
      </w:r>
    </w:p>
    <w:p w:rsidRPr="00D92C75" w:rsidR="00FA5C1F" w:rsidP="00FA5C1F" w:rsidRDefault="00FA5C1F" w14:paraId="53128261" w14:textId="77777777"/>
    <w:p w:rsidRPr="00D92C75" w:rsidR="00FA5C1F" w:rsidP="00FA5C1F" w:rsidRDefault="00FA5C1F" w14:paraId="7B31CCB8" w14:textId="77777777">
      <w:pPr>
        <w:rPr>
          <w:b/>
        </w:rPr>
      </w:pPr>
      <w:r w:rsidRPr="00D92C75">
        <w:rPr>
          <w:b/>
        </w:rPr>
        <w:t>Law and Higher Education</w:t>
      </w:r>
      <w:r w:rsidRPr="00D92C75" w:rsidR="00CA7431">
        <w:rPr>
          <w:b/>
        </w:rPr>
        <w:t xml:space="preserve">/ Legal Issues </w:t>
      </w:r>
      <w:r w:rsidRPr="00D92C75">
        <w:t>(</w:t>
      </w:r>
      <w:r w:rsidRPr="00D92C75" w:rsidR="00EF2397">
        <w:t xml:space="preserve">online and </w:t>
      </w:r>
      <w:r w:rsidRPr="00D92C75">
        <w:t>in person)</w:t>
      </w:r>
    </w:p>
    <w:p w:rsidRPr="00D92C75" w:rsidR="00FA5C1F" w:rsidP="00FA5C1F" w:rsidRDefault="00EC5E20" w14:paraId="2074052C" w14:textId="1326F3FF">
      <w:r w:rsidRPr="00B31C83">
        <w:t>Spring 2013–</w:t>
      </w:r>
      <w:r w:rsidRPr="00B31C83" w:rsidR="00DB4E02">
        <w:t xml:space="preserve">Spring </w:t>
      </w:r>
      <w:r w:rsidRPr="005664FD" w:rsidR="00DB4E02">
        <w:rPr>
          <w:highlight w:val="yellow"/>
        </w:rPr>
        <w:t>202</w:t>
      </w:r>
      <w:r w:rsidR="00206DD8">
        <w:t>5</w:t>
      </w:r>
      <w:r w:rsidRPr="00B31C83" w:rsidR="00FA5C1F">
        <w:t>;</w:t>
      </w:r>
      <w:r w:rsidRPr="00D92C75" w:rsidR="00FA5C1F">
        <w:t xml:space="preserve"> Educational Administration, University of Nebraska-Lincoln </w:t>
      </w:r>
    </w:p>
    <w:p w:rsidRPr="00A50DE4" w:rsidR="00FA5C1F" w:rsidP="00FA5C1F" w:rsidRDefault="00FA5C1F" w14:paraId="7F98CDC1" w14:textId="77777777">
      <w:r w:rsidRPr="00D92C75">
        <w:t>Spring 2012; Counseling and Student Affairs, University of West Georgia</w:t>
      </w:r>
    </w:p>
    <w:p w:rsidRPr="00A50DE4" w:rsidR="00FA5C1F" w:rsidP="00FA5C1F" w:rsidRDefault="00FA5C1F" w14:paraId="62486C05" w14:textId="77777777"/>
    <w:p w:rsidRPr="00A50DE4" w:rsidR="00FA5C1F" w:rsidP="00FA5C1F" w:rsidRDefault="00FA5C1F" w14:paraId="74E6B203" w14:textId="77777777">
      <w:pPr>
        <w:rPr>
          <w:b/>
        </w:rPr>
      </w:pPr>
      <w:r w:rsidRPr="00A50DE4">
        <w:rPr>
          <w:b/>
        </w:rPr>
        <w:t xml:space="preserve">College Students in America </w:t>
      </w:r>
      <w:r w:rsidRPr="00A50DE4">
        <w:t>(online and in person)</w:t>
      </w:r>
    </w:p>
    <w:p w:rsidRPr="00A50DE4" w:rsidR="00FA5C1F" w:rsidP="00FA5C1F" w:rsidRDefault="00FA5C1F" w14:paraId="6E0B1E23" w14:textId="77777777">
      <w:r w:rsidRPr="00A50DE4">
        <w:t xml:space="preserve">Spring 2015, Fall 2016; Educ. Administration, UNL </w:t>
      </w:r>
    </w:p>
    <w:p w:rsidRPr="00A50DE4" w:rsidR="00FA5C1F" w:rsidP="00FA5C1F" w:rsidRDefault="00FA5C1F" w14:paraId="4101652C" w14:textId="77777777"/>
    <w:p w:rsidRPr="00A50DE4" w:rsidR="00FA5C1F" w:rsidP="00FA5C1F" w:rsidRDefault="00FA5C1F" w14:paraId="50E51A20" w14:textId="77777777">
      <w:pPr>
        <w:rPr>
          <w:b/>
        </w:rPr>
      </w:pPr>
      <w:r w:rsidRPr="00A50DE4">
        <w:rPr>
          <w:b/>
        </w:rPr>
        <w:t xml:space="preserve">Qualitative Research in Educational Administration </w:t>
      </w:r>
      <w:r w:rsidRPr="00A50DE4">
        <w:t>(online and in person)</w:t>
      </w:r>
    </w:p>
    <w:p w:rsidRPr="00A50DE4" w:rsidR="00FA5C1F" w:rsidP="00FA5C1F" w:rsidRDefault="00FA5C1F" w14:paraId="6D9ED817" w14:textId="77777777">
      <w:r w:rsidRPr="00A50DE4">
        <w:t>Summer 2013 - Spring 2016;</w:t>
      </w:r>
      <w:r w:rsidRPr="00A50DE4">
        <w:rPr>
          <w:b/>
        </w:rPr>
        <w:t xml:space="preserve"> </w:t>
      </w:r>
      <w:r w:rsidRPr="00A50DE4">
        <w:t>Educ. Administration, UNL</w:t>
      </w:r>
    </w:p>
    <w:p w:rsidRPr="00A50DE4" w:rsidR="00FA5C1F" w:rsidP="0096544A" w:rsidRDefault="00FA5C1F" w14:paraId="4B99056E" w14:textId="77777777">
      <w:pPr>
        <w:rPr>
          <w:b/>
        </w:rPr>
      </w:pPr>
    </w:p>
    <w:p w:rsidRPr="00A50DE4" w:rsidR="0096544A" w:rsidP="0096544A" w:rsidRDefault="0096544A" w14:paraId="4D421844" w14:textId="77777777">
      <w:pPr>
        <w:rPr>
          <w:b/>
        </w:rPr>
      </w:pPr>
      <w:r w:rsidRPr="00A50DE4">
        <w:rPr>
          <w:b/>
        </w:rPr>
        <w:t xml:space="preserve">Higher Education Environments </w:t>
      </w:r>
      <w:r w:rsidRPr="00A50DE4">
        <w:t>(online)</w:t>
      </w:r>
    </w:p>
    <w:p w:rsidRPr="00A50DE4" w:rsidR="0096544A" w:rsidP="0096544A" w:rsidRDefault="0096544A" w14:paraId="30F73801" w14:textId="77777777">
      <w:pPr>
        <w:rPr>
          <w:b/>
        </w:rPr>
      </w:pPr>
      <w:r w:rsidRPr="00A50DE4">
        <w:t>Fall 2012</w:t>
      </w:r>
      <w:r w:rsidRPr="00A50DE4" w:rsidR="0049720D">
        <w:t>-</w:t>
      </w:r>
      <w:r w:rsidRPr="00A50DE4">
        <w:t xml:space="preserve"> Spring 2013;</w:t>
      </w:r>
      <w:r w:rsidRPr="00A50DE4">
        <w:rPr>
          <w:b/>
        </w:rPr>
        <w:t xml:space="preserve"> </w:t>
      </w:r>
      <w:r w:rsidRPr="00A50DE4">
        <w:t>Educational Administration, University of Nebraska-Lincoln</w:t>
      </w:r>
    </w:p>
    <w:p w:rsidRPr="00A50DE4" w:rsidR="0096544A" w:rsidP="0096544A" w:rsidRDefault="0096544A" w14:paraId="1299C43A" w14:textId="77777777">
      <w:pPr>
        <w:rPr>
          <w:b/>
        </w:rPr>
      </w:pPr>
    </w:p>
    <w:p w:rsidRPr="00A50DE4" w:rsidR="0096544A" w:rsidP="0096544A" w:rsidRDefault="0096544A" w14:paraId="53EC86FA" w14:textId="77777777">
      <w:r w:rsidRPr="00A50DE4">
        <w:rPr>
          <w:b/>
        </w:rPr>
        <w:t xml:space="preserve">Higher Education in America – history and current issues </w:t>
      </w:r>
      <w:r w:rsidRPr="00A50DE4">
        <w:t>(online)</w:t>
      </w:r>
    </w:p>
    <w:p w:rsidRPr="00A50DE4" w:rsidR="0096544A" w:rsidP="0096544A" w:rsidRDefault="0096544A" w14:paraId="21CE3B0E" w14:textId="77777777">
      <w:pPr>
        <w:rPr>
          <w:b/>
        </w:rPr>
      </w:pPr>
      <w:r w:rsidRPr="00A50DE4">
        <w:t>Fall 2012;</w:t>
      </w:r>
      <w:r w:rsidRPr="00A50DE4">
        <w:rPr>
          <w:b/>
        </w:rPr>
        <w:t xml:space="preserve"> </w:t>
      </w:r>
      <w:r w:rsidRPr="00A50DE4">
        <w:t>Educational Administration, University of Nebraska-Lincoln</w:t>
      </w:r>
    </w:p>
    <w:p w:rsidRPr="00A50DE4" w:rsidR="0096544A" w:rsidP="0096544A" w:rsidRDefault="0096544A" w14:paraId="4DDBEF00" w14:textId="77777777">
      <w:pPr>
        <w:rPr>
          <w:b/>
        </w:rPr>
      </w:pPr>
    </w:p>
    <w:p w:rsidRPr="00D92C75" w:rsidR="0096544A" w:rsidP="0096544A" w:rsidRDefault="0096544A" w14:paraId="7ED9035F" w14:textId="4A9F6B94">
      <w:pPr>
        <w:rPr>
          <w:b/>
        </w:rPr>
      </w:pPr>
      <w:r w:rsidRPr="00D92C75">
        <w:rPr>
          <w:b/>
        </w:rPr>
        <w:t>Seminar in Student Affairs</w:t>
      </w:r>
      <w:r w:rsidRPr="00D92C75" w:rsidR="0049720D">
        <w:rPr>
          <w:b/>
        </w:rPr>
        <w:t xml:space="preserve"> –various topics</w:t>
      </w:r>
      <w:r w:rsidRPr="00D92C75">
        <w:rPr>
          <w:b/>
        </w:rPr>
        <w:t xml:space="preserve"> </w:t>
      </w:r>
      <w:r w:rsidRPr="00D92C75" w:rsidR="00FA5C1F">
        <w:t>(in person)</w:t>
      </w:r>
    </w:p>
    <w:p w:rsidR="0096544A" w:rsidP="0096544A" w:rsidRDefault="00EC5E20" w14:paraId="5B2FB570" w14:textId="3F1AAFF0" w14:noSpellErr="1">
      <w:r w:rsidR="00EC5E20">
        <w:rPr/>
        <w:t>Fall 2013-</w:t>
      </w:r>
      <w:r w:rsidR="00427382">
        <w:rPr/>
        <w:t>Fall</w:t>
      </w:r>
      <w:r w:rsidR="00AA26DD">
        <w:rPr/>
        <w:t xml:space="preserve"> 202</w:t>
      </w:r>
      <w:r w:rsidR="00C4545C">
        <w:rPr/>
        <w:t>2</w:t>
      </w:r>
      <w:r w:rsidR="0049720D">
        <w:rPr/>
        <w:t>;</w:t>
      </w:r>
      <w:r w:rsidR="00203D93">
        <w:rPr/>
        <w:t xml:space="preserve"> Fall </w:t>
      </w:r>
      <w:r w:rsidR="00203D93">
        <w:rPr/>
        <w:t>2024</w:t>
      </w:r>
      <w:r w:rsidR="00203D93">
        <w:rPr/>
        <w:t>.</w:t>
      </w:r>
      <w:r w:rsidR="0049720D">
        <w:rPr/>
        <w:t xml:space="preserve"> Educational</w:t>
      </w:r>
      <w:r w:rsidR="0096544A">
        <w:rPr/>
        <w:t xml:space="preserve"> Administration, UNL </w:t>
      </w:r>
    </w:p>
    <w:p w:rsidR="002C10B5" w:rsidP="0096544A" w:rsidRDefault="002C10B5" w14:paraId="7D037029" w14:textId="77777777"/>
    <w:p w:rsidRPr="00D92C75" w:rsidR="002C10B5" w:rsidP="0096544A" w:rsidRDefault="002C10B5" w14:paraId="07A70BB3" w14:textId="322472C4">
      <w:r w:rsidRPr="002C10B5">
        <w:rPr>
          <w:b/>
          <w:bCs/>
        </w:rPr>
        <w:t xml:space="preserve">Seminar </w:t>
      </w:r>
      <w:proofErr w:type="gramStart"/>
      <w:r w:rsidRPr="002C10B5">
        <w:rPr>
          <w:b/>
          <w:bCs/>
        </w:rPr>
        <w:t>in</w:t>
      </w:r>
      <w:proofErr w:type="gramEnd"/>
      <w:r w:rsidRPr="002C10B5">
        <w:rPr>
          <w:b/>
          <w:bCs/>
        </w:rPr>
        <w:t xml:space="preserve"> Educational Administration</w:t>
      </w:r>
      <w:r>
        <w:t xml:space="preserve"> (online) </w:t>
      </w:r>
    </w:p>
    <w:p w:rsidR="00EC5E20" w:rsidP="0096544A" w:rsidRDefault="002C10B5" w14:paraId="3461D779" w14:textId="2555411F" w14:noSpellErr="1">
      <w:r w:rsidR="002C10B5">
        <w:rPr/>
        <w:t>Summer</w:t>
      </w:r>
      <w:r w:rsidR="002C10B5">
        <w:rPr/>
        <w:t xml:space="preserve"> </w:t>
      </w:r>
      <w:r w:rsidR="002C10B5">
        <w:rPr/>
        <w:t>202</w:t>
      </w:r>
      <w:r w:rsidR="002C10B5">
        <w:rPr/>
        <w:t>5.</w:t>
      </w:r>
      <w:r w:rsidR="002C10B5">
        <w:rPr/>
        <w:t xml:space="preserve"> Educational Administration, UNL </w:t>
      </w:r>
    </w:p>
    <w:p w:rsidRPr="00D92C75" w:rsidR="002C10B5" w:rsidP="0096544A" w:rsidRDefault="002C10B5" w14:paraId="4AFCDE2B" w14:textId="77777777"/>
    <w:p w:rsidRPr="00D92C75" w:rsidR="00EC5E20" w:rsidP="00EC5E20" w:rsidRDefault="00E93147" w14:paraId="7B6648C7" w14:textId="77777777">
      <w:r w:rsidRPr="00D92C75">
        <w:rPr>
          <w:b/>
        </w:rPr>
        <w:t xml:space="preserve">Introduction to Student Affairs/ </w:t>
      </w:r>
      <w:r w:rsidRPr="00D92C75" w:rsidR="00EC5E20">
        <w:rPr>
          <w:b/>
        </w:rPr>
        <w:t>Sem in College Student Personnel Work</w:t>
      </w:r>
      <w:r w:rsidRPr="00D92C75" w:rsidR="00EC5E20">
        <w:t xml:space="preserve"> (online)</w:t>
      </w:r>
    </w:p>
    <w:p w:rsidRPr="00D92C75" w:rsidR="00EC5E20" w:rsidP="0096544A" w:rsidRDefault="00EC5E20" w14:paraId="7CCBF6D2" w14:textId="77777777">
      <w:r w:rsidRPr="00D92C75">
        <w:t>Fall 2013</w:t>
      </w:r>
      <w:r w:rsidRPr="00D92C75" w:rsidR="004860A0">
        <w:t xml:space="preserve">; </w:t>
      </w:r>
      <w:r w:rsidRPr="00D92C75" w:rsidR="00E93147">
        <w:t>Summer 2018</w:t>
      </w:r>
      <w:r w:rsidRPr="00D92C75" w:rsidR="004860A0">
        <w:t xml:space="preserve"> &amp; 2019</w:t>
      </w:r>
      <w:r w:rsidRPr="00D92C75">
        <w:t>; Educational Administration UNL</w:t>
      </w:r>
    </w:p>
    <w:p w:rsidRPr="00D92C75" w:rsidR="0096544A" w:rsidP="0096544A" w:rsidRDefault="0096544A" w14:paraId="3CF2D8B6" w14:textId="77777777">
      <w:pPr>
        <w:rPr>
          <w:b/>
        </w:rPr>
      </w:pPr>
    </w:p>
    <w:p w:rsidRPr="00D92C75" w:rsidR="0096544A" w:rsidP="0096544A" w:rsidRDefault="00E60C07" w14:paraId="00789CA0" w14:textId="77777777">
      <w:r w:rsidRPr="00D92C75">
        <w:rPr>
          <w:b/>
        </w:rPr>
        <w:t xml:space="preserve">College </w:t>
      </w:r>
      <w:r w:rsidRPr="00D92C75" w:rsidR="0096544A">
        <w:rPr>
          <w:b/>
        </w:rPr>
        <w:t xml:space="preserve">Student Development </w:t>
      </w:r>
    </w:p>
    <w:p w:rsidRPr="00D92C75" w:rsidR="0096544A" w:rsidP="0096544A" w:rsidRDefault="0096544A" w14:paraId="18B827AA" w14:textId="77777777">
      <w:r w:rsidRPr="00D92C75">
        <w:t xml:space="preserve">Spring 2014; Educational Administration, UNL </w:t>
      </w:r>
      <w:r w:rsidRPr="00D92C75" w:rsidR="00C4545C">
        <w:t>(in person)</w:t>
      </w:r>
    </w:p>
    <w:p w:rsidRPr="00D92C75" w:rsidR="00E60C07" w:rsidP="00E60C07" w:rsidRDefault="00DB4E02" w14:paraId="53E2E230" w14:textId="77777777">
      <w:pPr>
        <w:ind w:left="270" w:hanging="270"/>
      </w:pPr>
      <w:r w:rsidRPr="00D92C75">
        <w:t xml:space="preserve">Fall 2018 </w:t>
      </w:r>
      <w:r w:rsidRPr="00D92C75" w:rsidR="003E660A">
        <w:t>–</w:t>
      </w:r>
      <w:r w:rsidRPr="00D92C75">
        <w:t xml:space="preserve"> 202</w:t>
      </w:r>
      <w:r w:rsidRPr="00D92C75" w:rsidR="00427382">
        <w:t>0</w:t>
      </w:r>
      <w:r w:rsidRPr="00D92C75" w:rsidR="003E660A">
        <w:t xml:space="preserve"> &amp; 2022</w:t>
      </w:r>
      <w:r w:rsidRPr="00D92C75" w:rsidR="00E60C07">
        <w:t>; Educational Administration, UNL (online)</w:t>
      </w:r>
    </w:p>
    <w:p w:rsidRPr="00CB720D" w:rsidR="0096544A" w:rsidP="0096544A" w:rsidRDefault="00FA5C1F" w14:paraId="328EB779" w14:textId="77777777">
      <w:pPr>
        <w:ind w:left="270" w:hanging="270"/>
      </w:pPr>
      <w:r w:rsidRPr="00D92C75">
        <w:t>TA</w:t>
      </w:r>
      <w:r w:rsidRPr="00D92C75" w:rsidR="0096544A">
        <w:t xml:space="preserve"> with Dr. Florence Hamrick, Fall 2009 (hybrid</w:t>
      </w:r>
      <w:proofErr w:type="gramStart"/>
      <w:r w:rsidRPr="00D92C75" w:rsidR="0096544A">
        <w:t>);</w:t>
      </w:r>
      <w:proofErr w:type="gramEnd"/>
      <w:r w:rsidRPr="00D92C75" w:rsidR="0096544A">
        <w:t xml:space="preserve"> Higher Education and Student Affairs Graduate Program, Iowa State University</w:t>
      </w:r>
    </w:p>
    <w:p w:rsidRPr="00CB720D" w:rsidR="00427382" w:rsidP="0096544A" w:rsidRDefault="00427382" w14:paraId="0FB78278" w14:textId="77777777">
      <w:pPr>
        <w:ind w:left="270" w:hanging="270"/>
      </w:pPr>
    </w:p>
    <w:p w:rsidRPr="00CB720D" w:rsidR="00427382" w:rsidP="0096544A" w:rsidRDefault="00427382" w14:paraId="48520998" w14:textId="77777777">
      <w:pPr>
        <w:ind w:left="270" w:hanging="270"/>
        <w:rPr>
          <w:b/>
          <w:bCs/>
        </w:rPr>
      </w:pPr>
      <w:r w:rsidRPr="00CB720D">
        <w:rPr>
          <w:b/>
          <w:bCs/>
        </w:rPr>
        <w:t>Administrative Theory (in person)</w:t>
      </w:r>
    </w:p>
    <w:p w:rsidR="00427382" w:rsidP="0096544A" w:rsidRDefault="00427382" w14:paraId="1047AB1C" w14:textId="77777777">
      <w:pPr>
        <w:ind w:left="270" w:hanging="270"/>
      </w:pPr>
      <w:r w:rsidRPr="00CB720D">
        <w:t>Fall 2021; Educational Administration, UNL</w:t>
      </w:r>
    </w:p>
    <w:p w:rsidR="0096544A" w:rsidP="0096544A" w:rsidRDefault="0096544A" w14:paraId="1FC39945" w14:textId="77777777">
      <w:pPr>
        <w:rPr>
          <w:b/>
        </w:rPr>
      </w:pPr>
    </w:p>
    <w:p w:rsidR="0096544A" w:rsidP="0096544A" w:rsidRDefault="0096544A" w14:paraId="7B622C33" w14:textId="77777777">
      <w:pPr>
        <w:rPr>
          <w:b/>
        </w:rPr>
      </w:pPr>
      <w:r>
        <w:rPr>
          <w:b/>
        </w:rPr>
        <w:t xml:space="preserve">Student Development Theory II </w:t>
      </w:r>
      <w:r w:rsidRPr="00FA5C1F" w:rsidR="00FA5C1F">
        <w:t>(in person)</w:t>
      </w:r>
    </w:p>
    <w:p w:rsidR="0096544A" w:rsidP="0096544A" w:rsidRDefault="00DB4E02" w14:paraId="1E699529" w14:textId="77777777">
      <w:r>
        <w:t>TA</w:t>
      </w:r>
      <w:r w:rsidR="0096544A">
        <w:t xml:space="preserve"> with Dr. James DeVita, Spring 2011</w:t>
      </w:r>
    </w:p>
    <w:p w:rsidR="0096544A" w:rsidP="0096544A" w:rsidRDefault="0096544A" w14:paraId="7778F39C" w14:textId="77777777">
      <w:r>
        <w:t>Higher Education and Student Affairs, Iowa State University</w:t>
      </w:r>
    </w:p>
    <w:p w:rsidR="0096544A" w:rsidP="0096544A" w:rsidRDefault="0096544A" w14:paraId="0562CB0E" w14:textId="77777777">
      <w:pPr>
        <w:rPr>
          <w:b/>
        </w:rPr>
      </w:pPr>
    </w:p>
    <w:p w:rsidR="0096544A" w:rsidP="0096544A" w:rsidRDefault="0096544A" w14:paraId="4C2AFE71" w14:textId="77777777">
      <w:pPr>
        <w:rPr>
          <w:b/>
        </w:rPr>
      </w:pPr>
      <w:r>
        <w:rPr>
          <w:b/>
        </w:rPr>
        <w:t>Critical Race Theory</w:t>
      </w:r>
      <w:r w:rsidR="00FA5C1F">
        <w:rPr>
          <w:b/>
        </w:rPr>
        <w:t xml:space="preserve"> </w:t>
      </w:r>
      <w:r w:rsidRPr="00FA5C1F" w:rsidR="00FA5C1F">
        <w:t>(</w:t>
      </w:r>
      <w:r w:rsidR="00FA5C1F">
        <w:t>in person)</w:t>
      </w:r>
    </w:p>
    <w:p w:rsidR="0096544A" w:rsidP="0096544A" w:rsidRDefault="00FA5C1F" w14:paraId="21CE7F46" w14:textId="77777777">
      <w:r>
        <w:t>TA</w:t>
      </w:r>
      <w:r w:rsidR="0096544A">
        <w:t xml:space="preserve"> with Dr. Lori Patton Davis, Summer 2010 </w:t>
      </w:r>
    </w:p>
    <w:p w:rsidR="0096544A" w:rsidP="0096544A" w:rsidRDefault="0096544A" w14:paraId="6E52ACD5" w14:textId="77777777">
      <w:r>
        <w:t>Higher Education and Student Affairs Graduate Program, Iowa State University</w:t>
      </w:r>
    </w:p>
    <w:p w:rsidR="0096544A" w:rsidP="0096544A" w:rsidRDefault="0096544A" w14:paraId="34CE0A41" w14:textId="77777777">
      <w:pPr>
        <w:rPr>
          <w:b/>
        </w:rPr>
      </w:pPr>
    </w:p>
    <w:p w:rsidR="00475290" w:rsidP="0068529A" w:rsidRDefault="00475290" w14:paraId="62EBF3C5" w14:textId="77777777">
      <w:pPr>
        <w:rPr>
          <w:b/>
        </w:rPr>
      </w:pPr>
    </w:p>
    <w:p w:rsidRPr="00220E77" w:rsidR="0068529A" w:rsidP="5F861475" w:rsidRDefault="00475290" w14:paraId="21739660" w14:textId="78AA73ED">
      <w:pPr>
        <w:rPr>
          <w:b/>
          <w:bCs/>
        </w:rPr>
      </w:pPr>
      <w:r w:rsidRPr="5F861475">
        <w:rPr>
          <w:b/>
          <w:bCs/>
        </w:rPr>
        <w:t>SCHOLARLY</w:t>
      </w:r>
      <w:r w:rsidRPr="5F861475" w:rsidR="009B6EF9">
        <w:rPr>
          <w:b/>
          <w:bCs/>
        </w:rPr>
        <w:t xml:space="preserve"> </w:t>
      </w:r>
      <w:r w:rsidRPr="5F861475" w:rsidR="0068529A">
        <w:rPr>
          <w:b/>
          <w:bCs/>
        </w:rPr>
        <w:t>PUBLICATIONS</w:t>
      </w:r>
      <w:r w:rsidRPr="5F861475" w:rsidR="4561AC60">
        <w:rPr>
          <w:b/>
          <w:bCs/>
        </w:rPr>
        <w:t xml:space="preserve"> </w:t>
      </w:r>
      <w:r w:rsidR="4561AC60">
        <w:t xml:space="preserve">(student co-authors </w:t>
      </w:r>
      <w:r w:rsidRPr="5F861475" w:rsidR="4561AC60">
        <w:rPr>
          <w:u w:val="single"/>
        </w:rPr>
        <w:t>underlined</w:t>
      </w:r>
      <w:r w:rsidR="4561AC60">
        <w:t>)</w:t>
      </w:r>
    </w:p>
    <w:p w:rsidR="0068529A" w:rsidP="0068529A" w:rsidRDefault="0068529A" w14:paraId="29D6B04F" w14:textId="77777777">
      <w:pPr>
        <w:rPr>
          <w:b/>
        </w:rPr>
      </w:pPr>
      <w:r>
        <w:rPr>
          <w:b/>
        </w:rPr>
        <w:t xml:space="preserve"> </w:t>
      </w:r>
    </w:p>
    <w:p w:rsidR="0011763E" w:rsidP="0011763E" w:rsidRDefault="0011763E" w14:paraId="7D887942" w14:textId="72EEF654">
      <w:pPr>
        <w:tabs>
          <w:tab w:val="right" w:pos="90"/>
        </w:tabs>
        <w:ind w:left="720" w:hanging="720"/>
      </w:pPr>
      <w:r w:rsidRPr="005637FA">
        <w:rPr>
          <w:u w:val="single"/>
        </w:rPr>
        <w:t>Pannirselvam</w:t>
      </w:r>
      <w:r w:rsidRPr="005637FA">
        <w:t>, M.</w:t>
      </w:r>
      <w:r>
        <w:t>,</w:t>
      </w:r>
      <w:r w:rsidRPr="005637FA">
        <w:t xml:space="preserve"> Bondi, S.</w:t>
      </w:r>
      <w:r w:rsidR="00B15033">
        <w:t>,</w:t>
      </w:r>
      <w:r w:rsidRPr="005637FA">
        <w:t xml:space="preserve"> &amp; </w:t>
      </w:r>
      <w:r w:rsidRPr="005637FA">
        <w:rPr>
          <w:u w:val="single"/>
        </w:rPr>
        <w:t>Tay</w:t>
      </w:r>
      <w:r w:rsidRPr="005637FA">
        <w:t xml:space="preserve">, Y. X. (2023, March). </w:t>
      </w:r>
      <w:r w:rsidRPr="005637FA">
        <w:rPr>
          <w:color w:val="000000" w:themeColor="text1"/>
        </w:rPr>
        <w:t xml:space="preserve">A faculty member and graduate student collaboration for social justice. </w:t>
      </w:r>
      <w:r w:rsidRPr="005637FA">
        <w:rPr>
          <w:i/>
          <w:iCs/>
          <w:color w:val="000000" w:themeColor="text1"/>
        </w:rPr>
        <w:t>ACPA Developments.</w:t>
      </w:r>
      <w:r w:rsidRPr="5F861475">
        <w:rPr>
          <w:i/>
          <w:iCs/>
          <w:color w:val="000000" w:themeColor="text1"/>
        </w:rPr>
        <w:t xml:space="preserve"> </w:t>
      </w:r>
    </w:p>
    <w:p w:rsidR="0011763E" w:rsidP="002F5751" w:rsidRDefault="0011763E" w14:paraId="2816C760" w14:textId="77777777">
      <w:pPr>
        <w:pStyle w:val="Default"/>
        <w:ind w:left="720" w:hanging="720"/>
        <w:rPr>
          <w:sz w:val="23"/>
          <w:szCs w:val="23"/>
        </w:rPr>
      </w:pPr>
    </w:p>
    <w:p w:rsidR="004860A0" w:rsidP="002F5751" w:rsidRDefault="004860A0" w14:paraId="6AF48465" w14:textId="6FF51440">
      <w:pPr>
        <w:pStyle w:val="Default"/>
        <w:ind w:left="720" w:hanging="720"/>
        <w:rPr>
          <w:sz w:val="23"/>
          <w:szCs w:val="23"/>
        </w:rPr>
      </w:pPr>
      <w:r w:rsidRPr="004860A0">
        <w:rPr>
          <w:sz w:val="23"/>
          <w:szCs w:val="23"/>
        </w:rPr>
        <w:t>Bondi, S., Williams-Klotz, D., Gansemer-Topf, A., &amp; Rumann, C. (</w:t>
      </w:r>
      <w:r>
        <w:rPr>
          <w:sz w:val="23"/>
          <w:szCs w:val="23"/>
        </w:rPr>
        <w:t>2019</w:t>
      </w:r>
      <w:r w:rsidRPr="004860A0">
        <w:rPr>
          <w:sz w:val="23"/>
          <w:szCs w:val="23"/>
        </w:rPr>
        <w:t xml:space="preserve">). Engaging military-connected students inside and outside the classroom. In S. Quaye, S. Harper, &amp; S. Pendakur (Eds.), </w:t>
      </w:r>
      <w:r w:rsidRPr="004860A0">
        <w:rPr>
          <w:i/>
          <w:sz w:val="23"/>
          <w:szCs w:val="23"/>
        </w:rPr>
        <w:t>Student engagement in higher education: Theoretical perspectives and practical approaches for diverse populations</w:t>
      </w:r>
      <w:r w:rsidRPr="004860A0">
        <w:rPr>
          <w:sz w:val="23"/>
          <w:szCs w:val="23"/>
        </w:rPr>
        <w:t xml:space="preserve"> (3rd ed.). New York, NY: Routledge. </w:t>
      </w:r>
      <w:hyperlink w:history="1" r:id="rId9">
        <w:r w:rsidRPr="00DF619E">
          <w:rPr>
            <w:rStyle w:val="Hyperlink"/>
            <w:sz w:val="23"/>
            <w:szCs w:val="23"/>
          </w:rPr>
          <w:t>https://doi.org/10.4324/9780203810163</w:t>
        </w:r>
      </w:hyperlink>
    </w:p>
    <w:p w:rsidR="004860A0" w:rsidP="002F5751" w:rsidRDefault="004860A0" w14:paraId="6D98A12B" w14:textId="77777777">
      <w:pPr>
        <w:pStyle w:val="Default"/>
        <w:ind w:left="720" w:hanging="720"/>
        <w:rPr>
          <w:sz w:val="23"/>
          <w:szCs w:val="23"/>
        </w:rPr>
      </w:pPr>
    </w:p>
    <w:p w:rsidRPr="00383BCA" w:rsidR="002F5751" w:rsidP="002F5751" w:rsidRDefault="002F5751" w14:paraId="410E5A95" w14:textId="77777777">
      <w:pPr>
        <w:pStyle w:val="Default"/>
        <w:ind w:left="720" w:hanging="720"/>
        <w:rPr>
          <w:sz w:val="23"/>
          <w:szCs w:val="23"/>
        </w:rPr>
      </w:pPr>
      <w:r>
        <w:rPr>
          <w:sz w:val="23"/>
          <w:szCs w:val="23"/>
        </w:rPr>
        <w:t xml:space="preserve">Bondi, S. (2018). Finding Robocop in place of my humanity and how I’m getting it back. </w:t>
      </w:r>
      <w:r>
        <w:rPr>
          <w:i/>
          <w:iCs/>
          <w:sz w:val="23"/>
          <w:szCs w:val="23"/>
        </w:rPr>
        <w:t>National Teaching and Learning Forum, 28</w:t>
      </w:r>
      <w:r w:rsidRPr="00383BCA">
        <w:rPr>
          <w:iCs/>
          <w:sz w:val="23"/>
          <w:szCs w:val="23"/>
        </w:rPr>
        <w:t>(1), 6-8.</w:t>
      </w:r>
      <w:r>
        <w:rPr>
          <w:sz w:val="23"/>
          <w:szCs w:val="23"/>
        </w:rPr>
        <w:t xml:space="preserve"> </w:t>
      </w:r>
      <w:proofErr w:type="spellStart"/>
      <w:r>
        <w:rPr>
          <w:sz w:val="23"/>
          <w:szCs w:val="23"/>
        </w:rPr>
        <w:t>doi</w:t>
      </w:r>
      <w:proofErr w:type="spellEnd"/>
      <w:r>
        <w:rPr>
          <w:sz w:val="23"/>
          <w:szCs w:val="23"/>
        </w:rPr>
        <w:t xml:space="preserve">: </w:t>
      </w:r>
      <w:r w:rsidRPr="00383BCA">
        <w:rPr>
          <w:sz w:val="23"/>
          <w:szCs w:val="23"/>
        </w:rPr>
        <w:t>10.1002/</w:t>
      </w:r>
      <w:proofErr w:type="spellStart"/>
      <w:r w:rsidRPr="00383BCA">
        <w:rPr>
          <w:sz w:val="23"/>
          <w:szCs w:val="23"/>
        </w:rPr>
        <w:t>ntlf</w:t>
      </w:r>
      <w:proofErr w:type="spellEnd"/>
    </w:p>
    <w:p w:rsidR="00D214D7" w:rsidP="00D214D7" w:rsidRDefault="00D214D7" w14:paraId="2946DB82" w14:textId="77777777">
      <w:pPr>
        <w:ind w:left="720" w:hanging="720"/>
        <w:rPr>
          <w:lang w:val="es-ES_tradnl"/>
        </w:rPr>
      </w:pPr>
    </w:p>
    <w:p w:rsidR="5F861475" w:rsidP="51D4368A" w:rsidRDefault="00C25942" w14:paraId="61796DC4" w14:textId="073F5157">
      <w:pPr>
        <w:ind w:left="720" w:hanging="720"/>
        <w:rPr>
          <w:lang w:val="en-US"/>
        </w:rPr>
      </w:pPr>
      <w:r w:rsidRPr="51D4368A" w:rsidR="4094806B">
        <w:rPr>
          <w:lang w:val="en-US"/>
        </w:rPr>
        <w:t xml:space="preserve">Bondi, S., </w:t>
      </w:r>
      <w:r w:rsidRPr="51D4368A" w:rsidR="4094806B">
        <w:rPr>
          <w:u w:val="single"/>
          <w:lang w:val="en-US"/>
        </w:rPr>
        <w:t>Daher</w:t>
      </w:r>
      <w:r w:rsidRPr="51D4368A" w:rsidR="4094806B">
        <w:rPr>
          <w:u w:val="single"/>
          <w:lang w:val="en-US"/>
        </w:rPr>
        <w:t>, T</w:t>
      </w:r>
      <w:r w:rsidRPr="51D4368A" w:rsidR="4094806B">
        <w:rPr>
          <w:lang w:val="en-US"/>
        </w:rPr>
        <w:t xml:space="preserve">., </w:t>
      </w:r>
      <w:r w:rsidRPr="51D4368A" w:rsidR="4094806B">
        <w:rPr>
          <w:lang w:val="en-US"/>
        </w:rPr>
        <w:t>H</w:t>
      </w:r>
      <w:r w:rsidRPr="51D4368A" w:rsidR="73A72DA5">
        <w:rPr>
          <w:lang w:val="en-US"/>
        </w:rPr>
        <w:t>olland</w:t>
      </w:r>
      <w:r w:rsidRPr="51D4368A" w:rsidR="73A72DA5">
        <w:rPr>
          <w:lang w:val="en-US"/>
        </w:rPr>
        <w:t xml:space="preserve">, A., </w:t>
      </w:r>
      <w:r w:rsidRPr="51D4368A" w:rsidR="73A72DA5">
        <w:rPr>
          <w:u w:val="single"/>
          <w:lang w:val="en-US"/>
        </w:rPr>
        <w:t xml:space="preserve">Smith, A, &amp; </w:t>
      </w:r>
      <w:r w:rsidRPr="51D4368A" w:rsidR="73A72DA5">
        <w:rPr>
          <w:u w:val="single"/>
          <w:lang w:val="en-US"/>
        </w:rPr>
        <w:t>Da</w:t>
      </w:r>
      <w:r w:rsidRPr="51D4368A" w:rsidR="4094806B">
        <w:rPr>
          <w:u w:val="single"/>
          <w:lang w:val="en-US"/>
        </w:rPr>
        <w:t>m</w:t>
      </w:r>
      <w:r w:rsidRPr="51D4368A" w:rsidR="4094806B">
        <w:rPr>
          <w:u w:val="single"/>
          <w:lang w:val="en-US"/>
        </w:rPr>
        <w:t>, S</w:t>
      </w:r>
      <w:r w:rsidRPr="51D4368A" w:rsidR="4094806B">
        <w:rPr>
          <w:lang w:val="en-US"/>
        </w:rPr>
        <w:t>. (2016)</w:t>
      </w:r>
      <w:r w:rsidRPr="51D4368A" w:rsidR="05F236D5">
        <w:rPr>
          <w:lang w:val="en-US"/>
        </w:rPr>
        <w:t>.</w:t>
      </w:r>
      <w:r w:rsidRPr="51D4368A" w:rsidR="4094806B">
        <w:rPr>
          <w:lang w:val="en-US"/>
        </w:rPr>
        <w:t xml:space="preserve"> </w:t>
      </w:r>
      <w:r w:rsidRPr="51D4368A" w:rsidR="4094806B">
        <w:rPr>
          <w:lang w:val="en-US"/>
        </w:rPr>
        <w:t>Learning</w:t>
      </w:r>
      <w:r w:rsidRPr="51D4368A" w:rsidR="4094806B">
        <w:rPr>
          <w:lang w:val="en-US"/>
        </w:rPr>
        <w:t xml:space="preserve"> </w:t>
      </w:r>
      <w:r w:rsidRPr="51D4368A" w:rsidR="4094806B">
        <w:rPr>
          <w:lang w:val="en-US"/>
        </w:rPr>
        <w:t>through</w:t>
      </w:r>
      <w:r w:rsidRPr="51D4368A" w:rsidR="4094806B">
        <w:rPr>
          <w:lang w:val="en-US"/>
        </w:rPr>
        <w:t xml:space="preserve"> </w:t>
      </w:r>
      <w:r w:rsidRPr="51D4368A" w:rsidR="367482E5">
        <w:rPr>
          <w:lang w:val="en-US"/>
        </w:rPr>
        <w:t xml:space="preserve">personal </w:t>
      </w:r>
      <w:r w:rsidRPr="51D4368A" w:rsidR="367482E5">
        <w:rPr>
          <w:lang w:val="en-US"/>
        </w:rPr>
        <w:t>connections</w:t>
      </w:r>
      <w:r w:rsidRPr="51D4368A" w:rsidR="367482E5">
        <w:rPr>
          <w:lang w:val="en-US"/>
        </w:rPr>
        <w:t xml:space="preserve"> </w:t>
      </w:r>
      <w:r w:rsidRPr="51D4368A" w:rsidR="367482E5">
        <w:rPr>
          <w:lang w:val="en-US"/>
        </w:rPr>
        <w:t>shaped</w:t>
      </w:r>
      <w:r w:rsidRPr="51D4368A" w:rsidR="367482E5">
        <w:rPr>
          <w:lang w:val="en-US"/>
        </w:rPr>
        <w:t xml:space="preserve"> </w:t>
      </w:r>
      <w:r w:rsidRPr="51D4368A" w:rsidR="367482E5">
        <w:rPr>
          <w:lang w:val="en-US"/>
        </w:rPr>
        <w:t>by</w:t>
      </w:r>
      <w:r w:rsidRPr="51D4368A" w:rsidR="367482E5">
        <w:rPr>
          <w:lang w:val="en-US"/>
        </w:rPr>
        <w:t xml:space="preserve"> </w:t>
      </w:r>
      <w:r w:rsidRPr="51D4368A" w:rsidR="367482E5">
        <w:rPr>
          <w:lang w:val="en-US"/>
        </w:rPr>
        <w:t>cogenerative</w:t>
      </w:r>
      <w:r w:rsidRPr="51D4368A" w:rsidR="367482E5">
        <w:rPr>
          <w:lang w:val="en-US"/>
        </w:rPr>
        <w:t xml:space="preserve"> dialogues in </w:t>
      </w:r>
      <w:r w:rsidRPr="51D4368A" w:rsidR="367482E5">
        <w:rPr>
          <w:lang w:val="en-US"/>
        </w:rPr>
        <w:t>synchronous</w:t>
      </w:r>
      <w:r w:rsidRPr="51D4368A" w:rsidR="367482E5">
        <w:rPr>
          <w:lang w:val="en-US"/>
        </w:rPr>
        <w:t xml:space="preserve"> virtual </w:t>
      </w:r>
      <w:r w:rsidRPr="51D4368A" w:rsidR="367482E5">
        <w:rPr>
          <w:lang w:val="en-US"/>
        </w:rPr>
        <w:t>space</w:t>
      </w:r>
      <w:r w:rsidRPr="51D4368A" w:rsidR="4094806B">
        <w:rPr>
          <w:lang w:val="en-US"/>
        </w:rPr>
        <w:t>s</w:t>
      </w:r>
      <w:r w:rsidRPr="51D4368A" w:rsidR="4094806B">
        <w:rPr>
          <w:lang w:val="en-US"/>
        </w:rPr>
        <w:t xml:space="preserve">.  </w:t>
      </w:r>
      <w:r w:rsidRPr="51D4368A" w:rsidR="4094806B">
        <w:rPr>
          <w:i w:val="1"/>
          <w:iCs w:val="1"/>
          <w:lang w:val="en-US"/>
        </w:rPr>
        <w:t>Teaching</w:t>
      </w:r>
      <w:r w:rsidRPr="51D4368A" w:rsidR="4094806B">
        <w:rPr>
          <w:i w:val="1"/>
          <w:iCs w:val="1"/>
          <w:lang w:val="en-US"/>
        </w:rPr>
        <w:t xml:space="preserve"> in </w:t>
      </w:r>
      <w:r w:rsidRPr="51D4368A" w:rsidR="4094806B">
        <w:rPr>
          <w:i w:val="1"/>
          <w:iCs w:val="1"/>
          <w:lang w:val="en-US"/>
        </w:rPr>
        <w:t>Higher</w:t>
      </w:r>
      <w:r w:rsidRPr="51D4368A" w:rsidR="4094806B">
        <w:rPr>
          <w:i w:val="1"/>
          <w:iCs w:val="1"/>
          <w:lang w:val="en-US"/>
        </w:rPr>
        <w:t xml:space="preserve"> </w:t>
      </w:r>
      <w:r w:rsidRPr="51D4368A" w:rsidR="4094806B">
        <w:rPr>
          <w:i w:val="1"/>
          <w:iCs w:val="1"/>
          <w:lang w:val="en-US"/>
        </w:rPr>
        <w:t>Education</w:t>
      </w:r>
      <w:r w:rsidRPr="51D4368A" w:rsidR="4094806B">
        <w:rPr>
          <w:i w:val="1"/>
          <w:iCs w:val="1"/>
          <w:lang w:val="en-US"/>
        </w:rPr>
        <w:t>, 21</w:t>
      </w:r>
      <w:r w:rsidRPr="51D4368A" w:rsidR="4094806B">
        <w:rPr>
          <w:lang w:val="en-US"/>
        </w:rPr>
        <w:t xml:space="preserve"> (3), 301 – 311. doi:10.1080/13562517.2016.1141288</w:t>
      </w:r>
    </w:p>
    <w:p w:rsidR="5F861475" w:rsidP="001C6B8D" w:rsidRDefault="00373AEE" w14:paraId="638330AB" w14:textId="51B1CCEF">
      <w:pPr>
        <w:pStyle w:val="NormalWeb"/>
        <w:ind w:left="480" w:hanging="480"/>
      </w:pPr>
      <w:r w:rsidR="429D263C">
        <w:rPr/>
        <w:t xml:space="preserve">Patton, L. D., &amp; Bondi, S. (2015). Nice white men or social justice </w:t>
      </w:r>
      <w:bookmarkStart w:name="_Int_jJS3SexK" w:id="219307515"/>
      <w:r w:rsidR="429D263C">
        <w:rPr/>
        <w:t>allies?:</w:t>
      </w:r>
      <w:bookmarkEnd w:id="219307515"/>
      <w:r w:rsidR="429D263C">
        <w:rPr/>
        <w:t xml:space="preserve"> Using critical race theory to examine how white male faculty and administrators engage in ally work. </w:t>
      </w:r>
      <w:r w:rsidRPr="51D4368A" w:rsidR="429D263C">
        <w:rPr>
          <w:i w:val="1"/>
          <w:iCs w:val="1"/>
        </w:rPr>
        <w:t>Race Ethnicity and Education</w:t>
      </w:r>
      <w:r w:rsidR="429D263C">
        <w:rPr/>
        <w:t xml:space="preserve">, </w:t>
      </w:r>
      <w:r w:rsidRPr="51D4368A" w:rsidR="429D263C">
        <w:rPr>
          <w:i w:val="1"/>
          <w:iCs w:val="1"/>
        </w:rPr>
        <w:t>18</w:t>
      </w:r>
      <w:r w:rsidR="429D263C">
        <w:rPr/>
        <w:t>(4), 488–514. doi:10.1080/13613324.2014.1000289</w:t>
      </w:r>
    </w:p>
    <w:p w:rsidRPr="00D962F6" w:rsidR="00C25942" w:rsidP="53104B23" w:rsidRDefault="00C25942" w14:paraId="7E619DF1" w14:textId="77777777">
      <w:pPr>
        <w:ind w:left="720" w:hanging="720"/>
      </w:pPr>
      <w:r w:rsidRPr="53104B23">
        <w:t>Rumann, C., &amp; Bondi, S. (2014). Using validation to engage student veterans inside and outside the class</w:t>
      </w:r>
      <w:r w:rsidRPr="53104B23" w:rsidR="00D962F6">
        <w:t>room. In S. Quaye &amp; S. Harper &amp;</w:t>
      </w:r>
      <w:r w:rsidRPr="53104B23">
        <w:t xml:space="preserve"> (Eds.), </w:t>
      </w:r>
      <w:r w:rsidRPr="53104B23">
        <w:rPr>
          <w:i/>
          <w:iCs/>
        </w:rPr>
        <w:t xml:space="preserve">Student engagement in higher education: Theoretical Perspectives and Practical Approaches for Diverse Populations </w:t>
      </w:r>
      <w:r w:rsidRPr="53104B23">
        <w:t xml:space="preserve">(2nd ed).  </w:t>
      </w:r>
    </w:p>
    <w:p w:rsidR="00D962F6" w:rsidP="00D11421" w:rsidRDefault="00D962F6" w14:paraId="5997CC1D" w14:textId="77777777">
      <w:pPr>
        <w:ind w:left="720" w:hanging="720"/>
        <w:rPr>
          <w:lang w:val="es-ES_tradnl"/>
        </w:rPr>
      </w:pPr>
    </w:p>
    <w:p w:rsidR="00D11421" w:rsidP="5F861475" w:rsidRDefault="04C08FBB" w14:paraId="13CB743B" w14:textId="64405C7F">
      <w:pPr>
        <w:ind w:left="720" w:hanging="720"/>
        <w:rPr>
          <w:lang w:val="es-ES"/>
        </w:rPr>
      </w:pPr>
      <w:r w:rsidRPr="5F861475">
        <w:rPr>
          <w:lang w:val="es-ES"/>
        </w:rPr>
        <w:t>*</w:t>
      </w:r>
      <w:r w:rsidRPr="5F861475" w:rsidR="00D11421">
        <w:rPr>
          <w:lang w:val="es-ES"/>
        </w:rPr>
        <w:t xml:space="preserve">Bondi, S. (2013). </w:t>
      </w:r>
      <w:proofErr w:type="spellStart"/>
      <w:r w:rsidRPr="5F861475" w:rsidR="00D11421">
        <w:rPr>
          <w:lang w:val="es-ES"/>
        </w:rPr>
        <w:t>Using</w:t>
      </w:r>
      <w:proofErr w:type="spellEnd"/>
      <w:r w:rsidRPr="5F861475" w:rsidR="00D11421">
        <w:rPr>
          <w:lang w:val="es-ES"/>
        </w:rPr>
        <w:t xml:space="preserve"> </w:t>
      </w:r>
      <w:proofErr w:type="spellStart"/>
      <w:r w:rsidRPr="5F861475" w:rsidR="00D11421">
        <w:rPr>
          <w:lang w:val="es-ES"/>
        </w:rPr>
        <w:t>cogenerative</w:t>
      </w:r>
      <w:proofErr w:type="spellEnd"/>
      <w:r w:rsidRPr="5F861475" w:rsidR="00D11421">
        <w:rPr>
          <w:lang w:val="es-ES"/>
        </w:rPr>
        <w:t xml:space="preserve"> dialogues to </w:t>
      </w:r>
      <w:proofErr w:type="spellStart"/>
      <w:r w:rsidRPr="5F861475" w:rsidR="00D11421">
        <w:rPr>
          <w:lang w:val="es-ES"/>
        </w:rPr>
        <w:t>improve</w:t>
      </w:r>
      <w:proofErr w:type="spellEnd"/>
      <w:r w:rsidRPr="5F861475" w:rsidR="00D11421">
        <w:rPr>
          <w:lang w:val="es-ES"/>
        </w:rPr>
        <w:t xml:space="preserve"> </w:t>
      </w:r>
      <w:proofErr w:type="spellStart"/>
      <w:r w:rsidRPr="5F861475" w:rsidR="00D11421">
        <w:rPr>
          <w:lang w:val="es-ES"/>
        </w:rPr>
        <w:t>teaching</w:t>
      </w:r>
      <w:proofErr w:type="spellEnd"/>
      <w:r w:rsidRPr="5F861475" w:rsidR="00D11421">
        <w:rPr>
          <w:lang w:val="es-ES"/>
        </w:rPr>
        <w:t xml:space="preserve"> and </w:t>
      </w:r>
      <w:proofErr w:type="spellStart"/>
      <w:r w:rsidRPr="5F861475" w:rsidR="00D11421">
        <w:rPr>
          <w:lang w:val="es-ES"/>
        </w:rPr>
        <w:t>learning</w:t>
      </w:r>
      <w:proofErr w:type="spellEnd"/>
      <w:r w:rsidRPr="5F861475" w:rsidR="00D11421">
        <w:rPr>
          <w:lang w:val="es-ES"/>
        </w:rPr>
        <w:t xml:space="preserve">. </w:t>
      </w:r>
      <w:proofErr w:type="spellStart"/>
      <w:r w:rsidRPr="5F861475" w:rsidR="00D11421">
        <w:rPr>
          <w:i/>
          <w:iCs/>
          <w:lang w:val="es-ES"/>
        </w:rPr>
        <w:t>About</w:t>
      </w:r>
      <w:proofErr w:type="spellEnd"/>
      <w:r w:rsidRPr="5F861475" w:rsidR="00D11421">
        <w:rPr>
          <w:i/>
          <w:iCs/>
          <w:lang w:val="es-ES"/>
        </w:rPr>
        <w:t xml:space="preserve"> Campus, 18</w:t>
      </w:r>
      <w:r w:rsidRPr="5F861475" w:rsidR="00D11421">
        <w:rPr>
          <w:lang w:val="es-ES"/>
        </w:rPr>
        <w:t xml:space="preserve"> (3), 2-6.</w:t>
      </w:r>
    </w:p>
    <w:p w:rsidR="00D11421" w:rsidP="0068529A" w:rsidRDefault="00D11421" w14:paraId="110FFD37" w14:textId="77777777">
      <w:pPr>
        <w:ind w:left="720" w:hanging="720"/>
      </w:pPr>
    </w:p>
    <w:p w:rsidRPr="007376B2" w:rsidR="0068529A" w:rsidP="0068529A" w:rsidRDefault="0068529A" w14:paraId="153639B4" w14:textId="77777777">
      <w:pPr>
        <w:ind w:left="720" w:hanging="720"/>
      </w:pPr>
      <w:r w:rsidRPr="000B0653">
        <w:t>Bondi, S. (</w:t>
      </w:r>
      <w:r>
        <w:t>2013</w:t>
      </w:r>
      <w:r w:rsidRPr="000B0653">
        <w:t xml:space="preserve">). Book review essay: Professor mommy. </w:t>
      </w:r>
      <w:r w:rsidRPr="000B0653">
        <w:rPr>
          <w:i/>
        </w:rPr>
        <w:t>Feminist Formations</w:t>
      </w:r>
      <w:r>
        <w:rPr>
          <w:i/>
        </w:rPr>
        <w:t xml:space="preserve">, </w:t>
      </w:r>
      <w:r w:rsidRPr="007376B2">
        <w:t>25(2),</w:t>
      </w:r>
      <w:r>
        <w:rPr>
          <w:i/>
        </w:rPr>
        <w:t xml:space="preserve"> </w:t>
      </w:r>
      <w:r>
        <w:t xml:space="preserve">230-235. </w:t>
      </w:r>
      <w:proofErr w:type="spellStart"/>
      <w:r>
        <w:t>doi</w:t>
      </w:r>
      <w:proofErr w:type="spellEnd"/>
      <w:r>
        <w:t xml:space="preserve">: </w:t>
      </w:r>
      <w:r w:rsidRPr="007376B2">
        <w:t>10.1353/ff.2013.0019</w:t>
      </w:r>
    </w:p>
    <w:p w:rsidR="0068529A" w:rsidP="0068529A" w:rsidRDefault="0068529A" w14:paraId="6B699379" w14:textId="77777777">
      <w:pPr>
        <w:ind w:left="720" w:hanging="720"/>
        <w:rPr>
          <w:i/>
        </w:rPr>
      </w:pPr>
    </w:p>
    <w:p w:rsidR="0068529A" w:rsidP="0068529A" w:rsidRDefault="0068529A" w14:paraId="5735E543" w14:textId="188B0BB2">
      <w:pPr>
        <w:ind w:left="720" w:hanging="720"/>
      </w:pPr>
      <w:r w:rsidRPr="51D4368A" w:rsidR="1D319DDE">
        <w:rPr>
          <w:lang w:val="es-ES"/>
        </w:rPr>
        <w:t xml:space="preserve">Bondi, S. (2012).  </w:t>
      </w:r>
      <w:r w:rsidR="1D319DDE">
        <w:rPr/>
        <w:t>Students and institutions protecting whiteness as property</w:t>
      </w:r>
      <w:r w:rsidR="5BDD61E8">
        <w:rPr/>
        <w:t>: A</w:t>
      </w:r>
      <w:r w:rsidR="1D319DDE">
        <w:rPr/>
        <w:t xml:space="preserve"> CRT analysis of student affairs preparation. </w:t>
      </w:r>
      <w:r w:rsidRPr="51D4368A" w:rsidR="1D319DDE">
        <w:rPr>
          <w:i w:val="1"/>
          <w:iCs w:val="1"/>
        </w:rPr>
        <w:t xml:space="preserve">Journal of Student Affairs </w:t>
      </w:r>
      <w:r w:rsidRPr="51D4368A" w:rsidR="1D319DDE">
        <w:rPr>
          <w:i w:val="1"/>
          <w:iCs w:val="1"/>
        </w:rPr>
        <w:t xml:space="preserve">Research and </w:t>
      </w:r>
      <w:r w:rsidRPr="51D4368A" w:rsidR="1D319DDE">
        <w:rPr>
          <w:i w:val="1"/>
          <w:iCs w:val="1"/>
        </w:rPr>
        <w:t>Practice</w:t>
      </w:r>
      <w:r w:rsidRPr="51D4368A" w:rsidR="1D319DDE">
        <w:rPr>
          <w:i w:val="1"/>
          <w:iCs w:val="1"/>
        </w:rPr>
        <w:t>, 49</w:t>
      </w:r>
      <w:r w:rsidR="1D319DDE">
        <w:rPr/>
        <w:t>(4), 397-414.</w:t>
      </w:r>
      <w:r w:rsidRPr="51D4368A" w:rsidR="1D319DDE">
        <w:rPr>
          <w:i w:val="1"/>
          <w:iCs w:val="1"/>
        </w:rPr>
        <w:t xml:space="preserve"> </w:t>
      </w:r>
      <w:r w:rsidR="1D319DDE">
        <w:rPr/>
        <w:t>doi:10.1515/jsarp-2012-6381</w:t>
      </w:r>
    </w:p>
    <w:p w:rsidR="0068529A" w:rsidP="0068529A" w:rsidRDefault="0068529A" w14:paraId="3FE9F23F" w14:textId="77777777">
      <w:pPr>
        <w:ind w:left="720" w:hanging="720"/>
      </w:pPr>
    </w:p>
    <w:p w:rsidR="0068529A" w:rsidP="0068529A" w:rsidRDefault="0068529A" w14:paraId="65414C05" w14:textId="77777777">
      <w:pPr>
        <w:ind w:left="720" w:hanging="720"/>
      </w:pPr>
      <w:r>
        <w:t xml:space="preserve">Minnis, S., Bondi, S., &amp; Rumann, C. (2012). Focused learning environments for student veterans. In F. Hamrick &amp; C. Rumann (Eds.), </w:t>
      </w:r>
      <w:r w:rsidRPr="00C97C32">
        <w:rPr>
          <w:i/>
        </w:rPr>
        <w:t xml:space="preserve">Called to serve: A handbook on student veterans and higher education </w:t>
      </w:r>
      <w:r>
        <w:t>(pp. 201-218). San Francisco, CA: Jossey-Bass.</w:t>
      </w:r>
    </w:p>
    <w:p w:rsidR="00735227" w:rsidP="0068529A" w:rsidRDefault="00735227" w14:paraId="1F72F646" w14:textId="77777777">
      <w:pPr>
        <w:ind w:left="720" w:hanging="720"/>
      </w:pPr>
    </w:p>
    <w:p w:rsidR="00303410" w:rsidP="00303410" w:rsidRDefault="00735227" w14:paraId="4B8647C0" w14:textId="35320BBE">
      <w:pPr>
        <w:ind w:left="720" w:hanging="720"/>
      </w:pPr>
      <w:r>
        <w:t xml:space="preserve">Bondi, S. (2011). Complicity with the neocolonial project: A deconstruction of student affairs preparation practice. </w:t>
      </w:r>
      <w:r>
        <w:rPr>
          <w:rStyle w:val="Emphasis"/>
        </w:rPr>
        <w:t>Graduate Theses and Dissertations.</w:t>
      </w:r>
      <w:r>
        <w:t xml:space="preserve"> Paper 10460. Retrieved from: </w:t>
      </w:r>
      <w:hyperlink w:history="1" r:id="rId10">
        <w:r w:rsidRPr="00995D11" w:rsidR="00303410">
          <w:rPr>
            <w:rStyle w:val="Hyperlink"/>
          </w:rPr>
          <w:t>http://lib.dr.iastate.edu/etd/10460</w:t>
        </w:r>
      </w:hyperlink>
    </w:p>
    <w:p w:rsidR="00303410" w:rsidP="00303410" w:rsidRDefault="00303410" w14:paraId="44971D11" w14:textId="77777777">
      <w:pPr>
        <w:ind w:left="720" w:hanging="720"/>
      </w:pPr>
    </w:p>
    <w:p w:rsidRPr="00303410" w:rsidR="0068529A" w:rsidP="00303410" w:rsidRDefault="0068529A" w14:paraId="054EBCF8" w14:textId="02990D12">
      <w:pPr>
        <w:ind w:left="720" w:hanging="720"/>
      </w:pPr>
      <w:r w:rsidRPr="00B3549C">
        <w:t>Bondi, S., Heasley, C., Kolko, V., &amp; Young, S. (2003). White students’ attitudes and behaviors towards students of color</w:t>
      </w:r>
      <w:r w:rsidRPr="00B3549C">
        <w:rPr>
          <w:i/>
        </w:rPr>
        <w:t xml:space="preserve">. Indiana University Student Personnel Association Journal. </w:t>
      </w:r>
    </w:p>
    <w:p w:rsidR="00642216" w:rsidP="0068529A" w:rsidRDefault="00642216" w14:paraId="2F79A103" w14:textId="77777777">
      <w:pPr>
        <w:keepNext/>
        <w:keepLines/>
        <w:tabs>
          <w:tab w:val="num" w:pos="900"/>
        </w:tabs>
        <w:spacing w:after="120"/>
        <w:ind w:left="720" w:hanging="720"/>
        <w:rPr>
          <w:i/>
        </w:rPr>
      </w:pPr>
    </w:p>
    <w:p w:rsidRPr="00642216" w:rsidR="00642216" w:rsidP="0068529A" w:rsidRDefault="00642216" w14:paraId="15F4EBD0" w14:textId="2E1298DD">
      <w:pPr>
        <w:keepNext/>
        <w:keepLines/>
        <w:tabs>
          <w:tab w:val="num" w:pos="900"/>
        </w:tabs>
        <w:spacing w:after="120"/>
        <w:ind w:left="720" w:hanging="720"/>
        <w:rPr>
          <w:b/>
          <w:bCs/>
          <w:iCs/>
        </w:rPr>
      </w:pPr>
      <w:r w:rsidRPr="00642216">
        <w:rPr>
          <w:b/>
          <w:bCs/>
          <w:iCs/>
        </w:rPr>
        <w:t>PUBLICATIONS IN PROCESS</w:t>
      </w:r>
    </w:p>
    <w:p w:rsidRPr="00AE57E8" w:rsidR="00642216" w:rsidP="0068529A" w:rsidRDefault="00C76B92" w14:paraId="190A93F8" w14:textId="5B443F2A">
      <w:pPr>
        <w:keepNext/>
        <w:keepLines/>
        <w:tabs>
          <w:tab w:val="num" w:pos="900"/>
        </w:tabs>
        <w:spacing w:after="120"/>
        <w:ind w:left="720" w:hanging="720"/>
        <w:rPr>
          <w:iCs/>
        </w:rPr>
      </w:pPr>
      <w:r w:rsidRPr="00AE57E8">
        <w:rPr>
          <w:iCs/>
        </w:rPr>
        <w:t>^</w:t>
      </w:r>
      <w:r w:rsidRPr="00AE57E8" w:rsidR="00A27E34">
        <w:rPr>
          <w:iCs/>
        </w:rPr>
        <w:t>Bondi, S., Tran-Parsons, U</w:t>
      </w:r>
      <w:r w:rsidRPr="00AE57E8" w:rsidR="006967DD">
        <w:rPr>
          <w:iCs/>
        </w:rPr>
        <w:t>.</w:t>
      </w:r>
      <w:r w:rsidRPr="00AE57E8" w:rsidR="00A27E34">
        <w:rPr>
          <w:iCs/>
        </w:rPr>
        <w:t>, &amp; Kanagala, V. (</w:t>
      </w:r>
      <w:r w:rsidRPr="00AE57E8" w:rsidR="00A74D42">
        <w:rPr>
          <w:iCs/>
        </w:rPr>
        <w:t>Eds</w:t>
      </w:r>
      <w:r w:rsidRPr="00AE57E8" w:rsidR="00EF65E6">
        <w:rPr>
          <w:iCs/>
        </w:rPr>
        <w:t>.) (</w:t>
      </w:r>
      <w:r w:rsidRPr="00AE57E8" w:rsidR="00652524">
        <w:rPr>
          <w:iCs/>
        </w:rPr>
        <w:t>in press</w:t>
      </w:r>
      <w:r w:rsidRPr="00AE57E8" w:rsidR="00A27E34">
        <w:rPr>
          <w:iCs/>
        </w:rPr>
        <w:t xml:space="preserve">). </w:t>
      </w:r>
      <w:r w:rsidRPr="00AE57E8" w:rsidR="00B214BB">
        <w:rPr>
          <w:i/>
        </w:rPr>
        <w:t>Fostering</w:t>
      </w:r>
      <w:r w:rsidRPr="00AE57E8" w:rsidR="009D2CE9">
        <w:rPr>
          <w:i/>
        </w:rPr>
        <w:t xml:space="preserve"> Equity and Inclusion in Graduate Education</w:t>
      </w:r>
      <w:r w:rsidRPr="00AE57E8" w:rsidR="00B214BB">
        <w:rPr>
          <w:iCs/>
        </w:rPr>
        <w:t xml:space="preserve">: </w:t>
      </w:r>
      <w:r w:rsidRPr="00AE57E8" w:rsidR="006967DD">
        <w:rPr>
          <w:i/>
        </w:rPr>
        <w:t xml:space="preserve">Key </w:t>
      </w:r>
      <w:r w:rsidRPr="00AE57E8" w:rsidR="00B214BB">
        <w:rPr>
          <w:i/>
        </w:rPr>
        <w:t>Strategies and Perspectives.</w:t>
      </w:r>
      <w:r w:rsidRPr="00AE57E8" w:rsidR="009D2CE9">
        <w:rPr>
          <w:iCs/>
        </w:rPr>
        <w:t xml:space="preserve"> </w:t>
      </w:r>
      <w:r w:rsidRPr="00AE57E8" w:rsidR="00F7142A">
        <w:rPr>
          <w:iCs/>
        </w:rPr>
        <w:t xml:space="preserve">Routledge. </w:t>
      </w:r>
    </w:p>
    <w:p w:rsidRPr="00AE57E8" w:rsidR="001253F1" w:rsidP="00C91243" w:rsidRDefault="001253F1" w14:paraId="2FB8C153" w14:textId="2EB4B673">
      <w:pPr>
        <w:keepNext/>
        <w:keepLines/>
        <w:tabs>
          <w:tab w:val="num" w:pos="900"/>
        </w:tabs>
        <w:spacing w:after="120"/>
        <w:ind w:left="720" w:hanging="720"/>
        <w:rPr>
          <w:iCs/>
        </w:rPr>
      </w:pPr>
      <w:r w:rsidRPr="00AE57E8">
        <w:rPr>
          <w:iCs/>
        </w:rPr>
        <w:t xml:space="preserve">Bondi, </w:t>
      </w:r>
      <w:r w:rsidRPr="00AE57E8" w:rsidR="00AA59CF">
        <w:rPr>
          <w:iCs/>
        </w:rPr>
        <w:t xml:space="preserve">S., </w:t>
      </w:r>
      <w:r w:rsidRPr="00AE57E8">
        <w:rPr>
          <w:iCs/>
        </w:rPr>
        <w:t>Combs,</w:t>
      </w:r>
      <w:r w:rsidRPr="00AE57E8" w:rsidR="00AA59CF">
        <w:rPr>
          <w:iCs/>
        </w:rPr>
        <w:t xml:space="preserve"> G., </w:t>
      </w:r>
      <w:r w:rsidRPr="00AE57E8" w:rsidR="00820572">
        <w:rPr>
          <w:iCs/>
        </w:rPr>
        <w:t>Homan, S. &amp;</w:t>
      </w:r>
      <w:r w:rsidRPr="00AE57E8">
        <w:rPr>
          <w:iCs/>
        </w:rPr>
        <w:t xml:space="preserve"> Abrica, </w:t>
      </w:r>
      <w:r w:rsidRPr="00AE57E8" w:rsidR="00820572">
        <w:rPr>
          <w:iCs/>
        </w:rPr>
        <w:t xml:space="preserve">E. </w:t>
      </w:r>
      <w:r w:rsidRPr="00AE57E8">
        <w:rPr>
          <w:iCs/>
        </w:rPr>
        <w:t>(</w:t>
      </w:r>
      <w:r w:rsidRPr="00AE57E8" w:rsidR="00652524">
        <w:rPr>
          <w:iCs/>
        </w:rPr>
        <w:t>in press</w:t>
      </w:r>
      <w:r w:rsidRPr="00AE57E8" w:rsidR="00B13458">
        <w:rPr>
          <w:iCs/>
        </w:rPr>
        <w:t>). Active</w:t>
      </w:r>
      <w:r w:rsidRPr="00AE57E8" w:rsidR="0064259D">
        <w:rPr>
          <w:iCs/>
        </w:rPr>
        <w:t xml:space="preserve"> and </w:t>
      </w:r>
      <w:r w:rsidRPr="00AE57E8" w:rsidR="00D52786">
        <w:rPr>
          <w:iCs/>
        </w:rPr>
        <w:t xml:space="preserve">intentional </w:t>
      </w:r>
      <w:r w:rsidRPr="00AE57E8" w:rsidR="00F25B68">
        <w:rPr>
          <w:iCs/>
        </w:rPr>
        <w:t>hiring for diversity</w:t>
      </w:r>
      <w:r w:rsidRPr="00AE57E8" w:rsidR="00D52786">
        <w:rPr>
          <w:iCs/>
        </w:rPr>
        <w:t xml:space="preserve"> of faculty and staff</w:t>
      </w:r>
      <w:r w:rsidRPr="00AE57E8" w:rsidR="00C91243">
        <w:rPr>
          <w:iCs/>
        </w:rPr>
        <w:t>. In S. Bondi, U. T</w:t>
      </w:r>
      <w:r w:rsidRPr="00AE57E8" w:rsidR="00B81CAA">
        <w:rPr>
          <w:iCs/>
        </w:rPr>
        <w:t>ran-Parsons, V. Kanagala (Eds.)</w:t>
      </w:r>
      <w:r w:rsidRPr="00AE57E8" w:rsidR="00C91243">
        <w:rPr>
          <w:iCs/>
        </w:rPr>
        <w:t xml:space="preserve"> </w:t>
      </w:r>
      <w:r w:rsidRPr="00AE57E8" w:rsidR="00BA745B">
        <w:rPr>
          <w:i/>
        </w:rPr>
        <w:t>Fostering Equity and Inclusion in Graduate Education</w:t>
      </w:r>
      <w:r w:rsidRPr="00AE57E8" w:rsidR="00BA745B">
        <w:rPr>
          <w:iCs/>
        </w:rPr>
        <w:t xml:space="preserve">: </w:t>
      </w:r>
      <w:r w:rsidRPr="00AE57E8" w:rsidR="00BA745B">
        <w:rPr>
          <w:i/>
        </w:rPr>
        <w:t xml:space="preserve">Key Strategies and Perspectives. </w:t>
      </w:r>
      <w:r w:rsidRPr="00AE57E8" w:rsidR="00C91243">
        <w:rPr>
          <w:iCs/>
        </w:rPr>
        <w:t xml:space="preserve">Routledge. </w:t>
      </w:r>
    </w:p>
    <w:p w:rsidRPr="00AE57E8" w:rsidR="00B81CAA" w:rsidP="00B81CAA" w:rsidRDefault="00860EF6" w14:paraId="772B3A60" w14:textId="5B39C275">
      <w:pPr>
        <w:keepNext/>
        <w:keepLines/>
        <w:tabs>
          <w:tab w:val="num" w:pos="900"/>
        </w:tabs>
        <w:spacing w:after="120"/>
        <w:ind w:left="720" w:hanging="720"/>
      </w:pPr>
      <w:r w:rsidRPr="00AE57E8">
        <w:t>Yellow-Robe, C. &amp; Bondi, S. (</w:t>
      </w:r>
      <w:r w:rsidRPr="00AE57E8" w:rsidR="00652524">
        <w:t>in press</w:t>
      </w:r>
      <w:r w:rsidRPr="00AE57E8">
        <w:t xml:space="preserve">). </w:t>
      </w:r>
      <w:r w:rsidRPr="00AE57E8" w:rsidR="006807FD">
        <w:t xml:space="preserve">Practicing relationality for responding to reports of bias. </w:t>
      </w:r>
      <w:r w:rsidRPr="00AE57E8" w:rsidR="00B81CAA">
        <w:t xml:space="preserve">In S. Bondi, U. Tran-Parsons, V. Kanagala (Eds.) </w:t>
      </w:r>
      <w:r w:rsidRPr="00AE57E8" w:rsidR="00BA745B">
        <w:rPr>
          <w:i/>
          <w:iCs/>
        </w:rPr>
        <w:t>Fostering Equity and Inclusion in Graduate Education</w:t>
      </w:r>
      <w:r w:rsidRPr="00AE57E8" w:rsidR="00BA745B">
        <w:t xml:space="preserve">: </w:t>
      </w:r>
      <w:r w:rsidRPr="00AE57E8" w:rsidR="00BA745B">
        <w:rPr>
          <w:i/>
          <w:iCs/>
        </w:rPr>
        <w:t xml:space="preserve">Key Strategies and Perspectives. </w:t>
      </w:r>
      <w:r w:rsidRPr="00AE57E8" w:rsidR="00B81CAA">
        <w:t xml:space="preserve">Routledge. </w:t>
      </w:r>
    </w:p>
    <w:p w:rsidRPr="00AE57E8" w:rsidR="60571028" w:rsidP="5F28C64F" w:rsidRDefault="60571028" w14:paraId="11CBF206" w14:textId="2A142BB5">
      <w:pPr>
        <w:keepNext/>
        <w:keepLines/>
        <w:tabs>
          <w:tab w:val="num" w:pos="900"/>
        </w:tabs>
        <w:spacing w:after="120"/>
        <w:ind w:left="720" w:hanging="720"/>
      </w:pPr>
      <w:r w:rsidRPr="00AE57E8">
        <w:t xml:space="preserve">Kanagala, K., Bondi, S., Tran-Parson, U. (in press). </w:t>
      </w:r>
      <w:r w:rsidRPr="00AE57E8" w:rsidR="1B91398D">
        <w:t>Conclusion: Facing the headwinds: A call to action for equity and inclusion in graduate education</w:t>
      </w:r>
      <w:r w:rsidRPr="00AE57E8">
        <w:t xml:space="preserve">. In S. Bondi, U. Tran-Parsons, V. Kanagala (Eds.) </w:t>
      </w:r>
      <w:r w:rsidRPr="00AE57E8">
        <w:rPr>
          <w:i/>
          <w:iCs/>
        </w:rPr>
        <w:t>Fostering Equity and Inclusion in Graduate Education</w:t>
      </w:r>
      <w:r w:rsidRPr="00AE57E8">
        <w:t xml:space="preserve">: </w:t>
      </w:r>
      <w:r w:rsidRPr="00AE57E8">
        <w:rPr>
          <w:i/>
          <w:iCs/>
        </w:rPr>
        <w:t xml:space="preserve">Key Strategies and Perspectives. </w:t>
      </w:r>
      <w:r w:rsidRPr="00AE57E8">
        <w:t>Routledge.</w:t>
      </w:r>
    </w:p>
    <w:p w:rsidRPr="00AE57E8" w:rsidR="79EACB87" w:rsidP="5F28C64F" w:rsidRDefault="79EACB87" w14:paraId="1B66B8DE" w14:textId="2E84305A">
      <w:pPr>
        <w:keepNext/>
        <w:keepLines/>
        <w:tabs>
          <w:tab w:val="num" w:pos="900"/>
        </w:tabs>
        <w:spacing w:after="120"/>
        <w:ind w:left="720" w:hanging="720"/>
      </w:pPr>
      <w:r w:rsidRPr="00AE57E8">
        <w:t xml:space="preserve">Bondi, S., Tran-Parsons, U., &amp; Kanagala, V. (Eds.) (in press). </w:t>
      </w:r>
      <w:r w:rsidRPr="00AE57E8" w:rsidR="1777F8C5">
        <w:t>Introduction: W</w:t>
      </w:r>
      <w:r w:rsidRPr="00AE57E8" w:rsidR="7EDAF05B">
        <w:t>h</w:t>
      </w:r>
      <w:r w:rsidRPr="00AE57E8" w:rsidR="1777F8C5">
        <w:t xml:space="preserve">y equity and inclusion matter in graduate </w:t>
      </w:r>
      <w:r w:rsidRPr="00AE57E8" w:rsidR="20220379">
        <w:t>education</w:t>
      </w:r>
      <w:r w:rsidRPr="00AE57E8" w:rsidR="1777F8C5">
        <w:t xml:space="preserve">. </w:t>
      </w:r>
      <w:r w:rsidRPr="00AE57E8" w:rsidR="55CCDDAA">
        <w:t xml:space="preserve">In S. Bondi, U. Tran-Parsons, V. Kanagala (Eds.) </w:t>
      </w:r>
      <w:r w:rsidRPr="00AE57E8" w:rsidR="55CCDDAA">
        <w:rPr>
          <w:i/>
          <w:iCs/>
        </w:rPr>
        <w:t>Fostering Equity and Inclusion in Graduate Education</w:t>
      </w:r>
      <w:r w:rsidRPr="00AE57E8" w:rsidR="55CCDDAA">
        <w:t xml:space="preserve">: </w:t>
      </w:r>
      <w:r w:rsidRPr="00AE57E8" w:rsidR="55CCDDAA">
        <w:rPr>
          <w:i/>
          <w:iCs/>
        </w:rPr>
        <w:t xml:space="preserve">Key Strategies and Perspectives. </w:t>
      </w:r>
      <w:r w:rsidRPr="00AE57E8" w:rsidR="55CCDDAA">
        <w:t>Routledge.</w:t>
      </w:r>
    </w:p>
    <w:p w:rsidRPr="00BC72C5" w:rsidR="00E7145D" w:rsidP="00B81CAA" w:rsidRDefault="00E7145D" w14:paraId="6C083607" w14:textId="30A8EAD7">
      <w:pPr>
        <w:keepNext/>
        <w:keepLines/>
        <w:tabs>
          <w:tab w:val="num" w:pos="900"/>
        </w:tabs>
        <w:spacing w:after="120"/>
        <w:ind w:left="720" w:hanging="720"/>
        <w:rPr>
          <w:iCs/>
        </w:rPr>
      </w:pPr>
      <w:r>
        <w:rPr>
          <w:iCs/>
        </w:rPr>
        <w:t xml:space="preserve">Bondi, S., </w:t>
      </w:r>
      <w:r w:rsidRPr="000410AA">
        <w:rPr>
          <w:iCs/>
          <w:u w:val="single"/>
        </w:rPr>
        <w:t>Nguyen</w:t>
      </w:r>
      <w:r>
        <w:rPr>
          <w:iCs/>
        </w:rPr>
        <w:t xml:space="preserve">, T., </w:t>
      </w:r>
      <w:r w:rsidRPr="000410AA">
        <w:rPr>
          <w:iCs/>
          <w:u w:val="single"/>
        </w:rPr>
        <w:t>Saha</w:t>
      </w:r>
      <w:r>
        <w:rPr>
          <w:iCs/>
        </w:rPr>
        <w:t xml:space="preserve">, P., </w:t>
      </w:r>
      <w:r w:rsidRPr="000410AA" w:rsidR="00C63606">
        <w:rPr>
          <w:iCs/>
          <w:u w:val="single"/>
        </w:rPr>
        <w:t>Kalandarova</w:t>
      </w:r>
      <w:r w:rsidR="00C63606">
        <w:rPr>
          <w:iCs/>
        </w:rPr>
        <w:t xml:space="preserve">, C., </w:t>
      </w:r>
      <w:r w:rsidRPr="000410AA" w:rsidR="00C63606">
        <w:rPr>
          <w:iCs/>
          <w:u w:val="single"/>
        </w:rPr>
        <w:t>Ampofo</w:t>
      </w:r>
      <w:r w:rsidR="00C63606">
        <w:rPr>
          <w:iCs/>
        </w:rPr>
        <w:t xml:space="preserve">, A., &amp; </w:t>
      </w:r>
      <w:r w:rsidRPr="000410AA" w:rsidR="00C63606">
        <w:rPr>
          <w:iCs/>
          <w:u w:val="single"/>
        </w:rPr>
        <w:t>Manga</w:t>
      </w:r>
      <w:r w:rsidR="00C63606">
        <w:rPr>
          <w:iCs/>
        </w:rPr>
        <w:t xml:space="preserve"> P. </w:t>
      </w:r>
      <w:r w:rsidR="00F357AA">
        <w:rPr>
          <w:iCs/>
        </w:rPr>
        <w:t>(</w:t>
      </w:r>
      <w:r w:rsidR="00A92CC5">
        <w:rPr>
          <w:iCs/>
        </w:rPr>
        <w:t xml:space="preserve">manuscript </w:t>
      </w:r>
      <w:r w:rsidR="000410AA">
        <w:rPr>
          <w:iCs/>
        </w:rPr>
        <w:t xml:space="preserve">in progress). </w:t>
      </w:r>
      <w:r w:rsidR="00F357AA">
        <w:rPr>
          <w:iCs/>
        </w:rPr>
        <w:t xml:space="preserve">Career support for international master’s students in student affairs.  </w:t>
      </w:r>
    </w:p>
    <w:p w:rsidRPr="00BC72C5" w:rsidR="002341FC" w:rsidP="002341FC" w:rsidRDefault="002341FC" w14:paraId="61CDCEAD" w14:textId="77777777">
      <w:pPr>
        <w:rPr>
          <w:b/>
        </w:rPr>
      </w:pPr>
    </w:p>
    <w:p w:rsidRPr="00BC72C5" w:rsidR="002341FC" w:rsidP="002341FC" w:rsidRDefault="002341FC" w14:paraId="54DAF528" w14:textId="77777777">
      <w:r w:rsidRPr="00BC72C5">
        <w:rPr>
          <w:b/>
        </w:rPr>
        <w:t>THESIS AND DISSERTATION COMMITTEES</w:t>
      </w:r>
    </w:p>
    <w:p w:rsidRPr="00B53AB6" w:rsidR="000F0E88" w:rsidP="00B53AB6" w:rsidRDefault="000F0E88" w14:paraId="6BB9E253" w14:textId="77777777">
      <w:pPr>
        <w:pStyle w:val="content1"/>
        <w:ind w:left="360"/>
        <w:rPr>
          <w:rFonts w:ascii="Times New Roman" w:hAnsi="Times New Roman" w:cs="Times New Roman"/>
          <w:sz w:val="24"/>
          <w:szCs w:val="24"/>
        </w:rPr>
      </w:pPr>
    </w:p>
    <w:p w:rsidR="005F78D4" w:rsidP="51D4368A" w:rsidRDefault="00A26691" w14:paraId="76244546" w14:textId="77777777">
      <w:pPr>
        <w:pStyle w:val="content1"/>
        <w:numPr>
          <w:ilvl w:val="0"/>
          <w:numId w:val="38"/>
        </w:numPr>
        <w:rPr>
          <w:rFonts w:ascii="Times New Roman" w:hAnsi="Times New Roman" w:cs="Times New Roman"/>
          <w:sz w:val="24"/>
          <w:szCs w:val="24"/>
        </w:rPr>
      </w:pPr>
      <w:r w:rsidRPr="51D4368A" w:rsidR="38AFC5F0">
        <w:rPr>
          <w:rFonts w:ascii="Times New Roman" w:hAnsi="Times New Roman" w:cs="Times New Roman"/>
          <w:sz w:val="24"/>
          <w:szCs w:val="24"/>
        </w:rPr>
        <w:t>Boyd, E. Supervisory Committee</w:t>
      </w:r>
      <w:r w:rsidRPr="51D4368A" w:rsidR="7E15F060">
        <w:rPr>
          <w:rFonts w:ascii="Times New Roman" w:hAnsi="Times New Roman" w:cs="Times New Roman"/>
          <w:sz w:val="24"/>
          <w:szCs w:val="24"/>
        </w:rPr>
        <w:t xml:space="preserve">. </w:t>
      </w:r>
    </w:p>
    <w:p w:rsidR="005F78D4" w:rsidP="005F78D4" w:rsidRDefault="005F78D4" w14:paraId="7108ECCE" w14:textId="77777777">
      <w:pPr>
        <w:pStyle w:val="content1"/>
        <w:rPr>
          <w:rFonts w:ascii="Times New Roman" w:hAnsi="Times New Roman" w:cs="Times New Roman"/>
          <w:sz w:val="24"/>
          <w:szCs w:val="24"/>
          <w:highlight w:val="yellow"/>
        </w:rPr>
      </w:pPr>
    </w:p>
    <w:p w:rsidRPr="005F78D4" w:rsidR="005F78D4" w:rsidP="51D4368A" w:rsidRDefault="00490655" w14:paraId="5E8752DE" w14:textId="090FEA41">
      <w:pPr>
        <w:pStyle w:val="content1"/>
        <w:numPr>
          <w:ilvl w:val="0"/>
          <w:numId w:val="38"/>
        </w:numPr>
        <w:rPr>
          <w:rFonts w:ascii="Times New Roman" w:hAnsi="Times New Roman" w:cs="Times New Roman"/>
          <w:sz w:val="24"/>
          <w:szCs w:val="24"/>
        </w:rPr>
      </w:pPr>
      <w:r w:rsidRPr="51D4368A" w:rsidR="117D9AE4">
        <w:rPr>
          <w:rFonts w:ascii="Times New Roman" w:hAnsi="Times New Roman" w:cs="Times New Roman"/>
          <w:sz w:val="24"/>
          <w:szCs w:val="24"/>
        </w:rPr>
        <w:t xml:space="preserve">Bard, K. (2025). </w:t>
      </w:r>
      <w:r w:rsidRPr="51D4368A" w:rsidR="64AE7533">
        <w:rPr>
          <w:rFonts w:ascii="Times New Roman" w:hAnsi="Times New Roman" w:cs="Times New Roman"/>
          <w:i w:val="1"/>
          <w:iCs w:val="1"/>
          <w:sz w:val="24"/>
          <w:szCs w:val="24"/>
        </w:rPr>
        <w:t xml:space="preserve">Amplifying Mother Leaders’ Voices: </w:t>
      </w:r>
      <w:r>
        <w:br/>
      </w:r>
      <w:r w:rsidRPr="51D4368A" w:rsidR="64AE7533">
        <w:rPr>
          <w:rFonts w:ascii="Times New Roman" w:hAnsi="Times New Roman" w:cs="Times New Roman"/>
          <w:i w:val="1"/>
          <w:iCs w:val="1"/>
          <w:sz w:val="24"/>
          <w:szCs w:val="24"/>
        </w:rPr>
        <w:t>A Feminist Inquiry into Gender Inequity in Higher Education Leadership</w:t>
      </w:r>
      <w:r w:rsidRPr="51D4368A" w:rsidR="64AE7533">
        <w:rPr>
          <w:rFonts w:ascii="Times New Roman" w:hAnsi="Times New Roman" w:cs="Times New Roman"/>
          <w:sz w:val="24"/>
          <w:szCs w:val="24"/>
        </w:rPr>
        <w:t xml:space="preserve">. </w:t>
      </w:r>
      <w:r w:rsidRPr="51D4368A" w:rsidR="64AE7533">
        <w:rPr>
          <w:rFonts w:ascii="Times New Roman" w:hAnsi="Times New Roman" w:cs="Times New Roman"/>
          <w:sz w:val="24"/>
          <w:szCs w:val="24"/>
        </w:rPr>
        <w:t>(</w:t>
      </w:r>
      <w:r w:rsidRPr="51D4368A" w:rsidR="64AE7533">
        <w:rPr>
          <w:rFonts w:ascii="Times New Roman" w:hAnsi="Times New Roman" w:cs="Times New Roman"/>
          <w:sz w:val="24"/>
          <w:szCs w:val="24"/>
        </w:rPr>
        <w:t xml:space="preserve">Dissertation </w:t>
      </w:r>
      <w:r w:rsidRPr="51D4368A" w:rsidR="64AE7533">
        <w:rPr>
          <w:rFonts w:ascii="Times New Roman" w:hAnsi="Times New Roman" w:cs="Times New Roman"/>
          <w:sz w:val="24"/>
          <w:szCs w:val="24"/>
        </w:rPr>
        <w:t xml:space="preserve">Proposal reader). </w:t>
      </w:r>
    </w:p>
    <w:p w:rsidR="00A26691" w:rsidP="00DF320B" w:rsidRDefault="00A26691" w14:paraId="27C53391" w14:textId="77777777">
      <w:pPr>
        <w:pStyle w:val="content1"/>
        <w:ind w:left="0" w:firstLine="0"/>
        <w:rPr>
          <w:rFonts w:ascii="Times New Roman" w:hAnsi="Times New Roman" w:cs="Times New Roman"/>
          <w:sz w:val="24"/>
          <w:szCs w:val="24"/>
          <w:highlight w:val="yellow"/>
        </w:rPr>
      </w:pPr>
    </w:p>
    <w:p w:rsidRPr="005C4387" w:rsidR="0003118E" w:rsidP="51D4368A" w:rsidRDefault="0003118E" w14:paraId="67828511" w14:textId="25DEB0F4">
      <w:pPr>
        <w:pStyle w:val="content1"/>
        <w:numPr>
          <w:ilvl w:val="0"/>
          <w:numId w:val="38"/>
        </w:numPr>
        <w:rPr/>
      </w:pPr>
      <w:r w:rsidRPr="51D4368A" w:rsidR="337F4F18">
        <w:rPr>
          <w:rFonts w:ascii="Times New Roman" w:hAnsi="Times New Roman" w:cs="Times New Roman"/>
          <w:sz w:val="24"/>
          <w:szCs w:val="24"/>
        </w:rPr>
        <w:t>Palma</w:t>
      </w:r>
      <w:r w:rsidRPr="51D4368A" w:rsidR="3FED5222">
        <w:rPr>
          <w:rFonts w:ascii="Times New Roman" w:hAnsi="Times New Roman" w:cs="Times New Roman"/>
          <w:sz w:val="24"/>
          <w:szCs w:val="24"/>
        </w:rPr>
        <w:t xml:space="preserve"> Vargas, O. (2024</w:t>
      </w:r>
      <w:r w:rsidRPr="51D4368A" w:rsidR="45CA5C10">
        <w:rPr>
          <w:rFonts w:ascii="Times New Roman" w:hAnsi="Times New Roman" w:cs="Times New Roman"/>
          <w:sz w:val="24"/>
          <w:szCs w:val="24"/>
        </w:rPr>
        <w:t xml:space="preserve"> Thesis proposed</w:t>
      </w:r>
      <w:r w:rsidRPr="51D4368A" w:rsidR="3FED5222">
        <w:rPr>
          <w:rFonts w:ascii="Times New Roman" w:hAnsi="Times New Roman" w:cs="Times New Roman"/>
          <w:sz w:val="24"/>
          <w:szCs w:val="24"/>
        </w:rPr>
        <w:t>).</w:t>
      </w:r>
      <w:r w:rsidRPr="51D4368A" w:rsidR="45CA5C10">
        <w:rPr>
          <w:rFonts w:ascii="Times New Roman" w:hAnsi="Times New Roman" w:cs="Times New Roman"/>
          <w:sz w:val="24"/>
          <w:szCs w:val="24"/>
        </w:rPr>
        <w:t xml:space="preserve"> </w:t>
      </w:r>
      <w:r w:rsidRPr="51D4368A" w:rsidR="180F4535">
        <w:rPr>
          <w:rFonts w:ascii="Times New Roman" w:hAnsi="Times New Roman" w:cs="Times New Roman"/>
          <w:i w:val="1"/>
          <w:iCs w:val="1"/>
          <w:sz w:val="24"/>
          <w:szCs w:val="24"/>
        </w:rPr>
        <w:t xml:space="preserve">Examining a UNL college success program through </w:t>
      </w:r>
      <w:r w:rsidRPr="51D4368A" w:rsidR="180F4535">
        <w:rPr>
          <w:rFonts w:ascii="Times New Roman" w:hAnsi="Times New Roman" w:cs="Times New Roman"/>
          <w:i w:val="1"/>
          <w:iCs w:val="1"/>
          <w:sz w:val="24"/>
          <w:szCs w:val="24"/>
        </w:rPr>
        <w:t>t</w:t>
      </w:r>
      <w:r w:rsidRPr="51D4368A" w:rsidR="180F4535">
        <w:rPr>
          <w:rFonts w:ascii="Times New Roman" w:hAnsi="Times New Roman" w:cs="Times New Roman"/>
          <w:i w:val="1"/>
          <w:iCs w:val="1"/>
          <w:sz w:val="24"/>
          <w:szCs w:val="24"/>
        </w:rPr>
        <w:t>he culturally engaging campus environments model</w:t>
      </w:r>
      <w:r w:rsidRPr="51D4368A" w:rsidR="5E85C8A3">
        <w:rPr>
          <w:rFonts w:ascii="Times New Roman" w:hAnsi="Times New Roman" w:cs="Times New Roman"/>
          <w:sz w:val="24"/>
          <w:szCs w:val="24"/>
        </w:rPr>
        <w:t>.</w:t>
      </w:r>
      <w:r w:rsidRPr="51D4368A" w:rsidR="45CA5C10">
        <w:rPr>
          <w:rFonts w:ascii="Times New Roman" w:hAnsi="Times New Roman" w:cs="Times New Roman"/>
          <w:sz w:val="24"/>
          <w:szCs w:val="24"/>
        </w:rPr>
        <w:t xml:space="preserve"> [Thesis advisor.]</w:t>
      </w:r>
    </w:p>
    <w:p w:rsidRPr="00EA076D" w:rsidR="00B53AB6" w:rsidP="00662845" w:rsidRDefault="00B53AB6" w14:paraId="79E288CD" w14:textId="77777777">
      <w:pPr>
        <w:pStyle w:val="content1"/>
        <w:ind w:left="360"/>
        <w:rPr>
          <w:rFonts w:ascii="Times New Roman" w:hAnsi="Times New Roman" w:cs="Times New Roman"/>
          <w:sz w:val="24"/>
          <w:szCs w:val="24"/>
          <w:highlight w:val="yellow"/>
        </w:rPr>
      </w:pPr>
    </w:p>
    <w:p w:rsidRPr="00EA076D" w:rsidR="00B53AB6" w:rsidP="51D4368A" w:rsidRDefault="00BB5D65" w14:paraId="5F4FED98" w14:textId="0B35C9D0">
      <w:pPr>
        <w:pStyle w:val="content1"/>
        <w:numPr>
          <w:ilvl w:val="0"/>
          <w:numId w:val="38"/>
        </w:numPr>
        <w:rPr>
          <w:rFonts w:ascii="Times New Roman" w:hAnsi="Times New Roman" w:cs="Times New Roman"/>
          <w:sz w:val="24"/>
          <w:szCs w:val="24"/>
        </w:rPr>
      </w:pPr>
      <w:r w:rsidRPr="51D4368A" w:rsidR="5DE9A213">
        <w:rPr>
          <w:rFonts w:ascii="Times New Roman" w:hAnsi="Times New Roman" w:cs="Times New Roman"/>
          <w:sz w:val="24"/>
          <w:szCs w:val="24"/>
        </w:rPr>
        <w:t>Cammarano</w:t>
      </w:r>
      <w:r w:rsidRPr="51D4368A" w:rsidR="45CA5C10">
        <w:rPr>
          <w:rFonts w:ascii="Times New Roman" w:hAnsi="Times New Roman" w:cs="Times New Roman"/>
          <w:sz w:val="24"/>
          <w:szCs w:val="24"/>
        </w:rPr>
        <w:t>, K. (2024 Dissertation proposal).</w:t>
      </w:r>
      <w:r w:rsidRPr="51D4368A" w:rsidR="5DE9A213">
        <w:rPr>
          <w:rFonts w:ascii="Times New Roman" w:hAnsi="Times New Roman" w:cs="Times New Roman"/>
          <w:sz w:val="24"/>
          <w:szCs w:val="24"/>
        </w:rPr>
        <w:t xml:space="preserve"> </w:t>
      </w:r>
      <w:r w:rsidRPr="51D4368A" w:rsidR="06AD1F0A">
        <w:rPr>
          <w:rFonts w:ascii="Times New Roman" w:hAnsi="Times New Roman" w:cs="Times New Roman"/>
          <w:i w:val="1"/>
          <w:iCs w:val="1"/>
          <w:sz w:val="24"/>
          <w:szCs w:val="24"/>
        </w:rPr>
        <w:t>Exploring student affairs staff well-being in the small college setting: A qualitative case study</w:t>
      </w:r>
      <w:r w:rsidRPr="51D4368A" w:rsidR="06AD1F0A">
        <w:rPr>
          <w:rFonts w:ascii="Times New Roman" w:hAnsi="Times New Roman" w:cs="Times New Roman"/>
          <w:i w:val="1"/>
          <w:iCs w:val="1"/>
          <w:sz w:val="24"/>
          <w:szCs w:val="24"/>
        </w:rPr>
        <w:t>.</w:t>
      </w:r>
      <w:r w:rsidRPr="51D4368A" w:rsidR="06AD1F0A">
        <w:rPr>
          <w:rFonts w:ascii="Times New Roman" w:hAnsi="Times New Roman" w:cs="Times New Roman"/>
          <w:sz w:val="24"/>
          <w:szCs w:val="24"/>
        </w:rPr>
        <w:t xml:space="preserve">  </w:t>
      </w:r>
      <w:r w:rsidRPr="51D4368A" w:rsidR="45CA5C10">
        <w:rPr>
          <w:rFonts w:ascii="Times New Roman" w:hAnsi="Times New Roman" w:cs="Times New Roman"/>
          <w:sz w:val="24"/>
          <w:szCs w:val="24"/>
        </w:rPr>
        <w:t>[Dissertation committee reader.]</w:t>
      </w:r>
    </w:p>
    <w:p w:rsidRPr="00EA076D" w:rsidR="00BA3AF4" w:rsidP="00662845" w:rsidRDefault="00BA3AF4" w14:paraId="7DD2F1E2" w14:textId="77777777">
      <w:pPr>
        <w:pStyle w:val="content1"/>
        <w:ind w:left="360"/>
        <w:rPr>
          <w:rFonts w:ascii="Times New Roman" w:hAnsi="Times New Roman" w:cs="Times New Roman"/>
          <w:sz w:val="24"/>
          <w:szCs w:val="24"/>
          <w:highlight w:val="yellow"/>
        </w:rPr>
      </w:pPr>
    </w:p>
    <w:p w:rsidRPr="00EA076D" w:rsidR="00105AB5" w:rsidP="51D4368A" w:rsidRDefault="00C772EE" w14:paraId="528E4653" w14:textId="478C6285">
      <w:pPr>
        <w:pStyle w:val="content1"/>
        <w:numPr>
          <w:ilvl w:val="0"/>
          <w:numId w:val="38"/>
        </w:numPr>
        <w:rPr>
          <w:rFonts w:ascii="Times New Roman" w:hAnsi="Times New Roman" w:cs="Times New Roman"/>
          <w:i w:val="1"/>
          <w:iCs w:val="1"/>
          <w:sz w:val="24"/>
          <w:szCs w:val="24"/>
        </w:rPr>
      </w:pPr>
      <w:r w:rsidRPr="51D4368A" w:rsidR="35E2BBC2">
        <w:rPr>
          <w:rFonts w:ascii="Times New Roman" w:hAnsi="Times New Roman" w:cs="Times New Roman"/>
          <w:sz w:val="24"/>
          <w:szCs w:val="24"/>
        </w:rPr>
        <w:t>Nguyen, T.</w:t>
      </w:r>
      <w:r w:rsidRPr="51D4368A" w:rsidR="3FED5222">
        <w:rPr>
          <w:rFonts w:ascii="Times New Roman" w:hAnsi="Times New Roman" w:cs="Times New Roman"/>
          <w:sz w:val="24"/>
          <w:szCs w:val="24"/>
        </w:rPr>
        <w:t xml:space="preserve"> (2024)</w:t>
      </w:r>
      <w:r w:rsidRPr="51D4368A" w:rsidR="23035369">
        <w:rPr>
          <w:rFonts w:ascii="Times New Roman" w:hAnsi="Times New Roman" w:cs="Times New Roman"/>
          <w:sz w:val="24"/>
          <w:szCs w:val="24"/>
        </w:rPr>
        <w:t xml:space="preserve"> </w:t>
      </w:r>
      <w:r w:rsidRPr="51D4368A" w:rsidR="6E74AFF9">
        <w:rPr>
          <w:rFonts w:ascii="Times New Roman" w:hAnsi="Times New Roman" w:cs="Times New Roman"/>
          <w:i w:val="1"/>
          <w:iCs w:val="1"/>
          <w:sz w:val="24"/>
          <w:szCs w:val="24"/>
        </w:rPr>
        <w:t>International Women Graduate Students: Transition to Public Research Universities in the Midwest</w:t>
      </w:r>
      <w:r w:rsidRPr="51D4368A" w:rsidR="35E2BBC2">
        <w:rPr>
          <w:rFonts w:ascii="Times New Roman" w:hAnsi="Times New Roman" w:cs="Times New Roman"/>
          <w:sz w:val="24"/>
          <w:szCs w:val="24"/>
        </w:rPr>
        <w:t xml:space="preserve">. </w:t>
      </w:r>
      <w:r w:rsidRPr="51D4368A" w:rsidR="23035369">
        <w:rPr>
          <w:rFonts w:ascii="Times New Roman" w:hAnsi="Times New Roman" w:cs="Times New Roman"/>
          <w:sz w:val="24"/>
          <w:szCs w:val="24"/>
        </w:rPr>
        <w:t>[Thesis committee member.]</w:t>
      </w:r>
    </w:p>
    <w:p w:rsidRPr="00EA076D" w:rsidR="00C772EE" w:rsidP="51D4368A" w:rsidRDefault="00C772EE" w14:paraId="6F262342" w14:textId="77777777" w14:noSpellErr="1">
      <w:pPr>
        <w:ind w:left="720" w:hanging="720"/>
      </w:pPr>
    </w:p>
    <w:p w:rsidRPr="0077680D" w:rsidR="00C772EE" w:rsidP="51D4368A" w:rsidRDefault="00C772EE" w14:paraId="62893F82" w14:textId="47582B57">
      <w:pPr>
        <w:pStyle w:val="content1"/>
        <w:numPr>
          <w:ilvl w:val="0"/>
          <w:numId w:val="38"/>
        </w:numPr>
        <w:rPr>
          <w:rFonts w:ascii="Times New Roman" w:hAnsi="Times New Roman" w:cs="Times New Roman"/>
          <w:sz w:val="24"/>
          <w:szCs w:val="24"/>
        </w:rPr>
      </w:pPr>
      <w:r w:rsidRPr="51D4368A" w:rsidR="35E2BBC2">
        <w:rPr>
          <w:rFonts w:ascii="Times New Roman" w:hAnsi="Times New Roman" w:cs="Times New Roman"/>
          <w:sz w:val="24"/>
          <w:szCs w:val="24"/>
        </w:rPr>
        <w:t>Saha, P.</w:t>
      </w:r>
      <w:r w:rsidRPr="51D4368A" w:rsidR="3FED5222">
        <w:rPr>
          <w:rFonts w:ascii="Times New Roman" w:hAnsi="Times New Roman" w:cs="Times New Roman"/>
          <w:sz w:val="24"/>
          <w:szCs w:val="24"/>
        </w:rPr>
        <w:t xml:space="preserve"> (2024).</w:t>
      </w:r>
      <w:r w:rsidRPr="51D4368A" w:rsidR="35E2BBC2">
        <w:rPr>
          <w:rFonts w:ascii="Times New Roman" w:hAnsi="Times New Roman" w:cs="Times New Roman"/>
          <w:sz w:val="24"/>
          <w:szCs w:val="24"/>
        </w:rPr>
        <w:t xml:space="preserve"> </w:t>
      </w:r>
      <w:r w:rsidRPr="51D4368A" w:rsidR="5E721CD8">
        <w:rPr>
          <w:rFonts w:ascii="Times New Roman" w:hAnsi="Times New Roman" w:cs="Times New Roman"/>
          <w:i w:val="1"/>
          <w:iCs w:val="1"/>
          <w:sz w:val="24"/>
          <w:szCs w:val="24"/>
        </w:rPr>
        <w:t>Graduate socialization experiences of international married women from South Asia</w:t>
      </w:r>
      <w:r w:rsidRPr="51D4368A" w:rsidR="5E721CD8">
        <w:rPr>
          <w:rFonts w:ascii="Times New Roman" w:hAnsi="Times New Roman" w:cs="Times New Roman"/>
          <w:sz w:val="24"/>
          <w:szCs w:val="24"/>
        </w:rPr>
        <w:t>. </w:t>
      </w:r>
      <w:r w:rsidRPr="51D4368A" w:rsidR="2C166F92">
        <w:rPr>
          <w:rFonts w:ascii="Times New Roman" w:hAnsi="Times New Roman" w:cs="Times New Roman"/>
          <w:sz w:val="24"/>
          <w:szCs w:val="24"/>
        </w:rPr>
        <w:t>[Thesis advisor.]</w:t>
      </w:r>
    </w:p>
    <w:p w:rsidRPr="00BC72C5" w:rsidR="00C772EE" w:rsidP="00D049D0" w:rsidRDefault="00C772EE" w14:paraId="55B8D159" w14:textId="77777777">
      <w:pPr>
        <w:ind w:left="720" w:hanging="720"/>
      </w:pPr>
    </w:p>
    <w:p w:rsidRPr="00BC72C5" w:rsidR="00C772EE" w:rsidP="00B14C42" w:rsidRDefault="00C772EE" w14:paraId="0570B377" w14:textId="742CED4A">
      <w:pPr>
        <w:pStyle w:val="content1"/>
        <w:numPr>
          <w:ilvl w:val="0"/>
          <w:numId w:val="38"/>
        </w:numPr>
        <w:rPr>
          <w:rFonts w:ascii="Times New Roman" w:hAnsi="Times New Roman" w:cs="Times New Roman"/>
          <w:sz w:val="24"/>
          <w:szCs w:val="24"/>
        </w:rPr>
      </w:pPr>
      <w:r w:rsidRPr="51D4368A" w:rsidR="35E2BBC2">
        <w:rPr>
          <w:rFonts w:ascii="Times New Roman" w:hAnsi="Times New Roman" w:cs="Times New Roman"/>
          <w:sz w:val="24"/>
          <w:szCs w:val="24"/>
        </w:rPr>
        <w:t>Funnah</w:t>
      </w:r>
      <w:r w:rsidRPr="51D4368A" w:rsidR="35E2BBC2">
        <w:rPr>
          <w:rFonts w:ascii="Times New Roman" w:hAnsi="Times New Roman" w:cs="Times New Roman"/>
          <w:sz w:val="24"/>
          <w:szCs w:val="24"/>
        </w:rPr>
        <w:t xml:space="preserve">, J. (2023). </w:t>
      </w:r>
      <w:r w:rsidRPr="51D4368A" w:rsidR="58CD46D7">
        <w:rPr>
          <w:rFonts w:ascii="Times New Roman" w:hAnsi="Times New Roman" w:cs="Times New Roman"/>
          <w:i w:val="1"/>
          <w:iCs w:val="1"/>
          <w:sz w:val="24"/>
          <w:szCs w:val="24"/>
        </w:rPr>
        <w:t xml:space="preserve">Understanding the participation gap at </w:t>
      </w:r>
      <w:r w:rsidRPr="51D4368A" w:rsidR="58CD46D7">
        <w:rPr>
          <w:rFonts w:ascii="Times New Roman" w:hAnsi="Times New Roman" w:cs="Times New Roman"/>
          <w:i w:val="1"/>
          <w:iCs w:val="1"/>
          <w:sz w:val="24"/>
          <w:szCs w:val="24"/>
        </w:rPr>
        <w:t>predominantly white</w:t>
      </w:r>
      <w:r w:rsidRPr="51D4368A" w:rsidR="58CD46D7">
        <w:rPr>
          <w:rFonts w:ascii="Times New Roman" w:hAnsi="Times New Roman" w:cs="Times New Roman"/>
          <w:i w:val="1"/>
          <w:iCs w:val="1"/>
          <w:sz w:val="24"/>
          <w:szCs w:val="24"/>
        </w:rPr>
        <w:t xml:space="preserve"> institutions: examining institutional practices that prevent black students from studying abroad</w:t>
      </w:r>
      <w:r w:rsidRPr="51D4368A" w:rsidR="58CD46D7">
        <w:rPr>
          <w:rFonts w:ascii="Times New Roman" w:hAnsi="Times New Roman" w:cs="Times New Roman"/>
          <w:sz w:val="24"/>
          <w:szCs w:val="24"/>
        </w:rPr>
        <w:t>. [Thesis committee member</w:t>
      </w:r>
      <w:r w:rsidRPr="51D4368A" w:rsidR="35B1EC0F">
        <w:rPr>
          <w:rFonts w:ascii="Times New Roman" w:hAnsi="Times New Roman" w:cs="Times New Roman"/>
          <w:sz w:val="24"/>
          <w:szCs w:val="24"/>
        </w:rPr>
        <w:t>.]</w:t>
      </w:r>
    </w:p>
    <w:p w:rsidRPr="00BC72C5" w:rsidR="00C772EE" w:rsidP="00D049D0" w:rsidRDefault="00C772EE" w14:paraId="30F48773" w14:textId="77777777">
      <w:pPr>
        <w:ind w:left="720" w:hanging="720"/>
      </w:pPr>
    </w:p>
    <w:p w:rsidRPr="001B4092" w:rsidR="00C814E0" w:rsidP="001B4092" w:rsidRDefault="00C814E0" w14:paraId="54E97A94" w14:textId="42AAE43D">
      <w:pPr>
        <w:pStyle w:val="content1"/>
        <w:numPr>
          <w:ilvl w:val="0"/>
          <w:numId w:val="38"/>
        </w:numPr>
        <w:rPr>
          <w:rFonts w:ascii="Times New Roman" w:hAnsi="Times New Roman" w:cs="Times New Roman"/>
          <w:sz w:val="24"/>
          <w:szCs w:val="24"/>
        </w:rPr>
      </w:pPr>
      <w:r w:rsidRPr="001B4092">
        <w:rPr>
          <w:rFonts w:ascii="Times New Roman" w:hAnsi="Times New Roman" w:cs="Times New Roman"/>
          <w:sz w:val="24"/>
          <w:szCs w:val="24"/>
        </w:rPr>
        <w:t>Rahl, C. (</w:t>
      </w:r>
      <w:r w:rsidRPr="001B4092" w:rsidR="00C772EE">
        <w:rPr>
          <w:rFonts w:ascii="Times New Roman" w:hAnsi="Times New Roman" w:cs="Times New Roman"/>
          <w:sz w:val="24"/>
          <w:szCs w:val="24"/>
        </w:rPr>
        <w:t>2023</w:t>
      </w:r>
      <w:r w:rsidRPr="001B4092">
        <w:rPr>
          <w:rFonts w:ascii="Times New Roman" w:hAnsi="Times New Roman" w:cs="Times New Roman"/>
          <w:sz w:val="24"/>
          <w:szCs w:val="24"/>
        </w:rPr>
        <w:t xml:space="preserve">). </w:t>
      </w:r>
      <w:r w:rsidRPr="001B4092" w:rsidR="00501875">
        <w:rPr>
          <w:rFonts w:ascii="Times New Roman" w:hAnsi="Times New Roman" w:cs="Times New Roman"/>
          <w:i/>
          <w:iCs/>
          <w:sz w:val="24"/>
          <w:szCs w:val="24"/>
        </w:rPr>
        <w:t>G</w:t>
      </w:r>
      <w:r w:rsidRPr="001B4092">
        <w:rPr>
          <w:rFonts w:ascii="Times New Roman" w:hAnsi="Times New Roman" w:cs="Times New Roman"/>
          <w:i/>
          <w:iCs/>
          <w:sz w:val="24"/>
          <w:szCs w:val="24"/>
        </w:rPr>
        <w:t xml:space="preserve">endered </w:t>
      </w:r>
      <w:r w:rsidRPr="001B4092" w:rsidR="00501875">
        <w:rPr>
          <w:rFonts w:ascii="Times New Roman" w:hAnsi="Times New Roman" w:cs="Times New Roman"/>
          <w:i/>
          <w:iCs/>
          <w:sz w:val="24"/>
          <w:szCs w:val="24"/>
        </w:rPr>
        <w:t>experiences of female RAs</w:t>
      </w:r>
      <w:r w:rsidRPr="001B4092" w:rsidR="00501875">
        <w:rPr>
          <w:rFonts w:ascii="Times New Roman" w:hAnsi="Times New Roman" w:cs="Times New Roman"/>
          <w:sz w:val="24"/>
          <w:szCs w:val="24"/>
        </w:rPr>
        <w:t xml:space="preserve">. </w:t>
      </w:r>
      <w:r w:rsidRPr="001B4092">
        <w:rPr>
          <w:rFonts w:ascii="Times New Roman" w:hAnsi="Times New Roman" w:cs="Times New Roman"/>
          <w:sz w:val="24"/>
          <w:szCs w:val="24"/>
        </w:rPr>
        <w:t>[Thesis advisor].</w:t>
      </w:r>
    </w:p>
    <w:p w:rsidRPr="001B4092" w:rsidR="00C814E0" w:rsidP="001B4092" w:rsidRDefault="00C814E0" w14:paraId="23DE523C" w14:textId="77777777">
      <w:pPr>
        <w:pStyle w:val="content1"/>
        <w:ind w:left="720" w:firstLine="0"/>
        <w:rPr>
          <w:rFonts w:ascii="Times New Roman" w:hAnsi="Times New Roman" w:cs="Times New Roman"/>
          <w:i/>
          <w:iCs/>
          <w:sz w:val="24"/>
          <w:szCs w:val="24"/>
        </w:rPr>
      </w:pPr>
    </w:p>
    <w:p w:rsidRPr="001B4092" w:rsidR="00D049D0" w:rsidP="001B4092" w:rsidRDefault="00D049D0" w14:paraId="720B309C" w14:textId="6EECC591">
      <w:pPr>
        <w:pStyle w:val="content1"/>
        <w:numPr>
          <w:ilvl w:val="0"/>
          <w:numId w:val="38"/>
        </w:numPr>
        <w:rPr>
          <w:rFonts w:ascii="Times New Roman" w:hAnsi="Times New Roman" w:cs="Times New Roman"/>
          <w:sz w:val="24"/>
          <w:szCs w:val="24"/>
        </w:rPr>
      </w:pPr>
      <w:r w:rsidRPr="001B4092">
        <w:rPr>
          <w:rFonts w:ascii="Times New Roman" w:hAnsi="Times New Roman" w:cs="Times New Roman"/>
          <w:sz w:val="24"/>
          <w:szCs w:val="24"/>
        </w:rPr>
        <w:t>Phillips, B. (</w:t>
      </w:r>
      <w:r w:rsidRPr="001B4092" w:rsidR="00694627">
        <w:rPr>
          <w:rFonts w:ascii="Times New Roman" w:hAnsi="Times New Roman" w:cs="Times New Roman"/>
          <w:sz w:val="24"/>
          <w:szCs w:val="24"/>
        </w:rPr>
        <w:t>2023</w:t>
      </w:r>
      <w:r w:rsidRPr="001B4092">
        <w:rPr>
          <w:rFonts w:ascii="Times New Roman" w:hAnsi="Times New Roman" w:cs="Times New Roman"/>
          <w:sz w:val="24"/>
          <w:szCs w:val="24"/>
        </w:rPr>
        <w:t xml:space="preserve">). </w:t>
      </w:r>
      <w:r w:rsidRPr="001B4092">
        <w:rPr>
          <w:rFonts w:ascii="Times New Roman" w:hAnsi="Times New Roman" w:cs="Times New Roman"/>
          <w:i/>
          <w:iCs/>
          <w:sz w:val="24"/>
          <w:szCs w:val="24"/>
        </w:rPr>
        <w:t>Undergraduate pandemic</w:t>
      </w:r>
      <w:r w:rsidRPr="001B4092" w:rsidR="001B4092">
        <w:rPr>
          <w:rFonts w:ascii="Times New Roman" w:hAnsi="Times New Roman" w:cs="Times New Roman"/>
          <w:i/>
          <w:iCs/>
          <w:sz w:val="24"/>
          <w:szCs w:val="24"/>
        </w:rPr>
        <w:t>-</w:t>
      </w:r>
      <w:r w:rsidRPr="001B4092">
        <w:rPr>
          <w:rFonts w:ascii="Times New Roman" w:hAnsi="Times New Roman" w:cs="Times New Roman"/>
          <w:i/>
          <w:iCs/>
          <w:sz w:val="24"/>
          <w:szCs w:val="24"/>
        </w:rPr>
        <w:t>related mental health &amp; student engagement</w:t>
      </w:r>
      <w:r w:rsidRPr="001B4092">
        <w:rPr>
          <w:rFonts w:ascii="Times New Roman" w:hAnsi="Times New Roman" w:cs="Times New Roman"/>
          <w:sz w:val="24"/>
          <w:szCs w:val="24"/>
        </w:rPr>
        <w:t>. [Dissertation committee reader.]</w:t>
      </w:r>
    </w:p>
    <w:p w:rsidRPr="00D92C75" w:rsidR="00D049D0" w:rsidP="000F0E88" w:rsidRDefault="00D049D0" w14:paraId="52E56223" w14:textId="77777777">
      <w:pPr>
        <w:ind w:left="720" w:hanging="720"/>
      </w:pPr>
    </w:p>
    <w:p w:rsidRPr="00D92C75" w:rsidR="001617A5" w:rsidP="00B14C42" w:rsidRDefault="001617A5" w14:paraId="185AFA31" w14:textId="77777777">
      <w:pPr>
        <w:pStyle w:val="content1"/>
        <w:numPr>
          <w:ilvl w:val="0"/>
          <w:numId w:val="38"/>
        </w:numPr>
        <w:rPr>
          <w:rFonts w:ascii="Times New Roman" w:hAnsi="Times New Roman" w:cs="Times New Roman"/>
          <w:sz w:val="24"/>
          <w:szCs w:val="24"/>
        </w:rPr>
      </w:pPr>
      <w:r w:rsidRPr="00D92C75">
        <w:rPr>
          <w:rFonts w:ascii="Times New Roman" w:hAnsi="Times New Roman" w:cs="Times New Roman"/>
          <w:sz w:val="24"/>
          <w:szCs w:val="24"/>
        </w:rPr>
        <w:t>Bruce, R. (</w:t>
      </w:r>
      <w:r w:rsidRPr="00D92C75" w:rsidR="002F3489">
        <w:rPr>
          <w:rFonts w:ascii="Times New Roman" w:hAnsi="Times New Roman" w:cs="Times New Roman"/>
          <w:sz w:val="24"/>
          <w:szCs w:val="24"/>
        </w:rPr>
        <w:t>2022).</w:t>
      </w:r>
      <w:r w:rsidRPr="00D92C75">
        <w:rPr>
          <w:rFonts w:ascii="Times New Roman" w:hAnsi="Times New Roman" w:cs="Times New Roman"/>
          <w:sz w:val="24"/>
          <w:szCs w:val="24"/>
        </w:rPr>
        <w:t xml:space="preserve"> </w:t>
      </w:r>
      <w:r w:rsidRPr="00D92C75">
        <w:rPr>
          <w:rFonts w:ascii="Times New Roman" w:hAnsi="Times New Roman" w:cs="Times New Roman"/>
          <w:i/>
          <w:iCs/>
          <w:sz w:val="24"/>
          <w:szCs w:val="24"/>
        </w:rPr>
        <w:t xml:space="preserve">Synergistic leadership in the experience of a transgender school principal. </w:t>
      </w:r>
      <w:r w:rsidRPr="00D92C75" w:rsidR="002F3489">
        <w:rPr>
          <w:rFonts w:ascii="Times New Roman" w:hAnsi="Times New Roman" w:cs="Times New Roman"/>
          <w:sz w:val="24"/>
          <w:szCs w:val="24"/>
        </w:rPr>
        <w:t>[</w:t>
      </w:r>
      <w:r w:rsidRPr="00D92C75">
        <w:rPr>
          <w:rFonts w:ascii="Times New Roman" w:hAnsi="Times New Roman" w:cs="Times New Roman"/>
          <w:sz w:val="24"/>
          <w:szCs w:val="24"/>
        </w:rPr>
        <w:t>Dissertation committee reader.]</w:t>
      </w:r>
    </w:p>
    <w:p w:rsidRPr="00D92C75" w:rsidR="001617A5" w:rsidP="001617A5" w:rsidRDefault="001617A5" w14:paraId="07547A01" w14:textId="77777777">
      <w:pPr>
        <w:keepNext/>
        <w:keepLines/>
        <w:tabs>
          <w:tab w:val="num" w:pos="900"/>
        </w:tabs>
        <w:spacing w:after="120"/>
        <w:ind w:left="720" w:hanging="720"/>
      </w:pPr>
    </w:p>
    <w:p w:rsidRPr="00D92C75" w:rsidR="001617A5" w:rsidP="00B14C42" w:rsidRDefault="00DB4E02" w14:paraId="427AA866" w14:textId="77777777">
      <w:pPr>
        <w:pStyle w:val="content1"/>
        <w:numPr>
          <w:ilvl w:val="0"/>
          <w:numId w:val="38"/>
        </w:numPr>
        <w:rPr>
          <w:rFonts w:ascii="Times New Roman" w:hAnsi="Times New Roman" w:cs="Times New Roman"/>
          <w:sz w:val="24"/>
          <w:szCs w:val="24"/>
        </w:rPr>
      </w:pPr>
      <w:r w:rsidRPr="00D92C75">
        <w:rPr>
          <w:rFonts w:ascii="Times New Roman" w:hAnsi="Times New Roman" w:cs="Times New Roman"/>
          <w:sz w:val="24"/>
          <w:szCs w:val="24"/>
        </w:rPr>
        <w:t>Boswell, E. (</w:t>
      </w:r>
      <w:r w:rsidRPr="00D92C75" w:rsidR="00D35EDB">
        <w:rPr>
          <w:rFonts w:ascii="Times New Roman" w:hAnsi="Times New Roman" w:cs="Times New Roman"/>
          <w:sz w:val="24"/>
          <w:szCs w:val="24"/>
        </w:rPr>
        <w:t>2022</w:t>
      </w:r>
      <w:r w:rsidRPr="00D92C75">
        <w:rPr>
          <w:rFonts w:ascii="Times New Roman" w:hAnsi="Times New Roman" w:cs="Times New Roman"/>
          <w:sz w:val="24"/>
          <w:szCs w:val="24"/>
        </w:rPr>
        <w:t xml:space="preserve">). </w:t>
      </w:r>
      <w:r w:rsidRPr="00D92C75" w:rsidR="001617A5">
        <w:rPr>
          <w:rFonts w:ascii="Times New Roman" w:hAnsi="Times New Roman" w:cs="Times New Roman"/>
          <w:i/>
          <w:iCs/>
          <w:sz w:val="24"/>
          <w:szCs w:val="24"/>
        </w:rPr>
        <w:t>A dissertation proposal examining African transnational students’ experiences of anti-Black racism at predominantly white institutions.</w:t>
      </w:r>
      <w:r w:rsidRPr="00D92C75" w:rsidR="001617A5">
        <w:rPr>
          <w:rFonts w:ascii="Times New Roman" w:hAnsi="Times New Roman" w:cs="Times New Roman"/>
          <w:b/>
          <w:sz w:val="24"/>
          <w:szCs w:val="24"/>
        </w:rPr>
        <w:t xml:space="preserve"> </w:t>
      </w:r>
      <w:r w:rsidRPr="00D92C75" w:rsidR="00D35EDB">
        <w:rPr>
          <w:rFonts w:ascii="Times New Roman" w:hAnsi="Times New Roman" w:cs="Times New Roman"/>
          <w:b/>
          <w:sz w:val="24"/>
          <w:szCs w:val="24"/>
        </w:rPr>
        <w:t>[</w:t>
      </w:r>
      <w:r w:rsidRPr="00D92C75" w:rsidR="001617A5">
        <w:rPr>
          <w:rFonts w:ascii="Times New Roman" w:hAnsi="Times New Roman" w:cs="Times New Roman"/>
          <w:sz w:val="24"/>
          <w:szCs w:val="24"/>
        </w:rPr>
        <w:t>Dissertation committee member.]</w:t>
      </w:r>
    </w:p>
    <w:p w:rsidRPr="00D92C75" w:rsidR="004E28F3" w:rsidP="004E28F3" w:rsidRDefault="004E28F3" w14:paraId="5043CB0F" w14:textId="77777777"/>
    <w:p w:rsidR="004E28F3" w:rsidP="00B14C42" w:rsidRDefault="004E28F3" w14:paraId="063BD62B" w14:textId="77777777">
      <w:pPr>
        <w:pStyle w:val="ListParagraph"/>
        <w:numPr>
          <w:ilvl w:val="0"/>
          <w:numId w:val="38"/>
        </w:numPr>
        <w:spacing w:after="120"/>
        <w:rPr>
          <w:rFonts w:ascii="Times New Roman" w:hAnsi="Times New Roman"/>
          <w:sz w:val="24"/>
        </w:rPr>
      </w:pPr>
      <w:r w:rsidRPr="001B4092">
        <w:rPr>
          <w:rFonts w:ascii="Times New Roman" w:hAnsi="Times New Roman"/>
          <w:sz w:val="24"/>
        </w:rPr>
        <w:t>Padilla, M. (</w:t>
      </w:r>
      <w:r w:rsidRPr="001B4092" w:rsidR="00D35EDB">
        <w:rPr>
          <w:rFonts w:ascii="Times New Roman" w:hAnsi="Times New Roman"/>
          <w:sz w:val="24"/>
        </w:rPr>
        <w:t>2022</w:t>
      </w:r>
      <w:r w:rsidRPr="001B4092">
        <w:rPr>
          <w:rFonts w:ascii="Times New Roman" w:hAnsi="Times New Roman"/>
          <w:sz w:val="24"/>
        </w:rPr>
        <w:t xml:space="preserve">). </w:t>
      </w:r>
      <w:r w:rsidRPr="001B4092">
        <w:rPr>
          <w:rFonts w:ascii="Times New Roman" w:hAnsi="Times New Roman"/>
          <w:bCs/>
          <w:i/>
          <w:iCs/>
          <w:sz w:val="24"/>
        </w:rPr>
        <w:t>Reconceptualizing the college transition process for rural Latin* students</w:t>
      </w:r>
      <w:r w:rsidRPr="001B4092">
        <w:rPr>
          <w:rFonts w:ascii="Times New Roman" w:hAnsi="Times New Roman"/>
          <w:bCs/>
          <w:sz w:val="24"/>
        </w:rPr>
        <w:t xml:space="preserve">. </w:t>
      </w:r>
      <w:r w:rsidRPr="001B4092" w:rsidR="00D35EDB">
        <w:rPr>
          <w:rFonts w:ascii="Times New Roman" w:hAnsi="Times New Roman"/>
          <w:sz w:val="24"/>
        </w:rPr>
        <w:t>[</w:t>
      </w:r>
      <w:r w:rsidRPr="001B4092">
        <w:rPr>
          <w:rFonts w:ascii="Times New Roman" w:hAnsi="Times New Roman"/>
          <w:sz w:val="24"/>
        </w:rPr>
        <w:t>Dissertation committee reader.]</w:t>
      </w:r>
    </w:p>
    <w:p w:rsidRPr="00433A8C" w:rsidR="00433A8C" w:rsidP="00433A8C" w:rsidRDefault="00433A8C" w14:paraId="6B8E2F95" w14:textId="77777777">
      <w:pPr>
        <w:pStyle w:val="ListParagraph"/>
        <w:rPr>
          <w:rFonts w:ascii="Times New Roman" w:hAnsi="Times New Roman"/>
          <w:sz w:val="24"/>
        </w:rPr>
      </w:pPr>
    </w:p>
    <w:p w:rsidRPr="001B4092" w:rsidR="00C4545C" w:rsidP="00B14C42" w:rsidRDefault="00C4545C" w14:paraId="5CCC1D68" w14:textId="77777777">
      <w:pPr>
        <w:pStyle w:val="ListParagraph"/>
        <w:numPr>
          <w:ilvl w:val="0"/>
          <w:numId w:val="38"/>
        </w:numPr>
        <w:rPr>
          <w:rFonts w:ascii="Times New Roman" w:hAnsi="Times New Roman"/>
          <w:sz w:val="24"/>
        </w:rPr>
      </w:pPr>
      <w:r w:rsidRPr="001B4092">
        <w:rPr>
          <w:rFonts w:ascii="Times New Roman" w:hAnsi="Times New Roman"/>
          <w:sz w:val="24"/>
        </w:rPr>
        <w:t>Kamm, J. (2021</w:t>
      </w:r>
      <w:r w:rsidRPr="001B4092">
        <w:rPr>
          <w:rFonts w:ascii="Times New Roman" w:hAnsi="Times New Roman"/>
          <w:i/>
          <w:iCs/>
          <w:sz w:val="24"/>
        </w:rPr>
        <w:t>). College choice and the influence of mothers.</w:t>
      </w:r>
      <w:r w:rsidRPr="001B4092">
        <w:rPr>
          <w:rFonts w:ascii="Times New Roman" w:hAnsi="Times New Roman"/>
          <w:sz w:val="24"/>
        </w:rPr>
        <w:t xml:space="preserve"> [Proposal reader in 2021]</w:t>
      </w:r>
    </w:p>
    <w:p w:rsidRPr="001B4092" w:rsidR="00C4545C" w:rsidP="001617A5" w:rsidRDefault="00C4545C" w14:paraId="07459315" w14:textId="77777777">
      <w:pPr>
        <w:keepNext/>
        <w:keepLines/>
        <w:tabs>
          <w:tab w:val="num" w:pos="900"/>
        </w:tabs>
        <w:spacing w:after="120"/>
        <w:ind w:left="720" w:hanging="720"/>
      </w:pPr>
    </w:p>
    <w:p w:rsidR="006D7AAD" w:rsidP="00B14C42" w:rsidRDefault="006D7AAD" w14:paraId="246E56E7" w14:textId="77777777">
      <w:pPr>
        <w:pStyle w:val="ListParagraph"/>
        <w:keepNext/>
        <w:keepLines/>
        <w:numPr>
          <w:ilvl w:val="0"/>
          <w:numId w:val="38"/>
        </w:numPr>
        <w:tabs>
          <w:tab w:val="num" w:pos="900"/>
        </w:tabs>
        <w:spacing w:after="120"/>
        <w:rPr>
          <w:rFonts w:ascii="Times New Roman" w:hAnsi="Times New Roman"/>
          <w:sz w:val="24"/>
        </w:rPr>
      </w:pPr>
      <w:r w:rsidRPr="001B4092">
        <w:rPr>
          <w:rFonts w:ascii="Times New Roman" w:hAnsi="Times New Roman"/>
          <w:sz w:val="24"/>
        </w:rPr>
        <w:t xml:space="preserve">Cribbs, M. (2021). </w:t>
      </w:r>
      <w:r w:rsidRPr="001B4092">
        <w:rPr>
          <w:rFonts w:ascii="Times New Roman" w:hAnsi="Times New Roman"/>
          <w:i/>
          <w:iCs/>
          <w:sz w:val="24"/>
        </w:rPr>
        <w:t>Undecided students and the decision dilemma among community college students</w:t>
      </w:r>
      <w:r w:rsidRPr="001B4092">
        <w:rPr>
          <w:rFonts w:ascii="Times New Roman" w:hAnsi="Times New Roman"/>
          <w:sz w:val="24"/>
        </w:rPr>
        <w:t>. [Dissertation committee reader.]</w:t>
      </w:r>
    </w:p>
    <w:p w:rsidRPr="00433A8C" w:rsidR="00433A8C" w:rsidP="00433A8C" w:rsidRDefault="00433A8C" w14:paraId="17B4AE21" w14:textId="77777777">
      <w:pPr>
        <w:pStyle w:val="ListParagraph"/>
        <w:rPr>
          <w:rFonts w:ascii="Times New Roman" w:hAnsi="Times New Roman"/>
          <w:sz w:val="24"/>
        </w:rPr>
      </w:pPr>
    </w:p>
    <w:p w:rsidRPr="00433A8C" w:rsidR="00433A8C" w:rsidP="00433A8C" w:rsidRDefault="00A50DE4" w14:paraId="351C50BA" w14:textId="497D67BF">
      <w:pPr>
        <w:pStyle w:val="ListParagraph"/>
        <w:keepNext/>
        <w:keepLines/>
        <w:numPr>
          <w:ilvl w:val="0"/>
          <w:numId w:val="38"/>
        </w:numPr>
        <w:tabs>
          <w:tab w:val="num" w:pos="900"/>
        </w:tabs>
        <w:spacing w:after="120"/>
        <w:rPr>
          <w:rFonts w:ascii="Times New Roman" w:hAnsi="Times New Roman"/>
          <w:sz w:val="24"/>
        </w:rPr>
      </w:pPr>
      <w:r w:rsidRPr="001B4092">
        <w:rPr>
          <w:rFonts w:ascii="Times New Roman" w:hAnsi="Times New Roman"/>
          <w:sz w:val="24"/>
        </w:rPr>
        <w:t>Altstadt, A.</w:t>
      </w:r>
      <w:r w:rsidRPr="001B4092" w:rsidR="00D35EDB">
        <w:rPr>
          <w:rFonts w:ascii="Times New Roman" w:hAnsi="Times New Roman"/>
          <w:sz w:val="24"/>
        </w:rPr>
        <w:t>-M.</w:t>
      </w:r>
      <w:r w:rsidRPr="001B4092">
        <w:rPr>
          <w:rFonts w:ascii="Times New Roman" w:hAnsi="Times New Roman"/>
          <w:sz w:val="24"/>
        </w:rPr>
        <w:t xml:space="preserve"> (2021).  </w:t>
      </w:r>
      <w:r w:rsidRPr="001B4092">
        <w:rPr>
          <w:rFonts w:ascii="Times New Roman" w:hAnsi="Times New Roman"/>
          <w:i/>
          <w:sz w:val="24"/>
        </w:rPr>
        <w:t>Spaces and societal interactions: Foundations of the critical disabled cultural lens of a child of disabled adults.</w:t>
      </w:r>
      <w:r w:rsidRPr="001B4092">
        <w:rPr>
          <w:rFonts w:ascii="Times New Roman" w:hAnsi="Times New Roman"/>
          <w:sz w:val="24"/>
        </w:rPr>
        <w:t xml:space="preserve"> [Thesis advisor].  </w:t>
      </w:r>
      <w:r w:rsidR="00433A8C">
        <w:rPr>
          <w:rFonts w:ascii="Times New Roman" w:hAnsi="Times New Roman"/>
          <w:sz w:val="24"/>
        </w:rPr>
        <w:br/>
      </w:r>
    </w:p>
    <w:p w:rsidRPr="001B4092" w:rsidR="00A50DE4" w:rsidP="00B14C42" w:rsidRDefault="00A50DE4" w14:paraId="54F958AB" w14:textId="77777777">
      <w:pPr>
        <w:pStyle w:val="ListParagraph"/>
        <w:keepNext/>
        <w:keepLines/>
        <w:numPr>
          <w:ilvl w:val="0"/>
          <w:numId w:val="38"/>
        </w:numPr>
        <w:tabs>
          <w:tab w:val="num" w:pos="900"/>
        </w:tabs>
        <w:spacing w:after="120"/>
        <w:rPr>
          <w:rFonts w:ascii="Times New Roman" w:hAnsi="Times New Roman"/>
          <w:sz w:val="24"/>
        </w:rPr>
      </w:pPr>
      <w:r w:rsidRPr="001B4092">
        <w:rPr>
          <w:rFonts w:ascii="Times New Roman" w:hAnsi="Times New Roman"/>
          <w:sz w:val="24"/>
        </w:rPr>
        <w:t xml:space="preserve">Sloup, K. (2021). </w:t>
      </w:r>
      <w:r w:rsidRPr="001B4092">
        <w:rPr>
          <w:rFonts w:ascii="Times New Roman" w:hAnsi="Times New Roman"/>
          <w:i/>
          <w:sz w:val="24"/>
        </w:rPr>
        <w:t xml:space="preserve">Honorable firsts: The experience of first-generation students in honors programs. </w:t>
      </w:r>
      <w:r w:rsidRPr="001B4092">
        <w:rPr>
          <w:rFonts w:ascii="Times New Roman" w:hAnsi="Times New Roman"/>
          <w:sz w:val="24"/>
        </w:rPr>
        <w:t xml:space="preserve">[Thesis advisor].  </w:t>
      </w:r>
    </w:p>
    <w:p w:rsidR="00A50DE4" w:rsidP="00B14C42" w:rsidRDefault="00A50DE4" w14:paraId="212EDBB5" w14:textId="77777777">
      <w:pPr>
        <w:pStyle w:val="content1"/>
        <w:numPr>
          <w:ilvl w:val="0"/>
          <w:numId w:val="38"/>
        </w:numPr>
        <w:rPr>
          <w:rFonts w:ascii="Times New Roman" w:hAnsi="Times New Roman" w:cs="Times New Roman"/>
          <w:sz w:val="24"/>
          <w:szCs w:val="24"/>
        </w:rPr>
      </w:pPr>
      <w:r w:rsidRPr="51D4368A" w:rsidR="48E038E6">
        <w:rPr>
          <w:rFonts w:ascii="Times New Roman" w:hAnsi="Times New Roman" w:cs="Times New Roman"/>
          <w:sz w:val="24"/>
          <w:szCs w:val="24"/>
        </w:rPr>
        <w:t>Kalhoff</w:t>
      </w:r>
      <w:r w:rsidRPr="51D4368A" w:rsidR="48E038E6">
        <w:rPr>
          <w:rFonts w:ascii="Times New Roman" w:hAnsi="Times New Roman" w:cs="Times New Roman"/>
          <w:sz w:val="24"/>
          <w:szCs w:val="24"/>
        </w:rPr>
        <w:t xml:space="preserve">, S. (2021). </w:t>
      </w:r>
      <w:r w:rsidRPr="51D4368A" w:rsidR="48E038E6">
        <w:rPr>
          <w:rFonts w:ascii="Times New Roman" w:hAnsi="Times New Roman" w:cs="Times New Roman"/>
          <w:i w:val="1"/>
          <w:iCs w:val="1"/>
          <w:sz w:val="24"/>
          <w:szCs w:val="24"/>
        </w:rPr>
        <w:t>Deliberate indifference: An exploration of the student survivor activism group movement</w:t>
      </w:r>
      <w:r w:rsidRPr="51D4368A" w:rsidR="48E038E6">
        <w:rPr>
          <w:rFonts w:ascii="Times New Roman" w:hAnsi="Times New Roman" w:cs="Times New Roman"/>
          <w:sz w:val="24"/>
          <w:szCs w:val="24"/>
        </w:rPr>
        <w:t>. [Thesis committee member</w:t>
      </w:r>
      <w:bookmarkStart w:name="_Int_AoDZWrqy" w:id="1509349331"/>
      <w:r w:rsidRPr="51D4368A" w:rsidR="48E038E6">
        <w:rPr>
          <w:rFonts w:ascii="Times New Roman" w:hAnsi="Times New Roman" w:cs="Times New Roman"/>
          <w:sz w:val="24"/>
          <w:szCs w:val="24"/>
        </w:rPr>
        <w:t>. ]</w:t>
      </w:r>
      <w:bookmarkEnd w:id="1509349331"/>
    </w:p>
    <w:p w:rsidR="00A50DE4" w:rsidP="001617A5" w:rsidRDefault="00A50DE4" w14:paraId="6537F28F" w14:textId="77777777">
      <w:pPr>
        <w:pStyle w:val="content1"/>
        <w:ind w:left="360"/>
        <w:rPr>
          <w:rFonts w:ascii="Times New Roman" w:hAnsi="Times New Roman" w:cs="Times New Roman"/>
          <w:sz w:val="24"/>
          <w:szCs w:val="24"/>
        </w:rPr>
      </w:pPr>
    </w:p>
    <w:p w:rsidRPr="00A50DE4" w:rsidR="001617A5" w:rsidP="00B14C42" w:rsidRDefault="00DB4E02" w14:paraId="1F401500" w14:textId="77777777">
      <w:pPr>
        <w:pStyle w:val="content1"/>
        <w:numPr>
          <w:ilvl w:val="0"/>
          <w:numId w:val="38"/>
        </w:numPr>
        <w:rPr>
          <w:rFonts w:ascii="Times New Roman" w:hAnsi="Times New Roman" w:cs="Times New Roman"/>
          <w:sz w:val="24"/>
          <w:szCs w:val="24"/>
        </w:rPr>
      </w:pPr>
      <w:r w:rsidRPr="00A50DE4">
        <w:rPr>
          <w:rFonts w:ascii="Times New Roman" w:hAnsi="Times New Roman" w:cs="Times New Roman"/>
          <w:sz w:val="24"/>
          <w:szCs w:val="24"/>
        </w:rPr>
        <w:t xml:space="preserve">Nelson, M. (2020).  </w:t>
      </w:r>
      <w:r w:rsidRPr="004E28F3" w:rsidR="001617A5">
        <w:rPr>
          <w:rFonts w:ascii="Times New Roman" w:hAnsi="Times New Roman" w:cs="Times New Roman"/>
          <w:i/>
          <w:iCs/>
          <w:sz w:val="24"/>
          <w:szCs w:val="24"/>
        </w:rPr>
        <w:t>The role of undergraduate student affairs coursework in aspiring student affairs professionals’ career development</w:t>
      </w:r>
      <w:r w:rsidRPr="00A50DE4" w:rsidR="001617A5">
        <w:rPr>
          <w:rFonts w:ascii="Times New Roman" w:hAnsi="Times New Roman" w:cs="Times New Roman"/>
          <w:sz w:val="24"/>
          <w:szCs w:val="24"/>
        </w:rPr>
        <w:t>. [Dissertation committee reader.]</w:t>
      </w:r>
    </w:p>
    <w:p w:rsidRPr="00A50DE4" w:rsidR="001617A5" w:rsidP="000B1B4E" w:rsidRDefault="001617A5" w14:paraId="6DFB9E20" w14:textId="77777777">
      <w:pPr>
        <w:pStyle w:val="content1"/>
        <w:ind w:left="360"/>
        <w:rPr>
          <w:rFonts w:ascii="Times New Roman" w:hAnsi="Times New Roman" w:cs="Times New Roman"/>
          <w:sz w:val="24"/>
          <w:szCs w:val="24"/>
        </w:rPr>
      </w:pPr>
    </w:p>
    <w:p w:rsidRPr="00A50DE4" w:rsidR="007F1400" w:rsidP="00B14C42" w:rsidRDefault="00DB4E02" w14:paraId="06D72DB5" w14:textId="1FD61935">
      <w:pPr>
        <w:pStyle w:val="content1"/>
        <w:numPr>
          <w:ilvl w:val="0"/>
          <w:numId w:val="38"/>
        </w:numPr>
        <w:rPr>
          <w:rFonts w:ascii="Times New Roman" w:hAnsi="Times New Roman" w:cs="Times New Roman"/>
          <w:sz w:val="24"/>
          <w:szCs w:val="24"/>
        </w:rPr>
      </w:pPr>
      <w:r w:rsidRPr="5F861475">
        <w:rPr>
          <w:rFonts w:ascii="Times New Roman" w:hAnsi="Times New Roman" w:cs="Times New Roman"/>
          <w:sz w:val="24"/>
          <w:szCs w:val="24"/>
        </w:rPr>
        <w:t>Grant, B. (2020).</w:t>
      </w:r>
      <w:r w:rsidRPr="5F861475" w:rsidR="00FF5DA0">
        <w:rPr>
          <w:rFonts w:ascii="Times New Roman" w:hAnsi="Times New Roman" w:cs="Times New Roman"/>
          <w:sz w:val="24"/>
          <w:szCs w:val="24"/>
        </w:rPr>
        <w:t xml:space="preserve"> </w:t>
      </w:r>
      <w:r w:rsidRPr="5F861475" w:rsidR="00FF5DA0">
        <w:rPr>
          <w:rFonts w:ascii="Times New Roman" w:hAnsi="Times New Roman" w:cs="Times New Roman"/>
          <w:i/>
          <w:iCs/>
          <w:sz w:val="24"/>
          <w:szCs w:val="24"/>
        </w:rPr>
        <w:t>Perceptions of stress and coping in traditionally aged first-year college students.</w:t>
      </w:r>
      <w:r w:rsidRPr="5F861475" w:rsidR="00FF5DA0">
        <w:rPr>
          <w:rFonts w:ascii="Times New Roman" w:hAnsi="Times New Roman" w:cs="Times New Roman"/>
          <w:sz w:val="24"/>
          <w:szCs w:val="24"/>
        </w:rPr>
        <w:t xml:space="preserve"> </w:t>
      </w:r>
      <w:r w:rsidRPr="5F861475">
        <w:rPr>
          <w:rFonts w:ascii="Times New Roman" w:hAnsi="Times New Roman" w:cs="Times New Roman"/>
          <w:sz w:val="24"/>
          <w:szCs w:val="24"/>
        </w:rPr>
        <w:t xml:space="preserve"> </w:t>
      </w:r>
      <w:r w:rsidRPr="5F861475" w:rsidR="000E41E1">
        <w:rPr>
          <w:rFonts w:ascii="Times New Roman" w:hAnsi="Times New Roman" w:cs="Times New Roman"/>
          <w:sz w:val="24"/>
          <w:szCs w:val="24"/>
        </w:rPr>
        <w:t>[Thesis c</w:t>
      </w:r>
      <w:r w:rsidRPr="5F861475">
        <w:rPr>
          <w:rFonts w:ascii="Times New Roman" w:hAnsi="Times New Roman" w:cs="Times New Roman"/>
          <w:sz w:val="24"/>
          <w:szCs w:val="24"/>
        </w:rPr>
        <w:t>ommittee member.</w:t>
      </w:r>
      <w:r w:rsidRPr="5F861475" w:rsidR="000E41E1">
        <w:rPr>
          <w:rFonts w:ascii="Times New Roman" w:hAnsi="Times New Roman" w:cs="Times New Roman"/>
          <w:sz w:val="24"/>
          <w:szCs w:val="24"/>
        </w:rPr>
        <w:t>]</w:t>
      </w:r>
    </w:p>
    <w:p w:rsidRPr="00A50DE4" w:rsidR="000E41E1" w:rsidP="000B1B4E" w:rsidRDefault="000E41E1" w14:paraId="70DF9E56" w14:textId="77777777">
      <w:pPr>
        <w:pStyle w:val="content1"/>
        <w:ind w:left="360"/>
        <w:rPr>
          <w:rFonts w:ascii="Times New Roman" w:hAnsi="Times New Roman" w:cs="Times New Roman"/>
          <w:sz w:val="24"/>
          <w:szCs w:val="24"/>
        </w:rPr>
      </w:pPr>
    </w:p>
    <w:p w:rsidRPr="00A50DE4" w:rsidR="004860A0" w:rsidP="00B14C42" w:rsidRDefault="004860A0" w14:paraId="5431476A" w14:textId="77777777">
      <w:pPr>
        <w:pStyle w:val="content1"/>
        <w:numPr>
          <w:ilvl w:val="0"/>
          <w:numId w:val="38"/>
        </w:numPr>
        <w:rPr>
          <w:rFonts w:ascii="Times New Roman" w:hAnsi="Times New Roman" w:cs="Times New Roman"/>
          <w:sz w:val="24"/>
          <w:szCs w:val="24"/>
        </w:rPr>
      </w:pPr>
      <w:r w:rsidRPr="00A50DE4">
        <w:rPr>
          <w:rFonts w:ascii="Times New Roman" w:hAnsi="Times New Roman" w:cs="Times New Roman"/>
          <w:sz w:val="24"/>
          <w:szCs w:val="24"/>
        </w:rPr>
        <w:t>Swift, A. (</w:t>
      </w:r>
      <w:r w:rsidRPr="00A50DE4" w:rsidR="00E60C07">
        <w:rPr>
          <w:rFonts w:ascii="Times New Roman" w:hAnsi="Times New Roman" w:cs="Times New Roman"/>
          <w:sz w:val="24"/>
          <w:szCs w:val="24"/>
        </w:rPr>
        <w:t>2020</w:t>
      </w:r>
      <w:r w:rsidRPr="00A50DE4">
        <w:rPr>
          <w:rFonts w:ascii="Times New Roman" w:hAnsi="Times New Roman" w:cs="Times New Roman"/>
          <w:sz w:val="24"/>
          <w:szCs w:val="24"/>
        </w:rPr>
        <w:t xml:space="preserve">). </w:t>
      </w:r>
      <w:r w:rsidRPr="00A50DE4">
        <w:rPr>
          <w:rFonts w:ascii="Times New Roman" w:hAnsi="Times New Roman" w:cs="Times New Roman"/>
          <w:i/>
          <w:sz w:val="24"/>
          <w:szCs w:val="24"/>
        </w:rPr>
        <w:t xml:space="preserve">Learning from multicultural centers how the office of fraternity and sorority life can support </w:t>
      </w:r>
      <w:r w:rsidRPr="00A50DE4" w:rsidR="00467503">
        <w:rPr>
          <w:rFonts w:ascii="Times New Roman" w:hAnsi="Times New Roman" w:cs="Times New Roman"/>
          <w:i/>
          <w:sz w:val="24"/>
          <w:szCs w:val="24"/>
        </w:rPr>
        <w:t>Black students in National Panhellenic C</w:t>
      </w:r>
      <w:r w:rsidRPr="00A50DE4">
        <w:rPr>
          <w:rFonts w:ascii="Times New Roman" w:hAnsi="Times New Roman" w:cs="Times New Roman"/>
          <w:i/>
          <w:sz w:val="24"/>
          <w:szCs w:val="24"/>
        </w:rPr>
        <w:t>ouncil organizations.</w:t>
      </w:r>
      <w:r w:rsidRPr="00A50DE4">
        <w:rPr>
          <w:rFonts w:ascii="Times New Roman" w:hAnsi="Times New Roman" w:cs="Times New Roman"/>
          <w:sz w:val="24"/>
          <w:szCs w:val="24"/>
        </w:rPr>
        <w:t xml:space="preserve"> [Thesis advisor].  </w:t>
      </w:r>
    </w:p>
    <w:p w:rsidRPr="00A50DE4" w:rsidR="004860A0" w:rsidP="000B1B4E" w:rsidRDefault="004860A0" w14:paraId="44E871BC" w14:textId="77777777">
      <w:pPr>
        <w:pStyle w:val="content1"/>
        <w:ind w:left="360"/>
        <w:rPr>
          <w:rFonts w:ascii="Times New Roman" w:hAnsi="Times New Roman" w:cs="Times New Roman"/>
          <w:sz w:val="24"/>
          <w:szCs w:val="24"/>
        </w:rPr>
      </w:pPr>
    </w:p>
    <w:p w:rsidRPr="00A50DE4" w:rsidR="004860A0" w:rsidP="00B14C42" w:rsidRDefault="004860A0" w14:paraId="3D5B99D2" w14:textId="30759FC1">
      <w:pPr>
        <w:pStyle w:val="content1"/>
        <w:numPr>
          <w:ilvl w:val="0"/>
          <w:numId w:val="38"/>
        </w:numPr>
        <w:rPr>
          <w:rFonts w:ascii="Times New Roman" w:hAnsi="Times New Roman" w:cs="Times New Roman"/>
          <w:sz w:val="24"/>
          <w:szCs w:val="24"/>
        </w:rPr>
      </w:pPr>
      <w:r w:rsidRPr="00A50DE4">
        <w:rPr>
          <w:rFonts w:ascii="Times New Roman" w:hAnsi="Times New Roman" w:cs="Times New Roman"/>
          <w:sz w:val="24"/>
          <w:szCs w:val="24"/>
        </w:rPr>
        <w:t>Saunders, K. (</w:t>
      </w:r>
      <w:r w:rsidRPr="00A50DE4" w:rsidR="00E60C07">
        <w:rPr>
          <w:rFonts w:ascii="Times New Roman" w:hAnsi="Times New Roman" w:cs="Times New Roman"/>
          <w:sz w:val="24"/>
          <w:szCs w:val="24"/>
        </w:rPr>
        <w:t>2020</w:t>
      </w:r>
      <w:r w:rsidRPr="00A50DE4">
        <w:rPr>
          <w:rFonts w:ascii="Times New Roman" w:hAnsi="Times New Roman" w:cs="Times New Roman"/>
          <w:sz w:val="24"/>
          <w:szCs w:val="24"/>
        </w:rPr>
        <w:t xml:space="preserve">). </w:t>
      </w:r>
      <w:proofErr w:type="gramStart"/>
      <w:r w:rsidRPr="00A50DE4">
        <w:rPr>
          <w:rFonts w:ascii="Times New Roman" w:hAnsi="Times New Roman" w:cs="Times New Roman"/>
          <w:i/>
          <w:sz w:val="24"/>
          <w:szCs w:val="24"/>
        </w:rPr>
        <w:t>Experiences</w:t>
      </w:r>
      <w:proofErr w:type="gramEnd"/>
      <w:r w:rsidRPr="00A50DE4">
        <w:rPr>
          <w:rFonts w:ascii="Times New Roman" w:hAnsi="Times New Roman" w:cs="Times New Roman"/>
          <w:i/>
          <w:sz w:val="24"/>
          <w:szCs w:val="24"/>
        </w:rPr>
        <w:t xml:space="preserve"> of </w:t>
      </w:r>
      <w:r w:rsidR="007F1FD4">
        <w:rPr>
          <w:rFonts w:ascii="Times New Roman" w:hAnsi="Times New Roman" w:cs="Times New Roman"/>
          <w:i/>
          <w:sz w:val="24"/>
          <w:szCs w:val="24"/>
        </w:rPr>
        <w:t>first-generation</w:t>
      </w:r>
      <w:r w:rsidRPr="00A50DE4" w:rsidR="00467503">
        <w:rPr>
          <w:rFonts w:ascii="Times New Roman" w:hAnsi="Times New Roman" w:cs="Times New Roman"/>
          <w:i/>
          <w:sz w:val="24"/>
          <w:szCs w:val="24"/>
        </w:rPr>
        <w:t xml:space="preserve"> college students in the financial aid process</w:t>
      </w:r>
      <w:r w:rsidRPr="00A50DE4">
        <w:rPr>
          <w:rFonts w:ascii="Times New Roman" w:hAnsi="Times New Roman" w:cs="Times New Roman"/>
          <w:i/>
          <w:sz w:val="24"/>
          <w:szCs w:val="24"/>
        </w:rPr>
        <w:t xml:space="preserve">. </w:t>
      </w:r>
      <w:r w:rsidRPr="00A50DE4">
        <w:rPr>
          <w:rFonts w:ascii="Times New Roman" w:hAnsi="Times New Roman" w:cs="Times New Roman"/>
          <w:sz w:val="24"/>
          <w:szCs w:val="24"/>
        </w:rPr>
        <w:t xml:space="preserve"> [Thesis advisor].  </w:t>
      </w:r>
    </w:p>
    <w:p w:rsidRPr="00A50DE4" w:rsidR="004860A0" w:rsidP="000B1B4E" w:rsidRDefault="004860A0" w14:paraId="144A5D23" w14:textId="77777777">
      <w:pPr>
        <w:pStyle w:val="content1"/>
        <w:ind w:left="360"/>
        <w:rPr>
          <w:rFonts w:ascii="Times New Roman" w:hAnsi="Times New Roman" w:cs="Times New Roman"/>
          <w:sz w:val="24"/>
          <w:szCs w:val="24"/>
        </w:rPr>
      </w:pPr>
    </w:p>
    <w:p w:rsidR="000B1B4E" w:rsidP="00B14C42" w:rsidRDefault="004860A0" w14:paraId="251B6B0D" w14:textId="77777777">
      <w:pPr>
        <w:pStyle w:val="content1"/>
        <w:numPr>
          <w:ilvl w:val="0"/>
          <w:numId w:val="38"/>
        </w:numPr>
        <w:rPr>
          <w:rFonts w:ascii="Times New Roman" w:hAnsi="Times New Roman" w:cs="Times New Roman"/>
          <w:sz w:val="24"/>
          <w:szCs w:val="24"/>
        </w:rPr>
      </w:pPr>
      <w:r w:rsidRPr="00A50DE4">
        <w:rPr>
          <w:rFonts w:ascii="Times New Roman" w:hAnsi="Times New Roman" w:cs="Times New Roman"/>
          <w:sz w:val="24"/>
          <w:szCs w:val="24"/>
        </w:rPr>
        <w:t>Gulley, D. (</w:t>
      </w:r>
      <w:r w:rsidRPr="00A50DE4" w:rsidR="00E60C07">
        <w:rPr>
          <w:rFonts w:ascii="Times New Roman" w:hAnsi="Times New Roman" w:cs="Times New Roman"/>
          <w:sz w:val="24"/>
          <w:szCs w:val="24"/>
        </w:rPr>
        <w:t>2020</w:t>
      </w:r>
      <w:r w:rsidRPr="00A50DE4">
        <w:rPr>
          <w:rFonts w:ascii="Times New Roman" w:hAnsi="Times New Roman" w:cs="Times New Roman"/>
          <w:sz w:val="24"/>
          <w:szCs w:val="24"/>
        </w:rPr>
        <w:t xml:space="preserve">). </w:t>
      </w:r>
      <w:r w:rsidRPr="00A50DE4">
        <w:rPr>
          <w:rFonts w:ascii="Times New Roman" w:hAnsi="Times New Roman" w:cs="Times New Roman"/>
          <w:i/>
          <w:sz w:val="24"/>
          <w:szCs w:val="24"/>
        </w:rPr>
        <w:t xml:space="preserve">The </w:t>
      </w:r>
      <w:r w:rsidRPr="00A50DE4" w:rsidR="00467503">
        <w:rPr>
          <w:rFonts w:ascii="Times New Roman" w:hAnsi="Times New Roman" w:cs="Times New Roman"/>
          <w:i/>
          <w:sz w:val="24"/>
          <w:szCs w:val="24"/>
        </w:rPr>
        <w:t xml:space="preserve">program model of campus nightlife </w:t>
      </w:r>
      <w:r w:rsidRPr="00A50DE4">
        <w:rPr>
          <w:rFonts w:ascii="Times New Roman" w:hAnsi="Times New Roman" w:cs="Times New Roman"/>
          <w:i/>
          <w:sz w:val="24"/>
          <w:szCs w:val="24"/>
        </w:rPr>
        <w:t xml:space="preserve">at University of Nebraska- Lincoln: A </w:t>
      </w:r>
      <w:r w:rsidRPr="00A50DE4" w:rsidR="00467503">
        <w:rPr>
          <w:rFonts w:ascii="Times New Roman" w:hAnsi="Times New Roman" w:cs="Times New Roman"/>
          <w:i/>
          <w:sz w:val="24"/>
          <w:szCs w:val="24"/>
        </w:rPr>
        <w:t>case study of how elements work together for student learning and organizational success</w:t>
      </w:r>
      <w:r w:rsidRPr="00A50DE4">
        <w:rPr>
          <w:rFonts w:ascii="Times New Roman" w:hAnsi="Times New Roman" w:cs="Times New Roman"/>
          <w:i/>
          <w:sz w:val="24"/>
          <w:szCs w:val="24"/>
        </w:rPr>
        <w:t>.</w:t>
      </w:r>
      <w:r w:rsidRPr="00A50DE4">
        <w:rPr>
          <w:rFonts w:ascii="Times New Roman" w:hAnsi="Times New Roman" w:cs="Times New Roman"/>
          <w:sz w:val="24"/>
          <w:szCs w:val="24"/>
        </w:rPr>
        <w:t xml:space="preserve"> [Thesis advisor].  </w:t>
      </w:r>
    </w:p>
    <w:p w:rsidR="00F8095D" w:rsidP="004860A0" w:rsidRDefault="00F8095D" w14:paraId="738610EB" w14:textId="77777777">
      <w:pPr>
        <w:pStyle w:val="content1"/>
        <w:ind w:left="360"/>
        <w:rPr>
          <w:rFonts w:ascii="Times New Roman" w:hAnsi="Times New Roman" w:cs="Times New Roman"/>
          <w:sz w:val="24"/>
          <w:szCs w:val="24"/>
        </w:rPr>
      </w:pPr>
    </w:p>
    <w:p w:rsidR="00F8095D" w:rsidP="00B14C42" w:rsidRDefault="00F8095D" w14:paraId="4CAB20BA" w14:textId="77777777">
      <w:pPr>
        <w:pStyle w:val="content1"/>
        <w:numPr>
          <w:ilvl w:val="0"/>
          <w:numId w:val="38"/>
        </w:numPr>
        <w:rPr>
          <w:rFonts w:ascii="Times New Roman" w:hAnsi="Times New Roman" w:cs="Times New Roman"/>
          <w:sz w:val="24"/>
          <w:szCs w:val="24"/>
        </w:rPr>
      </w:pPr>
      <w:r>
        <w:rPr>
          <w:rFonts w:ascii="Times New Roman" w:hAnsi="Times New Roman" w:cs="Times New Roman"/>
          <w:sz w:val="24"/>
          <w:szCs w:val="24"/>
        </w:rPr>
        <w:t>Hughes, M. (2020). K</w:t>
      </w:r>
      <w:r w:rsidRPr="00F8095D">
        <w:rPr>
          <w:rFonts w:ascii="Times New Roman" w:hAnsi="Times New Roman" w:cs="Times New Roman"/>
          <w:sz w:val="24"/>
          <w:szCs w:val="24"/>
        </w:rPr>
        <w:t xml:space="preserve">eeping the faith: </w:t>
      </w:r>
      <w:r>
        <w:rPr>
          <w:rFonts w:ascii="Times New Roman" w:hAnsi="Times New Roman" w:cs="Times New Roman"/>
          <w:sz w:val="24"/>
          <w:szCs w:val="24"/>
        </w:rPr>
        <w:t>A</w:t>
      </w:r>
      <w:r w:rsidRPr="00F8095D">
        <w:rPr>
          <w:rFonts w:ascii="Times New Roman" w:hAnsi="Times New Roman" w:cs="Times New Roman"/>
          <w:sz w:val="24"/>
          <w:szCs w:val="24"/>
        </w:rPr>
        <w:t xml:space="preserve">n organizational saga of </w:t>
      </w:r>
      <w:r>
        <w:rPr>
          <w:rFonts w:ascii="Times New Roman" w:hAnsi="Times New Roman" w:cs="Times New Roman"/>
          <w:sz w:val="24"/>
          <w:szCs w:val="24"/>
        </w:rPr>
        <w:t>A</w:t>
      </w:r>
      <w:r w:rsidRPr="00F8095D">
        <w:rPr>
          <w:rFonts w:ascii="Times New Roman" w:hAnsi="Times New Roman" w:cs="Times New Roman"/>
          <w:sz w:val="24"/>
          <w:szCs w:val="24"/>
        </w:rPr>
        <w:t>nderson university</w:t>
      </w:r>
      <w:r>
        <w:rPr>
          <w:rFonts w:ascii="Times New Roman" w:hAnsi="Times New Roman" w:cs="Times New Roman"/>
          <w:sz w:val="24"/>
          <w:szCs w:val="24"/>
        </w:rPr>
        <w:t>.</w:t>
      </w:r>
      <w:r w:rsidRPr="00A50DE4">
        <w:rPr>
          <w:rFonts w:ascii="Times New Roman" w:hAnsi="Times New Roman" w:cs="Times New Roman"/>
          <w:sz w:val="24"/>
          <w:szCs w:val="24"/>
        </w:rPr>
        <w:t xml:space="preserve"> [Dissertation committee reader.]</w:t>
      </w:r>
    </w:p>
    <w:p w:rsidRPr="00A50DE4" w:rsidR="000B1B4E" w:rsidP="000B1B4E" w:rsidRDefault="000B1B4E" w14:paraId="637805D2" w14:textId="77777777">
      <w:pPr>
        <w:pStyle w:val="content1"/>
        <w:ind w:left="360"/>
        <w:rPr>
          <w:rFonts w:ascii="Times New Roman" w:hAnsi="Times New Roman" w:cs="Times New Roman"/>
          <w:sz w:val="24"/>
          <w:szCs w:val="24"/>
        </w:rPr>
      </w:pPr>
    </w:p>
    <w:p w:rsidR="000B1B4E" w:rsidP="00B14C42" w:rsidRDefault="000B1B4E" w14:paraId="23DBA65D" w14:textId="77777777">
      <w:pPr>
        <w:pStyle w:val="content1"/>
        <w:numPr>
          <w:ilvl w:val="0"/>
          <w:numId w:val="38"/>
        </w:numPr>
        <w:rPr>
          <w:rFonts w:ascii="Times New Roman" w:hAnsi="Times New Roman" w:cs="Times New Roman"/>
          <w:sz w:val="24"/>
          <w:szCs w:val="24"/>
        </w:rPr>
      </w:pPr>
      <w:r w:rsidRPr="00A50DE4">
        <w:rPr>
          <w:rFonts w:ascii="Times New Roman" w:hAnsi="Times New Roman" w:cs="Times New Roman"/>
          <w:sz w:val="24"/>
          <w:szCs w:val="24"/>
        </w:rPr>
        <w:t>Briscoe,</w:t>
      </w:r>
      <w:r w:rsidRPr="00A50DE4" w:rsidR="00C16F31">
        <w:rPr>
          <w:rFonts w:ascii="Times New Roman" w:hAnsi="Times New Roman" w:cs="Times New Roman"/>
          <w:sz w:val="24"/>
          <w:szCs w:val="24"/>
        </w:rPr>
        <w:t xml:space="preserve"> K. (</w:t>
      </w:r>
      <w:r w:rsidRPr="00A50DE4" w:rsidR="00E60C07">
        <w:rPr>
          <w:rFonts w:ascii="Times New Roman" w:hAnsi="Times New Roman" w:cs="Times New Roman"/>
          <w:sz w:val="24"/>
          <w:szCs w:val="24"/>
        </w:rPr>
        <w:t>2020</w:t>
      </w:r>
      <w:r w:rsidRPr="00A50DE4" w:rsidR="00C16F31">
        <w:rPr>
          <w:rFonts w:ascii="Times New Roman" w:hAnsi="Times New Roman" w:cs="Times New Roman"/>
          <w:sz w:val="24"/>
          <w:szCs w:val="24"/>
        </w:rPr>
        <w:t>).</w:t>
      </w:r>
      <w:r w:rsidRPr="00A50DE4">
        <w:rPr>
          <w:rFonts w:ascii="Times New Roman" w:hAnsi="Times New Roman" w:cs="Times New Roman"/>
          <w:sz w:val="24"/>
          <w:szCs w:val="24"/>
        </w:rPr>
        <w:t xml:space="preserve"> </w:t>
      </w:r>
      <w:r w:rsidRPr="00A50DE4">
        <w:rPr>
          <w:rFonts w:ascii="Times New Roman" w:hAnsi="Times New Roman" w:cs="Times New Roman"/>
          <w:i/>
          <w:sz w:val="24"/>
          <w:szCs w:val="24"/>
        </w:rPr>
        <w:t>Perspectives of Black students regarding university presidents’ responses to incidents of racial bias.</w:t>
      </w:r>
      <w:r w:rsidRPr="00A50DE4">
        <w:rPr>
          <w:rFonts w:ascii="Times New Roman" w:hAnsi="Times New Roman" w:cs="Times New Roman"/>
          <w:sz w:val="24"/>
          <w:szCs w:val="24"/>
        </w:rPr>
        <w:t xml:space="preserve"> Anticipated, </w:t>
      </w:r>
      <w:r w:rsidRPr="00A50DE4" w:rsidR="004860A0">
        <w:rPr>
          <w:rFonts w:ascii="Times New Roman" w:hAnsi="Times New Roman" w:cs="Times New Roman"/>
          <w:sz w:val="24"/>
          <w:szCs w:val="24"/>
        </w:rPr>
        <w:t>February</w:t>
      </w:r>
      <w:r w:rsidRPr="00A50DE4">
        <w:rPr>
          <w:rFonts w:ascii="Times New Roman" w:hAnsi="Times New Roman" w:cs="Times New Roman"/>
          <w:sz w:val="24"/>
          <w:szCs w:val="24"/>
        </w:rPr>
        <w:t xml:space="preserve"> 2020 [Dissertation committee </w:t>
      </w:r>
      <w:r w:rsidRPr="00A50DE4" w:rsidR="004860A0">
        <w:rPr>
          <w:rFonts w:ascii="Times New Roman" w:hAnsi="Times New Roman" w:cs="Times New Roman"/>
          <w:sz w:val="24"/>
          <w:szCs w:val="24"/>
        </w:rPr>
        <w:t>reader</w:t>
      </w:r>
      <w:r w:rsidRPr="00A50DE4">
        <w:rPr>
          <w:rFonts w:ascii="Times New Roman" w:hAnsi="Times New Roman" w:cs="Times New Roman"/>
          <w:sz w:val="24"/>
          <w:szCs w:val="24"/>
        </w:rPr>
        <w:t>.</w:t>
      </w:r>
      <w:r w:rsidRPr="00A50DE4" w:rsidR="00E60C07">
        <w:rPr>
          <w:rFonts w:ascii="Times New Roman" w:hAnsi="Times New Roman" w:cs="Times New Roman"/>
          <w:sz w:val="24"/>
          <w:szCs w:val="24"/>
        </w:rPr>
        <w:t>]</w:t>
      </w:r>
    </w:p>
    <w:p w:rsidR="000B1B4E" w:rsidP="000B1B4E" w:rsidRDefault="000B1B4E" w14:paraId="463F29E8" w14:textId="77777777">
      <w:pPr>
        <w:pStyle w:val="content1"/>
        <w:ind w:left="360"/>
        <w:rPr>
          <w:rFonts w:ascii="Times New Roman" w:hAnsi="Times New Roman" w:cs="Times New Roman"/>
          <w:sz w:val="24"/>
          <w:szCs w:val="24"/>
        </w:rPr>
      </w:pPr>
    </w:p>
    <w:p w:rsidR="000B1B4E" w:rsidP="00B14C42" w:rsidRDefault="000B1B4E" w14:paraId="63362218" w14:textId="77777777">
      <w:pPr>
        <w:pStyle w:val="content1"/>
        <w:numPr>
          <w:ilvl w:val="0"/>
          <w:numId w:val="38"/>
        </w:numPr>
        <w:rPr>
          <w:rFonts w:ascii="Times New Roman" w:hAnsi="Times New Roman" w:cs="Times New Roman"/>
          <w:sz w:val="24"/>
          <w:szCs w:val="24"/>
        </w:rPr>
      </w:pPr>
      <w:r>
        <w:rPr>
          <w:rFonts w:ascii="Times New Roman" w:hAnsi="Times New Roman" w:cs="Times New Roman"/>
          <w:sz w:val="24"/>
          <w:szCs w:val="24"/>
        </w:rPr>
        <w:t xml:space="preserve">Faraj, R. (2019). </w:t>
      </w:r>
      <w:r w:rsidRPr="0046713C">
        <w:rPr>
          <w:rFonts w:ascii="Times New Roman" w:hAnsi="Times New Roman" w:cs="Times New Roman"/>
          <w:i/>
          <w:sz w:val="24"/>
          <w:szCs w:val="24"/>
        </w:rPr>
        <w:t>A case study of undergraduate Muslim American students’ sense of belonging at a historically Christian university in southern California.</w:t>
      </w:r>
      <w:r>
        <w:rPr>
          <w:rFonts w:ascii="Times New Roman" w:hAnsi="Times New Roman" w:cs="Times New Roman"/>
          <w:sz w:val="24"/>
          <w:szCs w:val="24"/>
        </w:rPr>
        <w:t xml:space="preserve"> </w:t>
      </w:r>
      <w:r w:rsidRPr="001061A9">
        <w:rPr>
          <w:rFonts w:ascii="Times New Roman" w:hAnsi="Times New Roman" w:cs="Times New Roman"/>
          <w:sz w:val="24"/>
          <w:szCs w:val="24"/>
        </w:rPr>
        <w:t>[</w:t>
      </w:r>
      <w:r>
        <w:rPr>
          <w:rFonts w:ascii="Times New Roman" w:hAnsi="Times New Roman" w:cs="Times New Roman"/>
          <w:sz w:val="24"/>
          <w:szCs w:val="24"/>
        </w:rPr>
        <w:t>Dissertation reader and committee member</w:t>
      </w:r>
      <w:r w:rsidRPr="001061A9">
        <w:rPr>
          <w:rFonts w:ascii="Times New Roman" w:hAnsi="Times New Roman" w:cs="Times New Roman"/>
          <w:sz w:val="24"/>
          <w:szCs w:val="24"/>
        </w:rPr>
        <w:t>].</w:t>
      </w:r>
    </w:p>
    <w:p w:rsidRPr="00D34034" w:rsidR="000B1B4E" w:rsidP="000B1B4E" w:rsidRDefault="000B1B4E" w14:paraId="3B7B4B86" w14:textId="77777777">
      <w:pPr>
        <w:pStyle w:val="content1"/>
        <w:ind w:left="360"/>
        <w:rPr>
          <w:rFonts w:ascii="Times New Roman" w:hAnsi="Times New Roman" w:cs="Times New Roman"/>
          <w:sz w:val="24"/>
          <w:szCs w:val="24"/>
        </w:rPr>
      </w:pPr>
    </w:p>
    <w:p w:rsidR="000B1B4E" w:rsidP="00B14C42" w:rsidRDefault="000B1B4E" w14:paraId="7F7D4919" w14:textId="77777777">
      <w:pPr>
        <w:pStyle w:val="content1"/>
        <w:numPr>
          <w:ilvl w:val="0"/>
          <w:numId w:val="38"/>
        </w:numPr>
        <w:rPr>
          <w:rFonts w:ascii="Times New Roman" w:hAnsi="Times New Roman" w:cs="Times New Roman"/>
          <w:sz w:val="24"/>
          <w:szCs w:val="24"/>
        </w:rPr>
      </w:pPr>
      <w:r>
        <w:rPr>
          <w:rFonts w:ascii="Times New Roman" w:hAnsi="Times New Roman" w:cs="Times New Roman"/>
          <w:sz w:val="24"/>
          <w:szCs w:val="24"/>
        </w:rPr>
        <w:t xml:space="preserve">Rodriguez, N., (2019). </w:t>
      </w:r>
      <w:r>
        <w:rPr>
          <w:rFonts w:ascii="Times New Roman" w:hAnsi="Times New Roman" w:cs="Times New Roman"/>
          <w:i/>
          <w:sz w:val="24"/>
          <w:szCs w:val="24"/>
        </w:rPr>
        <w:t>Latinidad in the college u</w:t>
      </w:r>
      <w:r w:rsidRPr="0045059B">
        <w:rPr>
          <w:rFonts w:ascii="Times New Roman" w:hAnsi="Times New Roman" w:cs="Times New Roman"/>
          <w:i/>
          <w:sz w:val="24"/>
          <w:szCs w:val="24"/>
        </w:rPr>
        <w:t>nion: Persp</w:t>
      </w:r>
      <w:r>
        <w:rPr>
          <w:rFonts w:ascii="Times New Roman" w:hAnsi="Times New Roman" w:cs="Times New Roman"/>
          <w:i/>
          <w:sz w:val="24"/>
          <w:szCs w:val="24"/>
        </w:rPr>
        <w:t>ectives of Latinx s</w:t>
      </w:r>
      <w:r w:rsidRPr="0045059B">
        <w:rPr>
          <w:rFonts w:ascii="Times New Roman" w:hAnsi="Times New Roman" w:cs="Times New Roman"/>
          <w:i/>
          <w:sz w:val="24"/>
          <w:szCs w:val="24"/>
        </w:rPr>
        <w:t xml:space="preserve">taff </w:t>
      </w:r>
      <w:r>
        <w:rPr>
          <w:rFonts w:ascii="Times New Roman" w:hAnsi="Times New Roman" w:cs="Times New Roman"/>
          <w:i/>
          <w:sz w:val="24"/>
          <w:szCs w:val="24"/>
        </w:rPr>
        <w:t>m</w:t>
      </w:r>
      <w:r w:rsidRPr="0045059B">
        <w:rPr>
          <w:rFonts w:ascii="Times New Roman" w:hAnsi="Times New Roman" w:cs="Times New Roman"/>
          <w:i/>
          <w:sz w:val="24"/>
          <w:szCs w:val="24"/>
        </w:rPr>
        <w:t>embers.</w:t>
      </w:r>
      <w:r>
        <w:rPr>
          <w:rFonts w:ascii="Times New Roman" w:hAnsi="Times New Roman" w:cs="Times New Roman"/>
          <w:sz w:val="24"/>
          <w:szCs w:val="24"/>
        </w:rPr>
        <w:t xml:space="preserve"> [Thesis advisor].  </w:t>
      </w:r>
    </w:p>
    <w:p w:rsidR="000B1B4E" w:rsidP="000B1B4E" w:rsidRDefault="000B1B4E" w14:paraId="3A0FF5F2" w14:textId="77777777">
      <w:pPr>
        <w:pStyle w:val="content1"/>
        <w:ind w:left="360"/>
        <w:rPr>
          <w:rFonts w:ascii="Times New Roman" w:hAnsi="Times New Roman" w:cs="Times New Roman"/>
          <w:sz w:val="24"/>
          <w:szCs w:val="24"/>
        </w:rPr>
      </w:pPr>
    </w:p>
    <w:p w:rsidR="000B1B4E" w:rsidP="00B14C42" w:rsidRDefault="000B1B4E" w14:paraId="592F6E60" w14:textId="77777777">
      <w:pPr>
        <w:pStyle w:val="content1"/>
        <w:numPr>
          <w:ilvl w:val="0"/>
          <w:numId w:val="38"/>
        </w:numPr>
        <w:rPr>
          <w:rFonts w:ascii="Times New Roman" w:hAnsi="Times New Roman" w:cs="Times New Roman"/>
          <w:sz w:val="24"/>
          <w:szCs w:val="24"/>
        </w:rPr>
      </w:pPr>
      <w:r w:rsidRPr="00605189">
        <w:rPr>
          <w:rFonts w:ascii="Times New Roman" w:hAnsi="Times New Roman" w:cs="Times New Roman"/>
          <w:sz w:val="24"/>
          <w:szCs w:val="24"/>
        </w:rPr>
        <w:t xml:space="preserve">Smith, K. (2019). </w:t>
      </w:r>
      <w:hyperlink w:history="1" r:id="rId11">
        <w:r w:rsidRPr="00D34034">
          <w:rPr>
            <w:rFonts w:ascii="Times New Roman" w:hAnsi="Times New Roman" w:cs="Times New Roman"/>
            <w:i/>
            <w:sz w:val="24"/>
            <w:szCs w:val="24"/>
          </w:rPr>
          <w:t>Responding to the college completion crisis in New Mexico: A case study of the University of New Mexico</w:t>
        </w:r>
      </w:hyperlink>
      <w:r>
        <w:rPr>
          <w:rFonts w:ascii="Times New Roman" w:hAnsi="Times New Roman" w:cs="Times New Roman"/>
          <w:sz w:val="24"/>
          <w:szCs w:val="24"/>
        </w:rPr>
        <w:t xml:space="preserve">. </w:t>
      </w:r>
      <w:r w:rsidRPr="001061A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Dissertation</w:t>
      </w:r>
      <w:r w:rsidRPr="001061A9">
        <w:rPr>
          <w:rFonts w:ascii="Times New Roman" w:hAnsi="Times New Roman" w:cs="Times New Roman"/>
          <w:color w:val="000000"/>
          <w:sz w:val="24"/>
          <w:szCs w:val="24"/>
          <w:shd w:val="clear" w:color="auto" w:fill="FFFFFF"/>
        </w:rPr>
        <w:t>, University of Nebraska-Lincoln).</w:t>
      </w:r>
      <w:r>
        <w:rPr>
          <w:rFonts w:ascii="Times New Roman" w:hAnsi="Times New Roman" w:cs="Times New Roman"/>
          <w:color w:val="000000"/>
          <w:sz w:val="24"/>
          <w:szCs w:val="24"/>
          <w:shd w:val="clear" w:color="auto" w:fill="FFFFFF"/>
        </w:rPr>
        <w:t xml:space="preserve"> </w:t>
      </w:r>
      <w:r w:rsidRPr="001061A9">
        <w:rPr>
          <w:rFonts w:ascii="Times New Roman" w:hAnsi="Times New Roman" w:cs="Times New Roman"/>
          <w:sz w:val="24"/>
          <w:szCs w:val="24"/>
        </w:rPr>
        <w:t>[</w:t>
      </w:r>
      <w:r>
        <w:rPr>
          <w:rFonts w:ascii="Times New Roman" w:hAnsi="Times New Roman" w:cs="Times New Roman"/>
          <w:sz w:val="24"/>
          <w:szCs w:val="24"/>
        </w:rPr>
        <w:t>Dissertation reader and committee member</w:t>
      </w:r>
      <w:r w:rsidRPr="001061A9">
        <w:rPr>
          <w:rFonts w:ascii="Times New Roman" w:hAnsi="Times New Roman" w:cs="Times New Roman"/>
          <w:sz w:val="24"/>
          <w:szCs w:val="24"/>
        </w:rPr>
        <w:t>].</w:t>
      </w:r>
    </w:p>
    <w:p w:rsidR="000B1B4E" w:rsidP="000B1B4E" w:rsidRDefault="000B1B4E" w14:paraId="5630AD66" w14:textId="77777777">
      <w:pPr>
        <w:pStyle w:val="content1"/>
        <w:ind w:left="360"/>
        <w:rPr>
          <w:rFonts w:ascii="Times New Roman" w:hAnsi="Times New Roman" w:cs="Times New Roman"/>
          <w:sz w:val="24"/>
          <w:szCs w:val="24"/>
        </w:rPr>
      </w:pPr>
    </w:p>
    <w:p w:rsidR="000B1B4E" w:rsidP="00B14C42" w:rsidRDefault="000B1B4E" w14:paraId="2235035E" w14:textId="77777777">
      <w:pPr>
        <w:pStyle w:val="content1"/>
        <w:numPr>
          <w:ilvl w:val="0"/>
          <w:numId w:val="38"/>
        </w:numPr>
        <w:rPr>
          <w:rFonts w:ascii="Times New Roman" w:hAnsi="Times New Roman" w:cs="Times New Roman"/>
          <w:sz w:val="24"/>
          <w:szCs w:val="24"/>
        </w:rPr>
      </w:pPr>
      <w:r>
        <w:rPr>
          <w:rFonts w:ascii="Times New Roman" w:hAnsi="Times New Roman" w:cs="Times New Roman"/>
          <w:sz w:val="24"/>
          <w:szCs w:val="24"/>
        </w:rPr>
        <w:t xml:space="preserve">Maxwell, M. (2019). </w:t>
      </w:r>
      <w:r w:rsidRPr="00D34034">
        <w:rPr>
          <w:rFonts w:ascii="Times New Roman" w:hAnsi="Times New Roman" w:cs="Times New Roman"/>
          <w:i/>
          <w:sz w:val="24"/>
          <w:szCs w:val="24"/>
        </w:rPr>
        <w:t xml:space="preserve">Using emotional intelligence to achieve enrollment objectives: </w:t>
      </w:r>
      <w:r w:rsidRPr="00D34034">
        <w:rPr>
          <w:rFonts w:ascii="Times New Roman" w:hAnsi="Times New Roman" w:cs="Times New Roman"/>
          <w:i/>
          <w:sz w:val="24"/>
          <w:szCs w:val="24"/>
        </w:rPr>
        <w:br/>
      </w:r>
      <w:r w:rsidRPr="00D34034">
        <w:rPr>
          <w:rFonts w:ascii="Times New Roman" w:hAnsi="Times New Roman" w:cs="Times New Roman"/>
          <w:i/>
          <w:sz w:val="24"/>
          <w:szCs w:val="24"/>
        </w:rPr>
        <w:t>perceptions from enrollment managers</w:t>
      </w:r>
      <w:r>
        <w:rPr>
          <w:rFonts w:ascii="Times New Roman" w:hAnsi="Times New Roman" w:cs="Times New Roman"/>
          <w:sz w:val="24"/>
          <w:szCs w:val="24"/>
        </w:rPr>
        <w:t xml:space="preserve">. </w:t>
      </w:r>
      <w:r w:rsidRPr="001061A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Dissertation</w:t>
      </w:r>
      <w:r w:rsidRPr="001061A9">
        <w:rPr>
          <w:rFonts w:ascii="Times New Roman" w:hAnsi="Times New Roman" w:cs="Times New Roman"/>
          <w:color w:val="000000"/>
          <w:sz w:val="24"/>
          <w:szCs w:val="24"/>
          <w:shd w:val="clear" w:color="auto" w:fill="FFFFFF"/>
        </w:rPr>
        <w:t>, University of Nebraska-Lincoln).</w:t>
      </w:r>
      <w:r>
        <w:rPr>
          <w:rFonts w:ascii="Times New Roman" w:hAnsi="Times New Roman" w:cs="Times New Roman"/>
          <w:color w:val="000000"/>
          <w:sz w:val="24"/>
          <w:szCs w:val="24"/>
          <w:shd w:val="clear" w:color="auto" w:fill="FFFFFF"/>
        </w:rPr>
        <w:t xml:space="preserve"> </w:t>
      </w:r>
      <w:r w:rsidRPr="001061A9">
        <w:rPr>
          <w:rFonts w:ascii="Times New Roman" w:hAnsi="Times New Roman" w:cs="Times New Roman"/>
          <w:sz w:val="24"/>
          <w:szCs w:val="24"/>
        </w:rPr>
        <w:t>[</w:t>
      </w:r>
      <w:r>
        <w:rPr>
          <w:rFonts w:ascii="Times New Roman" w:hAnsi="Times New Roman" w:cs="Times New Roman"/>
          <w:sz w:val="24"/>
          <w:szCs w:val="24"/>
        </w:rPr>
        <w:t>Dissertation reader and committee member</w:t>
      </w:r>
      <w:r w:rsidRPr="001061A9">
        <w:rPr>
          <w:rFonts w:ascii="Times New Roman" w:hAnsi="Times New Roman" w:cs="Times New Roman"/>
          <w:sz w:val="24"/>
          <w:szCs w:val="24"/>
        </w:rPr>
        <w:t>].</w:t>
      </w:r>
    </w:p>
    <w:p w:rsidR="000B1B4E" w:rsidP="000B1B4E" w:rsidRDefault="000B1B4E" w14:paraId="61829076" w14:textId="77777777">
      <w:pPr>
        <w:pStyle w:val="content1"/>
        <w:ind w:left="360"/>
        <w:rPr>
          <w:rFonts w:ascii="Times New Roman" w:hAnsi="Times New Roman" w:cs="Times New Roman"/>
          <w:sz w:val="24"/>
          <w:szCs w:val="24"/>
        </w:rPr>
      </w:pPr>
    </w:p>
    <w:p w:rsidRPr="00605189" w:rsidR="000B1B4E" w:rsidP="00B14C42" w:rsidRDefault="000B1B4E" w14:paraId="2FB532A0" w14:textId="77777777">
      <w:pPr>
        <w:pStyle w:val="content1"/>
        <w:numPr>
          <w:ilvl w:val="0"/>
          <w:numId w:val="38"/>
        </w:numPr>
        <w:rPr>
          <w:rFonts w:ascii="Times New Roman" w:hAnsi="Times New Roman" w:cs="Times New Roman"/>
          <w:sz w:val="24"/>
          <w:szCs w:val="24"/>
        </w:rPr>
      </w:pPr>
      <w:r>
        <w:rPr>
          <w:rFonts w:ascii="Times New Roman" w:hAnsi="Times New Roman" w:cs="Times New Roman"/>
          <w:sz w:val="24"/>
          <w:szCs w:val="24"/>
        </w:rPr>
        <w:t xml:space="preserve">Benavides, M. (2019). </w:t>
      </w:r>
      <w:r w:rsidRPr="00D34034">
        <w:rPr>
          <w:rFonts w:ascii="Times New Roman" w:hAnsi="Times New Roman" w:cs="Times New Roman"/>
          <w:i/>
          <w:sz w:val="24"/>
          <w:szCs w:val="24"/>
        </w:rPr>
        <w:t>Intercultural leadership development of undergraduate students using the transformative intercultural learning model</w:t>
      </w:r>
      <w:r w:rsidRPr="00605189">
        <w:rPr>
          <w:rFonts w:ascii="Times New Roman" w:hAnsi="Times New Roman" w:cs="Times New Roman"/>
          <w:sz w:val="24"/>
          <w:szCs w:val="24"/>
        </w:rPr>
        <w:t>. (Master</w:t>
      </w:r>
      <w:r>
        <w:rPr>
          <w:rFonts w:ascii="Times New Roman" w:hAnsi="Times New Roman" w:cs="Times New Roman"/>
          <w:sz w:val="24"/>
          <w:szCs w:val="24"/>
        </w:rPr>
        <w:t>’s</w:t>
      </w:r>
      <w:r w:rsidRPr="00605189">
        <w:rPr>
          <w:rFonts w:ascii="Times New Roman" w:hAnsi="Times New Roman" w:cs="Times New Roman"/>
          <w:sz w:val="24"/>
          <w:szCs w:val="24"/>
        </w:rPr>
        <w:t xml:space="preserve"> thesis, University of Nebraska-Lincoln). </w:t>
      </w:r>
      <w:r w:rsidRPr="001061A9">
        <w:rPr>
          <w:rFonts w:ascii="Times New Roman" w:hAnsi="Times New Roman" w:cs="Times New Roman"/>
          <w:sz w:val="24"/>
          <w:szCs w:val="24"/>
        </w:rPr>
        <w:t>[</w:t>
      </w:r>
      <w:r>
        <w:rPr>
          <w:rFonts w:ascii="Times New Roman" w:hAnsi="Times New Roman" w:cs="Times New Roman"/>
          <w:sz w:val="24"/>
          <w:szCs w:val="24"/>
        </w:rPr>
        <w:t>Thesis advisor</w:t>
      </w:r>
      <w:r w:rsidRPr="001061A9">
        <w:rPr>
          <w:rFonts w:ascii="Times New Roman" w:hAnsi="Times New Roman" w:cs="Times New Roman"/>
          <w:sz w:val="24"/>
          <w:szCs w:val="24"/>
        </w:rPr>
        <w:t>].</w:t>
      </w:r>
    </w:p>
    <w:p w:rsidR="00125D09" w:rsidP="0049445C" w:rsidRDefault="00125D09" w14:paraId="2BA226A1" w14:textId="77777777">
      <w:pPr>
        <w:pStyle w:val="content1"/>
        <w:ind w:left="360"/>
        <w:rPr>
          <w:rFonts w:ascii="Times New Roman" w:hAnsi="Times New Roman" w:cs="Times New Roman"/>
          <w:sz w:val="24"/>
          <w:szCs w:val="24"/>
        </w:rPr>
      </w:pPr>
    </w:p>
    <w:p w:rsidR="000776CE" w:rsidP="00B14C42" w:rsidRDefault="000776CE" w14:paraId="1F009911" w14:textId="77777777">
      <w:pPr>
        <w:pStyle w:val="content1"/>
        <w:numPr>
          <w:ilvl w:val="0"/>
          <w:numId w:val="38"/>
        </w:numPr>
        <w:rPr>
          <w:rFonts w:ascii="Times New Roman" w:hAnsi="Times New Roman" w:cs="Times New Roman"/>
          <w:sz w:val="24"/>
          <w:szCs w:val="24"/>
        </w:rPr>
      </w:pPr>
      <w:r>
        <w:rPr>
          <w:rFonts w:ascii="Times New Roman" w:hAnsi="Times New Roman" w:cs="Times New Roman"/>
          <w:sz w:val="24"/>
          <w:szCs w:val="24"/>
        </w:rPr>
        <w:t xml:space="preserve">Palmer, Z. (2018). </w:t>
      </w:r>
      <w:r w:rsidRPr="000E3C30">
        <w:rPr>
          <w:rFonts w:ascii="Times New Roman" w:hAnsi="Times New Roman" w:cs="Times New Roman"/>
          <w:i/>
          <w:iCs/>
          <w:sz w:val="24"/>
          <w:szCs w:val="24"/>
        </w:rPr>
        <w:t>Examining the lived experiences of Native American students at predominantly white institutions</w:t>
      </w:r>
      <w:r>
        <w:rPr>
          <w:rFonts w:ascii="Times New Roman" w:hAnsi="Times New Roman" w:cs="Times New Roman"/>
          <w:sz w:val="24"/>
          <w:szCs w:val="24"/>
        </w:rPr>
        <w:t xml:space="preserve">. </w:t>
      </w:r>
      <w:r w:rsidRPr="001061A9">
        <w:rPr>
          <w:rFonts w:ascii="Times New Roman" w:hAnsi="Times New Roman" w:cs="Times New Roman"/>
          <w:color w:val="000000"/>
          <w:sz w:val="24"/>
          <w:szCs w:val="24"/>
          <w:shd w:val="clear" w:color="auto" w:fill="FFFFFF"/>
        </w:rPr>
        <w:t>(Master thesis, University of Nebraska-Lincoln).</w:t>
      </w:r>
      <w:r>
        <w:rPr>
          <w:rFonts w:ascii="Times New Roman" w:hAnsi="Times New Roman" w:cs="Times New Roman"/>
          <w:color w:val="000000"/>
          <w:sz w:val="24"/>
          <w:szCs w:val="24"/>
          <w:shd w:val="clear" w:color="auto" w:fill="FFFFFF"/>
        </w:rPr>
        <w:t xml:space="preserve"> </w:t>
      </w:r>
      <w:r w:rsidRPr="001061A9">
        <w:rPr>
          <w:rFonts w:ascii="Times New Roman" w:hAnsi="Times New Roman" w:cs="Times New Roman"/>
          <w:sz w:val="24"/>
          <w:szCs w:val="24"/>
        </w:rPr>
        <w:t>[Committee person].</w:t>
      </w:r>
    </w:p>
    <w:p w:rsidR="000776CE" w:rsidP="0049445C" w:rsidRDefault="000776CE" w14:paraId="17AD93B2" w14:textId="77777777">
      <w:pPr>
        <w:pStyle w:val="content1"/>
        <w:ind w:left="360"/>
        <w:rPr>
          <w:rFonts w:ascii="Times New Roman" w:hAnsi="Times New Roman" w:cs="Times New Roman"/>
          <w:sz w:val="24"/>
          <w:szCs w:val="24"/>
        </w:rPr>
      </w:pPr>
    </w:p>
    <w:p w:rsidR="000776CE" w:rsidP="00B14C42" w:rsidRDefault="000776CE" w14:paraId="3FD7FA51" w14:textId="77777777">
      <w:pPr>
        <w:pStyle w:val="content1"/>
        <w:numPr>
          <w:ilvl w:val="0"/>
          <w:numId w:val="38"/>
        </w:numPr>
        <w:rPr>
          <w:rFonts w:ascii="Times New Roman" w:hAnsi="Times New Roman" w:cs="Times New Roman"/>
          <w:sz w:val="24"/>
          <w:szCs w:val="24"/>
        </w:rPr>
      </w:pPr>
      <w:r>
        <w:rPr>
          <w:rFonts w:ascii="Times New Roman" w:hAnsi="Times New Roman" w:cs="Times New Roman"/>
          <w:sz w:val="24"/>
          <w:szCs w:val="24"/>
        </w:rPr>
        <w:t xml:space="preserve">Kelba, L. (2018). </w:t>
      </w:r>
      <w:r w:rsidRPr="000E3C30">
        <w:rPr>
          <w:rFonts w:ascii="Times New Roman" w:hAnsi="Times New Roman" w:cs="Times New Roman"/>
          <w:i/>
          <w:iCs/>
          <w:sz w:val="24"/>
          <w:szCs w:val="24"/>
        </w:rPr>
        <w:t>Women’s gender identities and NCAA policy</w:t>
      </w:r>
      <w:r>
        <w:rPr>
          <w:rFonts w:ascii="Times New Roman" w:hAnsi="Times New Roman" w:cs="Times New Roman"/>
          <w:sz w:val="24"/>
          <w:szCs w:val="24"/>
        </w:rPr>
        <w:t xml:space="preserve">. </w:t>
      </w:r>
      <w:r w:rsidRPr="001061A9">
        <w:rPr>
          <w:rFonts w:ascii="Times New Roman" w:hAnsi="Times New Roman" w:cs="Times New Roman"/>
          <w:color w:val="000000"/>
          <w:sz w:val="24"/>
          <w:szCs w:val="24"/>
          <w:shd w:val="clear" w:color="auto" w:fill="FFFFFF"/>
        </w:rPr>
        <w:t>(Master thesis, University of Nebraska-Lincoln).</w:t>
      </w:r>
      <w:r>
        <w:rPr>
          <w:rFonts w:ascii="Times New Roman" w:hAnsi="Times New Roman" w:cs="Times New Roman"/>
          <w:color w:val="000000"/>
          <w:sz w:val="24"/>
          <w:szCs w:val="24"/>
          <w:shd w:val="clear" w:color="auto" w:fill="FFFFFF"/>
        </w:rPr>
        <w:t xml:space="preserve"> </w:t>
      </w:r>
      <w:r w:rsidRPr="001061A9">
        <w:rPr>
          <w:rFonts w:ascii="Times New Roman" w:hAnsi="Times New Roman" w:cs="Times New Roman"/>
          <w:sz w:val="24"/>
          <w:szCs w:val="24"/>
        </w:rPr>
        <w:t>[Committee person].</w:t>
      </w:r>
    </w:p>
    <w:p w:rsidR="000776CE" w:rsidP="0049445C" w:rsidRDefault="000776CE" w14:paraId="0DE4B5B7" w14:textId="77777777">
      <w:pPr>
        <w:pStyle w:val="content1"/>
        <w:ind w:left="360"/>
        <w:rPr>
          <w:rFonts w:ascii="Times New Roman" w:hAnsi="Times New Roman" w:cs="Times New Roman"/>
          <w:sz w:val="24"/>
          <w:szCs w:val="24"/>
        </w:rPr>
      </w:pPr>
    </w:p>
    <w:p w:rsidRPr="001061A9" w:rsidR="000B6BB9" w:rsidP="00B14C42" w:rsidRDefault="000B6BB9" w14:paraId="5CF6A0E9" w14:textId="77777777">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 xml:space="preserve">Lara, H. (2017). </w:t>
      </w:r>
      <w:r w:rsidRPr="001061A9" w:rsidR="006B028F">
        <w:rPr>
          <w:rFonts w:ascii="Times New Roman" w:hAnsi="Times New Roman" w:cs="Times New Roman"/>
          <w:i/>
          <w:sz w:val="24"/>
          <w:szCs w:val="24"/>
        </w:rPr>
        <w:t>Latinx</w:t>
      </w:r>
      <w:r w:rsidRPr="001061A9" w:rsidR="006B028F">
        <w:rPr>
          <w:rFonts w:ascii="Times New Roman" w:hAnsi="Times New Roman" w:cs="Times New Roman"/>
          <w:sz w:val="24"/>
          <w:szCs w:val="24"/>
        </w:rPr>
        <w:t xml:space="preserve"> </w:t>
      </w:r>
      <w:r w:rsidRPr="001061A9" w:rsidR="006B028F">
        <w:rPr>
          <w:rFonts w:ascii="Times New Roman" w:hAnsi="Times New Roman" w:cs="Times New Roman"/>
          <w:i/>
          <w:sz w:val="24"/>
          <w:szCs w:val="24"/>
        </w:rPr>
        <w:t xml:space="preserve">students in </w:t>
      </w:r>
      <w:r w:rsidR="001061A9">
        <w:rPr>
          <w:rFonts w:ascii="Times New Roman" w:hAnsi="Times New Roman" w:cs="Times New Roman"/>
          <w:i/>
          <w:sz w:val="24"/>
          <w:szCs w:val="24"/>
        </w:rPr>
        <w:t>STEM</w:t>
      </w:r>
      <w:r w:rsidRPr="001061A9" w:rsidR="006B028F">
        <w:rPr>
          <w:rFonts w:ascii="Times New Roman" w:hAnsi="Times New Roman" w:cs="Times New Roman"/>
          <w:i/>
          <w:sz w:val="24"/>
          <w:szCs w:val="24"/>
        </w:rPr>
        <w:t xml:space="preserve"> education research: A CRT</w:t>
      </w:r>
      <w:r w:rsidR="001061A9">
        <w:rPr>
          <w:rFonts w:ascii="Times New Roman" w:hAnsi="Times New Roman" w:cs="Times New Roman"/>
          <w:i/>
          <w:sz w:val="24"/>
          <w:szCs w:val="24"/>
        </w:rPr>
        <w:t xml:space="preserve"> and </w:t>
      </w:r>
      <w:proofErr w:type="spellStart"/>
      <w:r w:rsidR="001061A9">
        <w:rPr>
          <w:rFonts w:ascii="Times New Roman" w:hAnsi="Times New Roman" w:cs="Times New Roman"/>
          <w:i/>
          <w:sz w:val="24"/>
          <w:szCs w:val="24"/>
        </w:rPr>
        <w:t>L</w:t>
      </w:r>
      <w:r w:rsidRPr="001061A9" w:rsidR="006B028F">
        <w:rPr>
          <w:rFonts w:ascii="Times New Roman" w:hAnsi="Times New Roman" w:cs="Times New Roman"/>
          <w:i/>
          <w:sz w:val="24"/>
          <w:szCs w:val="24"/>
        </w:rPr>
        <w:t>atcrit</w:t>
      </w:r>
      <w:proofErr w:type="spellEnd"/>
      <w:r w:rsidRPr="001061A9" w:rsidR="006B028F">
        <w:rPr>
          <w:rFonts w:ascii="Times New Roman" w:hAnsi="Times New Roman" w:cs="Times New Roman"/>
          <w:i/>
          <w:sz w:val="24"/>
          <w:szCs w:val="24"/>
        </w:rPr>
        <w:t xml:space="preserve"> analysis of NSF funded projects</w:t>
      </w:r>
      <w:r w:rsidRPr="001061A9" w:rsidR="006B028F">
        <w:rPr>
          <w:rFonts w:ascii="Times New Roman" w:hAnsi="Times New Roman" w:cs="Times New Roman"/>
          <w:sz w:val="24"/>
          <w:szCs w:val="24"/>
        </w:rPr>
        <w:t xml:space="preserve">. </w:t>
      </w:r>
      <w:r w:rsidRPr="001061A9" w:rsidR="006B028F">
        <w:rPr>
          <w:rFonts w:ascii="Times New Roman" w:hAnsi="Times New Roman" w:cs="Times New Roman"/>
          <w:color w:val="000000"/>
          <w:sz w:val="24"/>
          <w:szCs w:val="24"/>
          <w:shd w:val="clear" w:color="auto" w:fill="FFFFFF"/>
        </w:rPr>
        <w:t>(Master thesis, University of Nebraska-Lincoln).</w:t>
      </w:r>
      <w:r w:rsidRPr="001061A9" w:rsidR="006B028F">
        <w:rPr>
          <w:rFonts w:ascii="Times New Roman" w:hAnsi="Times New Roman" w:cs="Times New Roman"/>
          <w:sz w:val="24"/>
          <w:szCs w:val="24"/>
        </w:rPr>
        <w:t xml:space="preserve"> [Thesis Advisor].</w:t>
      </w:r>
    </w:p>
    <w:p w:rsidRPr="001061A9" w:rsidR="000B6BB9" w:rsidP="0049445C" w:rsidRDefault="000B6BB9" w14:paraId="66204FF1" w14:textId="77777777">
      <w:pPr>
        <w:pStyle w:val="content1"/>
        <w:ind w:left="360"/>
        <w:rPr>
          <w:rFonts w:ascii="Times New Roman" w:hAnsi="Times New Roman" w:cs="Times New Roman"/>
          <w:sz w:val="24"/>
          <w:szCs w:val="24"/>
        </w:rPr>
      </w:pPr>
    </w:p>
    <w:p w:rsidRPr="001061A9" w:rsidR="000B6BB9" w:rsidP="00B14C42" w:rsidRDefault="000B6BB9" w14:paraId="6427DB0E" w14:textId="77777777">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 xml:space="preserve">Williamson, A. (2017). </w:t>
      </w:r>
      <w:r w:rsidRPr="001061A9">
        <w:rPr>
          <w:rFonts w:ascii="Times New Roman" w:hAnsi="Times New Roman" w:cs="Times New Roman"/>
          <w:i/>
          <w:sz w:val="24"/>
          <w:szCs w:val="24"/>
        </w:rPr>
        <w:t xml:space="preserve">Unknown identities: </w:t>
      </w:r>
      <w:r w:rsidR="00DA05A1">
        <w:rPr>
          <w:rFonts w:ascii="Times New Roman" w:hAnsi="Times New Roman" w:cs="Times New Roman"/>
          <w:i/>
          <w:sz w:val="24"/>
          <w:szCs w:val="24"/>
        </w:rPr>
        <w:t>H</w:t>
      </w:r>
      <w:r w:rsidRPr="001061A9">
        <w:rPr>
          <w:rFonts w:ascii="Times New Roman" w:hAnsi="Times New Roman" w:cs="Times New Roman"/>
          <w:i/>
          <w:sz w:val="24"/>
          <w:szCs w:val="24"/>
        </w:rPr>
        <w:t xml:space="preserve">ow transracial international adoptees racially and culturally identify in college. </w:t>
      </w:r>
      <w:r w:rsidRPr="001061A9">
        <w:rPr>
          <w:rFonts w:ascii="Times New Roman" w:hAnsi="Times New Roman" w:cs="Times New Roman"/>
          <w:color w:val="000000"/>
          <w:sz w:val="24"/>
          <w:szCs w:val="24"/>
          <w:shd w:val="clear" w:color="auto" w:fill="FFFFFF"/>
        </w:rPr>
        <w:t>(Master thesis, University of Nebraska-Lincoln).</w:t>
      </w:r>
      <w:r w:rsidRPr="001061A9">
        <w:rPr>
          <w:rFonts w:ascii="Times New Roman" w:hAnsi="Times New Roman" w:cs="Times New Roman"/>
          <w:sz w:val="24"/>
          <w:szCs w:val="24"/>
        </w:rPr>
        <w:t xml:space="preserve"> [Thesis Advisor].</w:t>
      </w:r>
      <w:r w:rsidRPr="001061A9">
        <w:rPr>
          <w:rFonts w:ascii="Times New Roman" w:hAnsi="Times New Roman" w:cs="Times New Roman"/>
          <w:i/>
          <w:sz w:val="24"/>
          <w:szCs w:val="24"/>
        </w:rPr>
        <w:t xml:space="preserve"> </w:t>
      </w:r>
    </w:p>
    <w:p w:rsidRPr="001061A9" w:rsidR="000B6BB9" w:rsidP="0049445C" w:rsidRDefault="000B6BB9" w14:paraId="2DBF0D7D" w14:textId="77777777">
      <w:pPr>
        <w:pStyle w:val="content1"/>
        <w:ind w:left="360"/>
        <w:rPr>
          <w:rFonts w:ascii="Times New Roman" w:hAnsi="Times New Roman" w:cs="Times New Roman"/>
          <w:sz w:val="24"/>
          <w:szCs w:val="24"/>
        </w:rPr>
      </w:pPr>
    </w:p>
    <w:p w:rsidRPr="001061A9" w:rsidR="000B6BB9" w:rsidP="00B14C42" w:rsidRDefault="000B6BB9" w14:paraId="39AB619D" w14:textId="77777777">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Crichton, D. (2017</w:t>
      </w:r>
      <w:r w:rsidRPr="001061A9">
        <w:rPr>
          <w:rFonts w:ascii="Times New Roman" w:hAnsi="Times New Roman" w:cs="Times New Roman"/>
          <w:i/>
          <w:sz w:val="24"/>
          <w:szCs w:val="24"/>
        </w:rPr>
        <w:t>). Low socioeconomic status men persisting in college: A phenomenological study</w:t>
      </w:r>
      <w:r w:rsidRPr="001061A9">
        <w:rPr>
          <w:rFonts w:ascii="Times New Roman" w:hAnsi="Times New Roman" w:cs="Times New Roman"/>
          <w:sz w:val="24"/>
          <w:szCs w:val="24"/>
        </w:rPr>
        <w:t xml:space="preserve">. </w:t>
      </w:r>
      <w:r w:rsidRPr="001061A9">
        <w:rPr>
          <w:rFonts w:ascii="Times New Roman" w:hAnsi="Times New Roman" w:cs="Times New Roman"/>
          <w:color w:val="000000"/>
          <w:sz w:val="24"/>
          <w:szCs w:val="24"/>
          <w:shd w:val="clear" w:color="auto" w:fill="FFFFFF"/>
        </w:rPr>
        <w:t>(Doctoral dissertation, University of Nebraska-Lincoln).</w:t>
      </w:r>
      <w:r w:rsidRPr="001061A9">
        <w:rPr>
          <w:rFonts w:ascii="Times New Roman" w:hAnsi="Times New Roman" w:cs="Times New Roman"/>
          <w:sz w:val="24"/>
          <w:szCs w:val="24"/>
        </w:rPr>
        <w:t xml:space="preserve"> [Dissertation reader].</w:t>
      </w:r>
    </w:p>
    <w:p w:rsidRPr="001061A9" w:rsidR="000B6BB9" w:rsidP="0049445C" w:rsidRDefault="000B6BB9" w14:paraId="6B62F1B3" w14:textId="77777777">
      <w:pPr>
        <w:pStyle w:val="content1"/>
        <w:ind w:left="360"/>
        <w:rPr>
          <w:rFonts w:ascii="Times New Roman" w:hAnsi="Times New Roman" w:cs="Times New Roman"/>
          <w:sz w:val="24"/>
          <w:szCs w:val="24"/>
        </w:rPr>
      </w:pPr>
    </w:p>
    <w:p w:rsidRPr="001061A9" w:rsidR="002341FC" w:rsidP="00B14C42" w:rsidRDefault="002341FC" w14:paraId="675BA1A8" w14:textId="77777777">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 xml:space="preserve">Martens, </w:t>
      </w:r>
      <w:r w:rsidR="00DC41F1">
        <w:rPr>
          <w:rFonts w:ascii="Times New Roman" w:hAnsi="Times New Roman" w:cs="Times New Roman"/>
          <w:sz w:val="24"/>
          <w:szCs w:val="24"/>
        </w:rPr>
        <w:t>S</w:t>
      </w:r>
      <w:r w:rsidRPr="001061A9">
        <w:rPr>
          <w:rFonts w:ascii="Times New Roman" w:hAnsi="Times New Roman" w:cs="Times New Roman"/>
          <w:sz w:val="24"/>
          <w:szCs w:val="24"/>
        </w:rPr>
        <w:t xml:space="preserve">. (2016). </w:t>
      </w:r>
      <w:r w:rsidRPr="001061A9">
        <w:rPr>
          <w:rFonts w:ascii="Times New Roman" w:hAnsi="Times New Roman" w:cs="Times New Roman"/>
          <w:i/>
          <w:sz w:val="24"/>
          <w:szCs w:val="24"/>
        </w:rPr>
        <w:t>Sense of belonging in Greek lettered organizations, is it different for first-generation students?</w:t>
      </w:r>
      <w:r w:rsidRPr="001061A9">
        <w:rPr>
          <w:rFonts w:ascii="Times New Roman" w:hAnsi="Times New Roman" w:cs="Times New Roman"/>
          <w:sz w:val="24"/>
          <w:szCs w:val="24"/>
        </w:rPr>
        <w:t xml:space="preserve"> </w:t>
      </w:r>
      <w:r w:rsidRPr="001061A9">
        <w:rPr>
          <w:rFonts w:ascii="Times New Roman" w:hAnsi="Times New Roman" w:cs="Times New Roman"/>
          <w:color w:val="000000"/>
          <w:sz w:val="24"/>
          <w:szCs w:val="24"/>
          <w:shd w:val="clear" w:color="auto" w:fill="FFFFFF"/>
        </w:rPr>
        <w:t>(Master thesis, University of Nebraska-Lincoln).</w:t>
      </w:r>
      <w:r w:rsidRPr="001061A9">
        <w:rPr>
          <w:rFonts w:ascii="Times New Roman" w:hAnsi="Times New Roman" w:cs="Times New Roman"/>
          <w:sz w:val="24"/>
          <w:szCs w:val="24"/>
        </w:rPr>
        <w:t xml:space="preserve"> [Committee person].</w:t>
      </w:r>
    </w:p>
    <w:p w:rsidRPr="001061A9" w:rsidR="002341FC" w:rsidP="0049445C" w:rsidRDefault="002341FC" w14:paraId="02F2C34E" w14:textId="77777777">
      <w:pPr>
        <w:pStyle w:val="content1"/>
        <w:ind w:left="360"/>
        <w:rPr>
          <w:rFonts w:ascii="Times New Roman" w:hAnsi="Times New Roman" w:cs="Times New Roman"/>
          <w:sz w:val="24"/>
          <w:szCs w:val="24"/>
        </w:rPr>
      </w:pPr>
    </w:p>
    <w:p w:rsidRPr="001061A9" w:rsidR="002341FC" w:rsidP="00B14C42" w:rsidRDefault="002341FC" w14:paraId="0413BD0E" w14:textId="77777777">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 xml:space="preserve">Allison, D. (2016). </w:t>
      </w:r>
      <w:r w:rsidRPr="001061A9">
        <w:rPr>
          <w:rFonts w:ascii="Times New Roman" w:hAnsi="Times New Roman" w:cs="Times New Roman"/>
          <w:i/>
          <w:sz w:val="24"/>
          <w:szCs w:val="24"/>
        </w:rPr>
        <w:t>We matter, we’re relevant and we are Black women in sororities: An exploration of the experiences of Black sorority members at a predominately White institution.</w:t>
      </w:r>
      <w:r w:rsidRPr="001061A9">
        <w:rPr>
          <w:rFonts w:ascii="Times New Roman" w:hAnsi="Times New Roman" w:cs="Times New Roman"/>
          <w:sz w:val="24"/>
          <w:szCs w:val="24"/>
        </w:rPr>
        <w:t xml:space="preserve"> </w:t>
      </w:r>
      <w:r w:rsidRPr="001061A9">
        <w:rPr>
          <w:rFonts w:ascii="Times New Roman" w:hAnsi="Times New Roman" w:cs="Times New Roman"/>
          <w:color w:val="000000"/>
          <w:sz w:val="24"/>
          <w:szCs w:val="24"/>
          <w:shd w:val="clear" w:color="auto" w:fill="FFFFFF"/>
        </w:rPr>
        <w:t>(Master thesis, University of Nebraska-Lincoln).</w:t>
      </w:r>
      <w:r w:rsidRPr="001061A9">
        <w:rPr>
          <w:rFonts w:ascii="Times New Roman" w:hAnsi="Times New Roman" w:cs="Times New Roman"/>
          <w:sz w:val="24"/>
          <w:szCs w:val="24"/>
        </w:rPr>
        <w:t xml:space="preserve"> [Thesis Advisor].</w:t>
      </w:r>
    </w:p>
    <w:p w:rsidRPr="001061A9" w:rsidR="002341FC" w:rsidP="00B14C42" w:rsidRDefault="002341FC" w14:paraId="0A6959E7" w14:textId="29AE5EA6">
      <w:pPr>
        <w:pStyle w:val="content1"/>
        <w:ind w:left="360" w:hanging="300"/>
        <w:rPr>
          <w:rFonts w:ascii="Times New Roman" w:hAnsi="Times New Roman" w:cs="Times New Roman"/>
          <w:sz w:val="24"/>
          <w:szCs w:val="24"/>
        </w:rPr>
      </w:pPr>
    </w:p>
    <w:p w:rsidRPr="001061A9" w:rsidR="002341FC" w:rsidP="00B14C42" w:rsidRDefault="002341FC" w14:paraId="7BE1E5A5" w14:textId="77777777">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 xml:space="preserve">Tejada III, E. (2016). </w:t>
      </w:r>
      <w:r w:rsidRPr="001061A9">
        <w:rPr>
          <w:rFonts w:ascii="Times New Roman" w:hAnsi="Times New Roman" w:cs="Times New Roman"/>
          <w:i/>
          <w:sz w:val="24"/>
          <w:szCs w:val="24"/>
        </w:rPr>
        <w:t>Transgressing gender normativity through gender identity development: Exploring transgender, non-conforming, and non-binary identities of college students.</w:t>
      </w:r>
      <w:r w:rsidRPr="001061A9">
        <w:rPr>
          <w:rFonts w:ascii="Times New Roman" w:hAnsi="Times New Roman" w:cs="Times New Roman"/>
          <w:sz w:val="24"/>
          <w:szCs w:val="24"/>
        </w:rPr>
        <w:t xml:space="preserve"> </w:t>
      </w:r>
      <w:r w:rsidRPr="001061A9">
        <w:rPr>
          <w:rFonts w:ascii="Times New Roman" w:hAnsi="Times New Roman" w:cs="Times New Roman"/>
          <w:color w:val="000000"/>
          <w:sz w:val="24"/>
          <w:szCs w:val="24"/>
          <w:shd w:val="clear" w:color="auto" w:fill="FFFFFF"/>
        </w:rPr>
        <w:t>(Master thesis, University of Nebraska-Lincoln).</w:t>
      </w:r>
      <w:r w:rsidRPr="001061A9">
        <w:rPr>
          <w:rFonts w:ascii="Times New Roman" w:hAnsi="Times New Roman" w:cs="Times New Roman"/>
          <w:sz w:val="24"/>
          <w:szCs w:val="24"/>
        </w:rPr>
        <w:t xml:space="preserve"> [Thesis Advisor].</w:t>
      </w:r>
    </w:p>
    <w:p w:rsidRPr="001061A9" w:rsidR="002341FC" w:rsidP="0049445C" w:rsidRDefault="002341FC" w14:paraId="680A4E5D" w14:textId="77777777">
      <w:pPr>
        <w:pStyle w:val="content1"/>
        <w:ind w:left="360"/>
        <w:rPr>
          <w:rFonts w:ascii="Times New Roman" w:hAnsi="Times New Roman" w:cs="Times New Roman"/>
          <w:sz w:val="24"/>
          <w:szCs w:val="24"/>
        </w:rPr>
      </w:pPr>
    </w:p>
    <w:p w:rsidRPr="001061A9" w:rsidR="002341FC" w:rsidP="00B14C42" w:rsidRDefault="002341FC" w14:paraId="3A44A620" w14:textId="77777777">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Geyer, M. (2016</w:t>
      </w:r>
      <w:r w:rsidRPr="001061A9">
        <w:rPr>
          <w:rFonts w:ascii="Times New Roman" w:hAnsi="Times New Roman" w:cs="Times New Roman"/>
          <w:i/>
          <w:sz w:val="24"/>
          <w:szCs w:val="24"/>
        </w:rPr>
        <w:t>). Recognizing earned credit: Student motivations for reverse transfer programs and concurrently earning two post-secondary degrees</w:t>
      </w:r>
      <w:r w:rsidRPr="001061A9">
        <w:rPr>
          <w:rFonts w:ascii="Times New Roman" w:hAnsi="Times New Roman" w:cs="Times New Roman"/>
          <w:sz w:val="24"/>
          <w:szCs w:val="24"/>
        </w:rPr>
        <w:t xml:space="preserve">. </w:t>
      </w:r>
      <w:r w:rsidRPr="001061A9">
        <w:rPr>
          <w:rFonts w:ascii="Times New Roman" w:hAnsi="Times New Roman" w:cs="Times New Roman"/>
          <w:color w:val="000000"/>
          <w:sz w:val="24"/>
          <w:szCs w:val="24"/>
          <w:shd w:val="clear" w:color="auto" w:fill="FFFFFF"/>
        </w:rPr>
        <w:t>(Master thesis, University of Nebraska-Lincoln).</w:t>
      </w:r>
      <w:r w:rsidRPr="001061A9">
        <w:rPr>
          <w:rFonts w:ascii="Times New Roman" w:hAnsi="Times New Roman" w:cs="Times New Roman"/>
          <w:sz w:val="24"/>
          <w:szCs w:val="24"/>
        </w:rPr>
        <w:t xml:space="preserve"> [Thesis Advisor].</w:t>
      </w:r>
    </w:p>
    <w:p w:rsidRPr="001061A9" w:rsidR="002341FC" w:rsidP="0049445C" w:rsidRDefault="002341FC" w14:paraId="19219836" w14:textId="77777777">
      <w:pPr>
        <w:pStyle w:val="content1"/>
        <w:ind w:left="360"/>
        <w:rPr>
          <w:rFonts w:ascii="Times New Roman" w:hAnsi="Times New Roman" w:cs="Times New Roman"/>
          <w:sz w:val="24"/>
          <w:szCs w:val="24"/>
        </w:rPr>
      </w:pPr>
    </w:p>
    <w:p w:rsidRPr="001061A9" w:rsidR="002341FC" w:rsidP="00B14C42" w:rsidRDefault="002341FC" w14:paraId="20D19BCA" w14:textId="77777777">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 xml:space="preserve">Meyer, E. (2015). </w:t>
      </w:r>
      <w:r w:rsidRPr="001061A9" w:rsidR="008C18EC">
        <w:rPr>
          <w:rFonts w:ascii="Times New Roman" w:hAnsi="Times New Roman" w:cs="Times New Roman"/>
          <w:i/>
          <w:sz w:val="24"/>
          <w:szCs w:val="24"/>
        </w:rPr>
        <w:t>Review and analysis of current themes for the dismissal of tenures faculty as reflected in the U.S. common law</w:t>
      </w:r>
      <w:r w:rsidRPr="001061A9" w:rsidR="008C18EC">
        <w:rPr>
          <w:rFonts w:ascii="Times New Roman" w:hAnsi="Times New Roman" w:cs="Times New Roman"/>
          <w:sz w:val="24"/>
          <w:szCs w:val="24"/>
        </w:rPr>
        <w:t xml:space="preserve">. </w:t>
      </w:r>
      <w:r w:rsidRPr="001061A9">
        <w:rPr>
          <w:rFonts w:ascii="Times New Roman" w:hAnsi="Times New Roman" w:cs="Times New Roman"/>
          <w:color w:val="000000"/>
          <w:sz w:val="24"/>
          <w:szCs w:val="24"/>
          <w:shd w:val="clear" w:color="auto" w:fill="FFFFFF"/>
        </w:rPr>
        <w:t>(Doctoral dissertation, University of Nebraska-Lincoln).</w:t>
      </w:r>
      <w:r w:rsidRPr="001061A9">
        <w:rPr>
          <w:rFonts w:ascii="Times New Roman" w:hAnsi="Times New Roman" w:cs="Times New Roman"/>
          <w:sz w:val="24"/>
          <w:szCs w:val="24"/>
        </w:rPr>
        <w:t xml:space="preserve"> [Dissertation reader].</w:t>
      </w:r>
    </w:p>
    <w:p w:rsidRPr="001061A9" w:rsidR="002341FC" w:rsidP="0049445C" w:rsidRDefault="002341FC" w14:paraId="296FEF7D" w14:textId="77777777">
      <w:pPr>
        <w:pStyle w:val="content1"/>
        <w:ind w:left="360"/>
        <w:rPr>
          <w:rFonts w:ascii="Times New Roman" w:hAnsi="Times New Roman" w:cs="Times New Roman"/>
          <w:sz w:val="24"/>
          <w:szCs w:val="24"/>
        </w:rPr>
      </w:pPr>
    </w:p>
    <w:p w:rsidRPr="001061A9" w:rsidR="002341FC" w:rsidP="00B14C42" w:rsidRDefault="002341FC" w14:paraId="6C117BA4" w14:textId="77777777">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 xml:space="preserve">Gordon, C. (2015). </w:t>
      </w:r>
      <w:r w:rsidRPr="001061A9">
        <w:rPr>
          <w:rFonts w:ascii="Times New Roman" w:hAnsi="Times New Roman" w:cs="Times New Roman"/>
          <w:i/>
          <w:sz w:val="24"/>
          <w:szCs w:val="24"/>
        </w:rPr>
        <w:t>Addressing security risks for mobile devices: What higher education leaders should know</w:t>
      </w:r>
      <w:r w:rsidRPr="001061A9">
        <w:rPr>
          <w:rFonts w:ascii="Times New Roman" w:hAnsi="Times New Roman" w:cs="Times New Roman"/>
          <w:sz w:val="24"/>
          <w:szCs w:val="24"/>
        </w:rPr>
        <w:t xml:space="preserve">. </w:t>
      </w:r>
      <w:r w:rsidRPr="001061A9">
        <w:rPr>
          <w:rFonts w:ascii="Times New Roman" w:hAnsi="Times New Roman" w:cs="Times New Roman"/>
          <w:color w:val="000000"/>
          <w:sz w:val="24"/>
          <w:szCs w:val="24"/>
          <w:shd w:val="clear" w:color="auto" w:fill="FFFFFF"/>
        </w:rPr>
        <w:t>(Doctoral dissertation, University of Nebraska-Lincoln).</w:t>
      </w:r>
      <w:r w:rsidRPr="001061A9">
        <w:rPr>
          <w:rFonts w:ascii="Times New Roman" w:hAnsi="Times New Roman" w:cs="Times New Roman"/>
          <w:sz w:val="24"/>
          <w:szCs w:val="24"/>
        </w:rPr>
        <w:t xml:space="preserve"> [Dissertation reader].</w:t>
      </w:r>
    </w:p>
    <w:p w:rsidRPr="001061A9" w:rsidR="002341FC" w:rsidP="0049445C" w:rsidRDefault="002341FC" w14:paraId="7194DBDC" w14:textId="77777777">
      <w:pPr>
        <w:pStyle w:val="content1"/>
        <w:ind w:left="360"/>
        <w:rPr>
          <w:rFonts w:ascii="Times New Roman" w:hAnsi="Times New Roman" w:cs="Times New Roman"/>
          <w:sz w:val="24"/>
          <w:szCs w:val="24"/>
        </w:rPr>
      </w:pPr>
    </w:p>
    <w:p w:rsidRPr="001061A9" w:rsidR="008C18EC" w:rsidP="00B14C42" w:rsidRDefault="008C18EC" w14:paraId="428D0508" w14:textId="77777777">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 xml:space="preserve">Donahue, B. (2015). </w:t>
      </w:r>
      <w:r w:rsidRPr="001061A9">
        <w:rPr>
          <w:rFonts w:ascii="Times New Roman" w:hAnsi="Times New Roman" w:cs="Times New Roman"/>
          <w:i/>
          <w:sz w:val="24"/>
          <w:szCs w:val="24"/>
        </w:rPr>
        <w:t>Impact of being a resident assistant on student's academic success.</w:t>
      </w:r>
      <w:r w:rsidRPr="001061A9">
        <w:rPr>
          <w:rFonts w:ascii="Times New Roman" w:hAnsi="Times New Roman" w:cs="Times New Roman"/>
          <w:sz w:val="24"/>
          <w:szCs w:val="24"/>
        </w:rPr>
        <w:t xml:space="preserve"> </w:t>
      </w:r>
      <w:r w:rsidRPr="001061A9">
        <w:rPr>
          <w:rFonts w:ascii="Times New Roman" w:hAnsi="Times New Roman" w:cs="Times New Roman"/>
          <w:color w:val="000000"/>
          <w:sz w:val="24"/>
          <w:szCs w:val="24"/>
          <w:shd w:val="clear" w:color="auto" w:fill="FFFFFF"/>
        </w:rPr>
        <w:t>(Master thesis, University of Nebraska-Lincoln).</w:t>
      </w:r>
      <w:r w:rsidRPr="001061A9">
        <w:rPr>
          <w:rFonts w:ascii="Times New Roman" w:hAnsi="Times New Roman" w:cs="Times New Roman"/>
          <w:sz w:val="24"/>
          <w:szCs w:val="24"/>
        </w:rPr>
        <w:t xml:space="preserve"> [Thesis reader].</w:t>
      </w:r>
    </w:p>
    <w:p w:rsidRPr="001061A9" w:rsidR="002341FC" w:rsidP="0049445C" w:rsidRDefault="002341FC" w14:paraId="769D0D3C" w14:textId="77777777">
      <w:pPr>
        <w:pStyle w:val="content1"/>
        <w:ind w:left="360"/>
        <w:rPr>
          <w:rFonts w:ascii="Times New Roman" w:hAnsi="Times New Roman" w:cs="Times New Roman"/>
          <w:sz w:val="24"/>
          <w:szCs w:val="24"/>
        </w:rPr>
      </w:pPr>
    </w:p>
    <w:p w:rsidRPr="001061A9" w:rsidR="008C18EC" w:rsidP="00B14C42" w:rsidRDefault="008C18EC" w14:paraId="3E068C9A" w14:textId="77777777">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 xml:space="preserve">Rezny, B. (2015). </w:t>
      </w:r>
      <w:r w:rsidRPr="001061A9">
        <w:rPr>
          <w:rFonts w:ascii="Times New Roman" w:hAnsi="Times New Roman" w:cs="Times New Roman"/>
          <w:i/>
          <w:sz w:val="24"/>
          <w:szCs w:val="24"/>
        </w:rPr>
        <w:t>Rural Nebraska elementary students' aspirations to attend institutions of higher education</w:t>
      </w:r>
      <w:r w:rsidRPr="001061A9">
        <w:rPr>
          <w:rFonts w:ascii="Times New Roman" w:hAnsi="Times New Roman" w:cs="Times New Roman"/>
          <w:sz w:val="24"/>
          <w:szCs w:val="24"/>
        </w:rPr>
        <w:t xml:space="preserve">. </w:t>
      </w:r>
      <w:r w:rsidRPr="001061A9">
        <w:rPr>
          <w:rFonts w:ascii="Times New Roman" w:hAnsi="Times New Roman" w:cs="Times New Roman"/>
          <w:color w:val="000000"/>
          <w:sz w:val="24"/>
          <w:szCs w:val="24"/>
          <w:shd w:val="clear" w:color="auto" w:fill="FFFFFF"/>
        </w:rPr>
        <w:t>(Master thesis, University of Nebraska-Lincoln).</w:t>
      </w:r>
      <w:r w:rsidRPr="001061A9">
        <w:rPr>
          <w:rFonts w:ascii="Times New Roman" w:hAnsi="Times New Roman" w:cs="Times New Roman"/>
          <w:sz w:val="24"/>
          <w:szCs w:val="24"/>
        </w:rPr>
        <w:t xml:space="preserve"> [Thesis reader].</w:t>
      </w:r>
    </w:p>
    <w:p w:rsidRPr="001061A9" w:rsidR="002341FC" w:rsidP="0049445C" w:rsidRDefault="002341FC" w14:paraId="54CD245A" w14:textId="77777777">
      <w:pPr>
        <w:pStyle w:val="content1"/>
        <w:ind w:left="360"/>
        <w:rPr>
          <w:rFonts w:ascii="Times New Roman" w:hAnsi="Times New Roman" w:cs="Times New Roman"/>
          <w:sz w:val="24"/>
          <w:szCs w:val="24"/>
        </w:rPr>
      </w:pPr>
    </w:p>
    <w:p w:rsidRPr="001061A9" w:rsidR="002341FC" w:rsidP="00B14C42" w:rsidRDefault="002341FC" w14:paraId="561FCD92" w14:textId="77777777">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Schumacher</w:t>
      </w:r>
      <w:r w:rsidRPr="001061A9" w:rsidR="008C18EC">
        <w:rPr>
          <w:rFonts w:ascii="Times New Roman" w:hAnsi="Times New Roman" w:cs="Times New Roman"/>
          <w:sz w:val="24"/>
          <w:szCs w:val="24"/>
        </w:rPr>
        <w:t xml:space="preserve">, K. (2015). </w:t>
      </w:r>
      <w:r w:rsidRPr="001061A9" w:rsidR="008C18EC">
        <w:rPr>
          <w:rFonts w:ascii="Times New Roman" w:hAnsi="Times New Roman" w:cs="Times New Roman"/>
          <w:i/>
          <w:sz w:val="24"/>
          <w:szCs w:val="24"/>
        </w:rPr>
        <w:t>Sorority chapter presidents: The experience of being a leader in the Greek community</w:t>
      </w:r>
      <w:r w:rsidRPr="001061A9" w:rsidR="008C18EC">
        <w:rPr>
          <w:rFonts w:ascii="Times New Roman" w:hAnsi="Times New Roman" w:cs="Times New Roman"/>
          <w:sz w:val="24"/>
          <w:szCs w:val="24"/>
        </w:rPr>
        <w:t xml:space="preserve">. </w:t>
      </w:r>
      <w:r w:rsidRPr="001061A9" w:rsidR="008C18EC">
        <w:rPr>
          <w:rFonts w:ascii="Times New Roman" w:hAnsi="Times New Roman" w:cs="Times New Roman"/>
          <w:color w:val="000000"/>
          <w:sz w:val="24"/>
          <w:szCs w:val="24"/>
          <w:shd w:val="clear" w:color="auto" w:fill="FFFFFF"/>
        </w:rPr>
        <w:t>(Master thesis, University of Nebraska-Lincoln).</w:t>
      </w:r>
      <w:r w:rsidRPr="001061A9" w:rsidR="008C18EC">
        <w:rPr>
          <w:rFonts w:ascii="Times New Roman" w:hAnsi="Times New Roman" w:cs="Times New Roman"/>
          <w:sz w:val="24"/>
          <w:szCs w:val="24"/>
        </w:rPr>
        <w:t xml:space="preserve"> [Thesis reader].</w:t>
      </w:r>
    </w:p>
    <w:p w:rsidRPr="001061A9" w:rsidR="002341FC" w:rsidP="0049445C" w:rsidRDefault="002341FC" w14:paraId="1231BE67" w14:textId="77777777">
      <w:pPr>
        <w:pStyle w:val="content1"/>
        <w:ind w:left="360"/>
        <w:rPr>
          <w:rFonts w:ascii="Times New Roman" w:hAnsi="Times New Roman" w:cs="Times New Roman"/>
          <w:sz w:val="24"/>
          <w:szCs w:val="24"/>
        </w:rPr>
      </w:pPr>
    </w:p>
    <w:p w:rsidRPr="001061A9" w:rsidR="008C18EC" w:rsidP="00B14C42" w:rsidRDefault="008C18EC" w14:paraId="190DEB45" w14:textId="77777777">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Ma</w:t>
      </w:r>
      <w:r w:rsidRPr="001061A9" w:rsidR="002341FC">
        <w:rPr>
          <w:rFonts w:ascii="Times New Roman" w:hAnsi="Times New Roman" w:cs="Times New Roman"/>
          <w:sz w:val="24"/>
          <w:szCs w:val="24"/>
        </w:rPr>
        <w:t>rtinez</w:t>
      </w:r>
      <w:r w:rsidRPr="001061A9">
        <w:rPr>
          <w:rFonts w:ascii="Times New Roman" w:hAnsi="Times New Roman" w:cs="Times New Roman"/>
          <w:sz w:val="24"/>
          <w:szCs w:val="24"/>
        </w:rPr>
        <w:t xml:space="preserve">, P. (2015). </w:t>
      </w:r>
      <w:r w:rsidRPr="001061A9">
        <w:rPr>
          <w:rFonts w:ascii="Times New Roman" w:hAnsi="Times New Roman" w:cs="Times New Roman"/>
          <w:i/>
          <w:sz w:val="24"/>
          <w:szCs w:val="24"/>
        </w:rPr>
        <w:t xml:space="preserve">Making the difference: Exploring the perceptions of student affairs administrators and their mentoring relationships. </w:t>
      </w:r>
      <w:r w:rsidRPr="001061A9">
        <w:rPr>
          <w:rFonts w:ascii="Times New Roman" w:hAnsi="Times New Roman" w:cs="Times New Roman"/>
          <w:color w:val="000000"/>
          <w:sz w:val="24"/>
          <w:szCs w:val="24"/>
          <w:shd w:val="clear" w:color="auto" w:fill="FFFFFF"/>
        </w:rPr>
        <w:t>(Master thesis, University of Nebraska-Lincoln).</w:t>
      </w:r>
      <w:r w:rsidRPr="001061A9">
        <w:rPr>
          <w:rFonts w:ascii="Times New Roman" w:hAnsi="Times New Roman" w:cs="Times New Roman"/>
          <w:sz w:val="24"/>
          <w:szCs w:val="24"/>
        </w:rPr>
        <w:t xml:space="preserve"> [Thesis reader].</w:t>
      </w:r>
    </w:p>
    <w:p w:rsidRPr="001061A9" w:rsidR="002341FC" w:rsidP="0049445C" w:rsidRDefault="002341FC" w14:paraId="36FEB5B0" w14:textId="77777777">
      <w:pPr>
        <w:pStyle w:val="content1"/>
        <w:ind w:left="360"/>
        <w:rPr>
          <w:rFonts w:ascii="Times New Roman" w:hAnsi="Times New Roman" w:cs="Times New Roman"/>
          <w:sz w:val="24"/>
          <w:szCs w:val="24"/>
        </w:rPr>
      </w:pPr>
    </w:p>
    <w:p w:rsidRPr="001061A9" w:rsidR="002341FC" w:rsidP="00B14C42" w:rsidRDefault="008C18EC" w14:paraId="1544BDA6" w14:textId="77777777">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 xml:space="preserve">Ford, S. (2015). </w:t>
      </w:r>
      <w:r w:rsidRPr="001061A9">
        <w:rPr>
          <w:rFonts w:ascii="Times New Roman" w:hAnsi="Times New Roman" w:cs="Times New Roman"/>
          <w:i/>
          <w:sz w:val="24"/>
          <w:szCs w:val="24"/>
        </w:rPr>
        <w:t>Getting to the heart of our students: First-year students and their wellness.</w:t>
      </w:r>
      <w:r w:rsidRPr="001061A9">
        <w:rPr>
          <w:rFonts w:ascii="Times New Roman" w:hAnsi="Times New Roman" w:cs="Times New Roman"/>
          <w:sz w:val="24"/>
          <w:szCs w:val="24"/>
        </w:rPr>
        <w:t xml:space="preserve"> </w:t>
      </w:r>
      <w:r w:rsidRPr="001061A9">
        <w:rPr>
          <w:rFonts w:ascii="Times New Roman" w:hAnsi="Times New Roman" w:cs="Times New Roman"/>
          <w:color w:val="000000"/>
          <w:sz w:val="24"/>
          <w:szCs w:val="24"/>
          <w:shd w:val="clear" w:color="auto" w:fill="FFFFFF"/>
        </w:rPr>
        <w:t>(Master thesis, University of Nebraska-Lincoln).</w:t>
      </w:r>
      <w:r w:rsidRPr="001061A9">
        <w:rPr>
          <w:rFonts w:ascii="Times New Roman" w:hAnsi="Times New Roman" w:cs="Times New Roman"/>
          <w:sz w:val="24"/>
          <w:szCs w:val="24"/>
        </w:rPr>
        <w:t xml:space="preserve"> [Thesis reader].</w:t>
      </w:r>
    </w:p>
    <w:p w:rsidRPr="001061A9" w:rsidR="002341FC" w:rsidP="0049445C" w:rsidRDefault="002341FC" w14:paraId="30D7AA69" w14:textId="77777777">
      <w:pPr>
        <w:pStyle w:val="content1"/>
        <w:ind w:left="360"/>
        <w:rPr>
          <w:rFonts w:ascii="Times New Roman" w:hAnsi="Times New Roman" w:cs="Times New Roman"/>
          <w:sz w:val="24"/>
          <w:szCs w:val="24"/>
        </w:rPr>
      </w:pPr>
    </w:p>
    <w:p w:rsidRPr="001061A9" w:rsidR="00973780" w:rsidP="00B14C42" w:rsidRDefault="002341FC" w14:paraId="5234D435" w14:textId="6820DC99">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Beyer</w:t>
      </w:r>
      <w:r w:rsidRPr="001061A9" w:rsidR="00973780">
        <w:rPr>
          <w:rFonts w:ascii="Times New Roman" w:hAnsi="Times New Roman" w:cs="Times New Roman"/>
          <w:sz w:val="24"/>
          <w:szCs w:val="24"/>
        </w:rPr>
        <w:t xml:space="preserve">, A. (2015). </w:t>
      </w:r>
      <w:r w:rsidRPr="001061A9" w:rsidR="00973780">
        <w:rPr>
          <w:rFonts w:ascii="Times New Roman" w:hAnsi="Times New Roman" w:cs="Times New Roman"/>
          <w:i/>
          <w:sz w:val="24"/>
          <w:szCs w:val="24"/>
        </w:rPr>
        <w:t>An investigation into</w:t>
      </w:r>
      <w:r w:rsidR="0068120B">
        <w:rPr>
          <w:rFonts w:ascii="Times New Roman" w:hAnsi="Times New Roman" w:cs="Times New Roman"/>
          <w:i/>
          <w:sz w:val="24"/>
          <w:szCs w:val="24"/>
        </w:rPr>
        <w:t xml:space="preserve"> T</w:t>
      </w:r>
      <w:r w:rsidRPr="001061A9" w:rsidR="00973780">
        <w:rPr>
          <w:rFonts w:ascii="Times New Roman" w:hAnsi="Times New Roman" w:cs="Times New Roman"/>
          <w:i/>
          <w:sz w:val="24"/>
          <w:szCs w:val="24"/>
        </w:rPr>
        <w:t xml:space="preserve">itle </w:t>
      </w:r>
      <w:r w:rsidR="0068120B">
        <w:rPr>
          <w:rFonts w:ascii="Times New Roman" w:hAnsi="Times New Roman" w:cs="Times New Roman"/>
          <w:i/>
          <w:sz w:val="24"/>
          <w:szCs w:val="24"/>
        </w:rPr>
        <w:t>IX</w:t>
      </w:r>
      <w:r w:rsidRPr="001061A9" w:rsidR="00973780">
        <w:rPr>
          <w:rFonts w:ascii="Times New Roman" w:hAnsi="Times New Roman" w:cs="Times New Roman"/>
          <w:i/>
          <w:sz w:val="24"/>
          <w:szCs w:val="24"/>
        </w:rPr>
        <w:t xml:space="preserve"> sexual assault policy compliance at land grant institutions. </w:t>
      </w:r>
      <w:r w:rsidRPr="001061A9" w:rsidR="00973780">
        <w:rPr>
          <w:rFonts w:ascii="Times New Roman" w:hAnsi="Times New Roman" w:cs="Times New Roman"/>
          <w:color w:val="000000"/>
          <w:sz w:val="24"/>
          <w:szCs w:val="24"/>
          <w:shd w:val="clear" w:color="auto" w:fill="FFFFFF"/>
        </w:rPr>
        <w:t>(Master thesis, University of Nebraska-Lincoln).</w:t>
      </w:r>
      <w:r w:rsidRPr="001061A9" w:rsidR="00973780">
        <w:rPr>
          <w:rFonts w:ascii="Times New Roman" w:hAnsi="Times New Roman" w:cs="Times New Roman"/>
          <w:sz w:val="24"/>
          <w:szCs w:val="24"/>
        </w:rPr>
        <w:t xml:space="preserve"> [Thesis advisor].</w:t>
      </w:r>
    </w:p>
    <w:p w:rsidRPr="001061A9" w:rsidR="002341FC" w:rsidP="0049445C" w:rsidRDefault="002341FC" w14:paraId="7196D064" w14:textId="77777777">
      <w:pPr>
        <w:pStyle w:val="content1"/>
        <w:ind w:left="360"/>
        <w:rPr>
          <w:rFonts w:ascii="Times New Roman" w:hAnsi="Times New Roman" w:cs="Times New Roman"/>
          <w:sz w:val="24"/>
          <w:szCs w:val="24"/>
        </w:rPr>
      </w:pPr>
    </w:p>
    <w:p w:rsidRPr="001061A9" w:rsidR="00973780" w:rsidP="00B14C42" w:rsidRDefault="002341FC" w14:paraId="590611F1" w14:textId="77777777">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McVay</w:t>
      </w:r>
      <w:r w:rsidRPr="001061A9" w:rsidR="00973780">
        <w:rPr>
          <w:rFonts w:ascii="Times New Roman" w:hAnsi="Times New Roman" w:cs="Times New Roman"/>
          <w:sz w:val="24"/>
          <w:szCs w:val="24"/>
        </w:rPr>
        <w:t xml:space="preserve">, C. (2015). </w:t>
      </w:r>
      <w:r w:rsidRPr="001061A9" w:rsidR="00973780">
        <w:rPr>
          <w:rFonts w:ascii="Times New Roman" w:hAnsi="Times New Roman" w:cs="Times New Roman"/>
          <w:i/>
          <w:sz w:val="24"/>
          <w:szCs w:val="24"/>
        </w:rPr>
        <w:t>Everything changed: Experiences of international students affected by a home country crisis</w:t>
      </w:r>
      <w:r w:rsidRPr="001061A9" w:rsidR="00973780">
        <w:rPr>
          <w:rFonts w:ascii="Times New Roman" w:hAnsi="Times New Roman" w:cs="Times New Roman"/>
          <w:sz w:val="24"/>
          <w:szCs w:val="24"/>
        </w:rPr>
        <w:t xml:space="preserve">. </w:t>
      </w:r>
      <w:r w:rsidRPr="001061A9" w:rsidR="00973780">
        <w:rPr>
          <w:rFonts w:ascii="Times New Roman" w:hAnsi="Times New Roman" w:cs="Times New Roman"/>
          <w:color w:val="000000"/>
          <w:sz w:val="24"/>
          <w:szCs w:val="24"/>
          <w:shd w:val="clear" w:color="auto" w:fill="FFFFFF"/>
        </w:rPr>
        <w:t>(Master thesis, University of Nebraska-Lincoln).</w:t>
      </w:r>
      <w:r w:rsidRPr="001061A9" w:rsidR="00973780">
        <w:rPr>
          <w:rFonts w:ascii="Times New Roman" w:hAnsi="Times New Roman" w:cs="Times New Roman"/>
          <w:sz w:val="24"/>
          <w:szCs w:val="24"/>
        </w:rPr>
        <w:t xml:space="preserve"> [Thesis advisor].</w:t>
      </w:r>
    </w:p>
    <w:p w:rsidRPr="001061A9" w:rsidR="002341FC" w:rsidP="0049445C" w:rsidRDefault="002341FC" w14:paraId="34FF1C98" w14:textId="77777777">
      <w:pPr>
        <w:pStyle w:val="content1"/>
        <w:ind w:left="360"/>
        <w:rPr>
          <w:rFonts w:ascii="Times New Roman" w:hAnsi="Times New Roman" w:cs="Times New Roman"/>
          <w:sz w:val="24"/>
          <w:szCs w:val="24"/>
        </w:rPr>
      </w:pPr>
    </w:p>
    <w:p w:rsidRPr="001061A9" w:rsidR="00973780" w:rsidP="00B14C42" w:rsidRDefault="002341FC" w14:paraId="4F7938BA" w14:textId="77777777">
      <w:pPr>
        <w:pStyle w:val="content1"/>
        <w:numPr>
          <w:ilvl w:val="0"/>
          <w:numId w:val="38"/>
        </w:numPr>
        <w:rPr>
          <w:rFonts w:ascii="Times New Roman" w:hAnsi="Times New Roman" w:cs="Times New Roman"/>
          <w:sz w:val="24"/>
          <w:szCs w:val="24"/>
        </w:rPr>
      </w:pPr>
      <w:r w:rsidRPr="001061A9" w:rsidR="5397A0CE">
        <w:rPr>
          <w:rFonts w:ascii="Times New Roman" w:hAnsi="Times New Roman" w:cs="Times New Roman"/>
          <w:sz w:val="24"/>
          <w:szCs w:val="24"/>
        </w:rPr>
        <w:t>Caldwell</w:t>
      </w:r>
      <w:r w:rsidRPr="001061A9" w:rsidR="47612496">
        <w:rPr>
          <w:rFonts w:ascii="Times New Roman" w:hAnsi="Times New Roman" w:cs="Times New Roman"/>
          <w:sz w:val="24"/>
          <w:szCs w:val="24"/>
        </w:rPr>
        <w:t>, P. (2015). O</w:t>
      </w:r>
      <w:r w:rsidRPr="51D4368A" w:rsidR="47612496">
        <w:rPr>
          <w:rFonts w:ascii="Times New Roman" w:hAnsi="Times New Roman" w:cs="Times New Roman"/>
          <w:i w:val="1"/>
          <w:iCs w:val="1"/>
          <w:sz w:val="24"/>
          <w:szCs w:val="24"/>
        </w:rPr>
        <w:t xml:space="preserve">verlooked and overshadowed: Exploring the multiple dimensions of identity in </w:t>
      </w:r>
      <w:r w:rsidRPr="51D4368A" w:rsidR="290FD896">
        <w:rPr>
          <w:rFonts w:ascii="Times New Roman" w:hAnsi="Times New Roman" w:cs="Times New Roman"/>
          <w:i w:val="1"/>
          <w:iCs w:val="1"/>
          <w:sz w:val="24"/>
          <w:szCs w:val="24"/>
        </w:rPr>
        <w:t>traditionally aged</w:t>
      </w:r>
      <w:r w:rsidRPr="51D4368A" w:rsidR="47612496">
        <w:rPr>
          <w:rFonts w:ascii="Times New Roman" w:hAnsi="Times New Roman" w:cs="Times New Roman"/>
          <w:i w:val="1"/>
          <w:iCs w:val="1"/>
          <w:sz w:val="24"/>
          <w:szCs w:val="24"/>
        </w:rPr>
        <w:t xml:space="preserve"> undergraduate student-parents</w:t>
      </w:r>
      <w:r w:rsidRPr="001061A9" w:rsidR="47612496">
        <w:rPr>
          <w:rFonts w:ascii="Times New Roman" w:hAnsi="Times New Roman" w:cs="Times New Roman"/>
          <w:sz w:val="24"/>
          <w:szCs w:val="24"/>
        </w:rPr>
        <w:t xml:space="preserve">. </w:t>
      </w:r>
      <w:r w:rsidRPr="001061A9" w:rsidR="47612496">
        <w:rPr>
          <w:rFonts w:ascii="Times New Roman" w:hAnsi="Times New Roman" w:cs="Times New Roman"/>
          <w:color w:val="000000"/>
          <w:sz w:val="24"/>
          <w:szCs w:val="24"/>
          <w:shd w:val="clear" w:color="auto" w:fill="FFFFFF"/>
        </w:rPr>
        <w:t>(Master thesis, University of Nebraska-Lincoln).</w:t>
      </w:r>
      <w:r w:rsidRPr="001061A9" w:rsidR="47612496">
        <w:rPr>
          <w:rFonts w:ascii="Times New Roman" w:hAnsi="Times New Roman" w:cs="Times New Roman"/>
          <w:sz w:val="24"/>
          <w:szCs w:val="24"/>
        </w:rPr>
        <w:t xml:space="preserve"> [Thesis advisor].</w:t>
      </w:r>
    </w:p>
    <w:p w:rsidRPr="001061A9" w:rsidR="0049445C" w:rsidP="0049445C" w:rsidRDefault="0049445C" w14:paraId="6D072C0D" w14:textId="77777777">
      <w:pPr>
        <w:pStyle w:val="content1"/>
        <w:ind w:left="360"/>
        <w:rPr>
          <w:rFonts w:ascii="Times New Roman" w:hAnsi="Times New Roman" w:cs="Times New Roman"/>
          <w:sz w:val="24"/>
          <w:szCs w:val="24"/>
        </w:rPr>
      </w:pPr>
    </w:p>
    <w:p w:rsidRPr="001061A9" w:rsidR="0049445C" w:rsidP="00B14C42" w:rsidRDefault="0049445C" w14:paraId="1C294A7A" w14:textId="77777777">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 xml:space="preserve">Lemmons, T. (2014). A phenomenological study of the lived experience of work productivity among non-tenure track agriculture-based extension faculty at a research-intensive land-grant university. </w:t>
      </w:r>
      <w:r w:rsidRPr="001061A9">
        <w:rPr>
          <w:rFonts w:ascii="Times New Roman" w:hAnsi="Times New Roman" w:cs="Times New Roman"/>
          <w:color w:val="000000"/>
          <w:sz w:val="24"/>
          <w:szCs w:val="24"/>
          <w:shd w:val="clear" w:color="auto" w:fill="FFFFFF"/>
        </w:rPr>
        <w:t>(Doctoral dissertation, University of Nebraska-Lincoln).</w:t>
      </w:r>
      <w:r w:rsidRPr="001061A9">
        <w:rPr>
          <w:rFonts w:ascii="Times New Roman" w:hAnsi="Times New Roman" w:cs="Times New Roman"/>
          <w:sz w:val="24"/>
          <w:szCs w:val="24"/>
        </w:rPr>
        <w:t xml:space="preserve"> [Dissertation reader].</w:t>
      </w:r>
    </w:p>
    <w:p w:rsidRPr="001061A9" w:rsidR="0049445C" w:rsidP="0049445C" w:rsidRDefault="0049445C" w14:paraId="48A21919" w14:textId="77777777">
      <w:pPr>
        <w:pStyle w:val="content1"/>
        <w:ind w:left="360"/>
        <w:rPr>
          <w:rFonts w:ascii="Times New Roman" w:hAnsi="Times New Roman" w:cs="Times New Roman"/>
          <w:sz w:val="24"/>
          <w:szCs w:val="24"/>
        </w:rPr>
      </w:pPr>
    </w:p>
    <w:p w:rsidRPr="001061A9" w:rsidR="0049445C" w:rsidP="00B14C42" w:rsidRDefault="0049445C" w14:paraId="3C1FE971" w14:textId="77777777">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 xml:space="preserve">Cho, J. (2014). </w:t>
      </w:r>
      <w:r w:rsidRPr="001061A9">
        <w:rPr>
          <w:rFonts w:ascii="Times New Roman" w:hAnsi="Times New Roman" w:cs="Times New Roman"/>
          <w:i/>
          <w:sz w:val="24"/>
          <w:szCs w:val="24"/>
        </w:rPr>
        <w:t>Design and implementation of a knowledge-based wage rate prediction system.</w:t>
      </w:r>
      <w:r w:rsidRPr="001061A9">
        <w:rPr>
          <w:rFonts w:ascii="Times New Roman" w:hAnsi="Times New Roman" w:cs="Times New Roman"/>
          <w:sz w:val="24"/>
          <w:szCs w:val="24"/>
        </w:rPr>
        <w:t xml:space="preserve"> </w:t>
      </w:r>
      <w:r w:rsidRPr="001061A9">
        <w:rPr>
          <w:rFonts w:ascii="Times New Roman" w:hAnsi="Times New Roman" w:cs="Times New Roman"/>
          <w:color w:val="000000"/>
          <w:sz w:val="24"/>
          <w:szCs w:val="24"/>
          <w:shd w:val="clear" w:color="auto" w:fill="FFFFFF"/>
        </w:rPr>
        <w:t>(Master thesis, University of Nebraska-Lincoln).</w:t>
      </w:r>
      <w:r w:rsidRPr="001061A9">
        <w:rPr>
          <w:rFonts w:ascii="Times New Roman" w:hAnsi="Times New Roman" w:cs="Times New Roman"/>
          <w:sz w:val="24"/>
          <w:szCs w:val="24"/>
        </w:rPr>
        <w:t xml:space="preserve"> [Thesis reader].</w:t>
      </w:r>
    </w:p>
    <w:p w:rsidRPr="001061A9" w:rsidR="0049445C" w:rsidP="0049445C" w:rsidRDefault="0049445C" w14:paraId="6BD18F9B" w14:textId="77777777">
      <w:pPr>
        <w:pStyle w:val="content1"/>
        <w:ind w:left="360"/>
        <w:rPr>
          <w:rFonts w:ascii="Times New Roman" w:hAnsi="Times New Roman" w:cs="Times New Roman"/>
          <w:sz w:val="24"/>
          <w:szCs w:val="24"/>
        </w:rPr>
      </w:pPr>
    </w:p>
    <w:p w:rsidRPr="001061A9" w:rsidR="0049445C" w:rsidP="00B14C42" w:rsidRDefault="0049445C" w14:paraId="4D0CB7D1" w14:textId="77777777">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 xml:space="preserve">Smith, A. (2014). </w:t>
      </w:r>
      <w:r w:rsidRPr="001061A9">
        <w:rPr>
          <w:rFonts w:ascii="Times New Roman" w:hAnsi="Times New Roman" w:cs="Times New Roman"/>
          <w:i/>
          <w:sz w:val="24"/>
          <w:szCs w:val="24"/>
        </w:rPr>
        <w:t xml:space="preserve">Making their own way: </w:t>
      </w:r>
      <w:r w:rsidR="002237AC">
        <w:rPr>
          <w:rFonts w:ascii="Times New Roman" w:hAnsi="Times New Roman" w:cs="Times New Roman"/>
          <w:i/>
          <w:sz w:val="24"/>
          <w:szCs w:val="24"/>
        </w:rPr>
        <w:t>T</w:t>
      </w:r>
      <w:r w:rsidRPr="001061A9">
        <w:rPr>
          <w:rFonts w:ascii="Times New Roman" w:hAnsi="Times New Roman" w:cs="Times New Roman"/>
          <w:i/>
          <w:sz w:val="24"/>
          <w:szCs w:val="24"/>
        </w:rPr>
        <w:t xml:space="preserve">he experiences of gay male students in </w:t>
      </w:r>
      <w:r w:rsidR="0071181B">
        <w:rPr>
          <w:rFonts w:ascii="Times New Roman" w:hAnsi="Times New Roman" w:cs="Times New Roman"/>
          <w:i/>
          <w:sz w:val="24"/>
          <w:szCs w:val="24"/>
        </w:rPr>
        <w:t>STEM</w:t>
      </w:r>
      <w:r w:rsidRPr="001061A9">
        <w:rPr>
          <w:rFonts w:ascii="Times New Roman" w:hAnsi="Times New Roman" w:cs="Times New Roman"/>
          <w:i/>
          <w:sz w:val="24"/>
          <w:szCs w:val="24"/>
        </w:rPr>
        <w:t xml:space="preserve"> fields.</w:t>
      </w:r>
      <w:r w:rsidRPr="001061A9">
        <w:rPr>
          <w:rFonts w:ascii="Times New Roman" w:hAnsi="Times New Roman" w:cs="Times New Roman"/>
          <w:sz w:val="24"/>
          <w:szCs w:val="24"/>
        </w:rPr>
        <w:t xml:space="preserve"> </w:t>
      </w:r>
      <w:r w:rsidRPr="001061A9">
        <w:rPr>
          <w:rFonts w:ascii="Times New Roman" w:hAnsi="Times New Roman" w:cs="Times New Roman"/>
          <w:color w:val="000000"/>
          <w:sz w:val="24"/>
          <w:szCs w:val="24"/>
          <w:shd w:val="clear" w:color="auto" w:fill="FFFFFF"/>
        </w:rPr>
        <w:t>(Master thesis, University of Nebraska-Lincoln).</w:t>
      </w:r>
      <w:r w:rsidRPr="001061A9">
        <w:rPr>
          <w:rFonts w:ascii="Times New Roman" w:hAnsi="Times New Roman" w:cs="Times New Roman"/>
          <w:sz w:val="24"/>
          <w:szCs w:val="24"/>
        </w:rPr>
        <w:t xml:space="preserve"> [Thesis advisor].</w:t>
      </w:r>
    </w:p>
    <w:p w:rsidRPr="001061A9" w:rsidR="0049445C" w:rsidP="0049445C" w:rsidRDefault="0049445C" w14:paraId="238601FE" w14:textId="77777777">
      <w:pPr>
        <w:pStyle w:val="content1"/>
        <w:ind w:left="360" w:firstLine="360"/>
        <w:rPr>
          <w:rFonts w:ascii="Times New Roman" w:hAnsi="Times New Roman" w:cs="Times New Roman"/>
          <w:sz w:val="24"/>
          <w:szCs w:val="24"/>
        </w:rPr>
      </w:pPr>
    </w:p>
    <w:p w:rsidRPr="001061A9" w:rsidR="0049445C" w:rsidP="00B14C42" w:rsidRDefault="0049445C" w14:paraId="5FCE901E" w14:textId="77777777">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 xml:space="preserve">Holland, A. (2014). </w:t>
      </w:r>
      <w:r w:rsidRPr="001061A9">
        <w:rPr>
          <w:rFonts w:ascii="Times New Roman" w:hAnsi="Times New Roman" w:cs="Times New Roman"/>
          <w:i/>
          <w:sz w:val="24"/>
          <w:szCs w:val="24"/>
        </w:rPr>
        <w:t>Identities of Previously Labeled Gifted Students Not Accepted into Honors Program in College</w:t>
      </w:r>
      <w:r w:rsidRPr="001061A9">
        <w:rPr>
          <w:rFonts w:ascii="Times New Roman" w:hAnsi="Times New Roman" w:cs="Times New Roman"/>
          <w:sz w:val="24"/>
          <w:szCs w:val="24"/>
        </w:rPr>
        <w:t xml:space="preserve">. </w:t>
      </w:r>
      <w:r w:rsidRPr="001061A9">
        <w:rPr>
          <w:rFonts w:ascii="Times New Roman" w:hAnsi="Times New Roman" w:cs="Times New Roman"/>
          <w:color w:val="000000"/>
          <w:sz w:val="24"/>
          <w:szCs w:val="24"/>
          <w:shd w:val="clear" w:color="auto" w:fill="FFFFFF"/>
        </w:rPr>
        <w:t>(Master thesis, University of Nebraska-Lincoln).</w:t>
      </w:r>
      <w:r w:rsidRPr="001061A9">
        <w:rPr>
          <w:rFonts w:ascii="Times New Roman" w:hAnsi="Times New Roman" w:cs="Times New Roman"/>
          <w:sz w:val="24"/>
          <w:szCs w:val="24"/>
        </w:rPr>
        <w:t xml:space="preserve"> [Thesis advisor].</w:t>
      </w:r>
    </w:p>
    <w:p w:rsidRPr="001061A9" w:rsidR="0049445C" w:rsidP="0049445C" w:rsidRDefault="0049445C" w14:paraId="0F3CABC7" w14:textId="77777777">
      <w:pPr>
        <w:pStyle w:val="content1"/>
        <w:ind w:left="360"/>
        <w:rPr>
          <w:rFonts w:ascii="Times New Roman" w:hAnsi="Times New Roman" w:cs="Times New Roman"/>
          <w:sz w:val="24"/>
          <w:szCs w:val="24"/>
        </w:rPr>
      </w:pPr>
    </w:p>
    <w:p w:rsidRPr="001061A9" w:rsidR="0049445C" w:rsidP="00B14C42" w:rsidRDefault="0049445C" w14:paraId="71B89D3B" w14:textId="77777777">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 xml:space="preserve">Stone, A. (2014). </w:t>
      </w:r>
      <w:r w:rsidRPr="001061A9">
        <w:rPr>
          <w:rFonts w:ascii="Times New Roman" w:hAnsi="Times New Roman" w:cs="Times New Roman"/>
          <w:i/>
          <w:sz w:val="24"/>
          <w:szCs w:val="24"/>
        </w:rPr>
        <w:t>Experiences of the NASPA IV-W New Professional's Institute.</w:t>
      </w:r>
      <w:r w:rsidRPr="001061A9">
        <w:rPr>
          <w:rFonts w:ascii="Times New Roman" w:hAnsi="Times New Roman" w:cs="Times New Roman"/>
          <w:sz w:val="24"/>
          <w:szCs w:val="24"/>
        </w:rPr>
        <w:t xml:space="preserve"> </w:t>
      </w:r>
      <w:r w:rsidRPr="001061A9">
        <w:rPr>
          <w:rFonts w:ascii="Times New Roman" w:hAnsi="Times New Roman" w:cs="Times New Roman"/>
          <w:color w:val="000000"/>
          <w:sz w:val="24"/>
          <w:szCs w:val="24"/>
          <w:shd w:val="clear" w:color="auto" w:fill="FFFFFF"/>
        </w:rPr>
        <w:t>(Master thesis, University of Nebraska-Lincoln).</w:t>
      </w:r>
      <w:r w:rsidRPr="001061A9">
        <w:rPr>
          <w:rFonts w:ascii="Times New Roman" w:hAnsi="Times New Roman" w:cs="Times New Roman"/>
          <w:sz w:val="24"/>
          <w:szCs w:val="24"/>
        </w:rPr>
        <w:t xml:space="preserve"> [Thesis advisor].</w:t>
      </w:r>
    </w:p>
    <w:p w:rsidRPr="001061A9" w:rsidR="0049445C" w:rsidP="0049445C" w:rsidRDefault="0049445C" w14:paraId="5B08B5D1" w14:textId="77777777">
      <w:pPr>
        <w:pStyle w:val="content1"/>
        <w:ind w:left="360"/>
        <w:rPr>
          <w:rFonts w:ascii="Times New Roman" w:hAnsi="Times New Roman" w:cs="Times New Roman"/>
          <w:sz w:val="24"/>
          <w:szCs w:val="24"/>
        </w:rPr>
      </w:pPr>
    </w:p>
    <w:p w:rsidRPr="001061A9" w:rsidR="0049445C" w:rsidP="00B14C42" w:rsidRDefault="0049445C" w14:paraId="2C54E907" w14:textId="3E0ED7F0">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 xml:space="preserve">Dominguez, A. (2014). </w:t>
      </w:r>
      <w:r w:rsidRPr="001061A9">
        <w:rPr>
          <w:rFonts w:ascii="Times New Roman" w:hAnsi="Times New Roman" w:cs="Times New Roman"/>
          <w:i/>
          <w:sz w:val="24"/>
          <w:szCs w:val="24"/>
        </w:rPr>
        <w:t xml:space="preserve">Always in the back of your mind: experiences of </w:t>
      </w:r>
      <w:r w:rsidR="00292A6D">
        <w:rPr>
          <w:rFonts w:ascii="Times New Roman" w:hAnsi="Times New Roman" w:cs="Times New Roman"/>
          <w:i/>
          <w:sz w:val="24"/>
          <w:szCs w:val="24"/>
        </w:rPr>
        <w:t>L</w:t>
      </w:r>
      <w:r w:rsidRPr="001061A9">
        <w:rPr>
          <w:rFonts w:ascii="Times New Roman" w:hAnsi="Times New Roman" w:cs="Times New Roman"/>
          <w:i/>
          <w:sz w:val="24"/>
          <w:szCs w:val="24"/>
        </w:rPr>
        <w:t xml:space="preserve">atina/o </w:t>
      </w:r>
      <w:proofErr w:type="spellStart"/>
      <w:r w:rsidRPr="001061A9">
        <w:rPr>
          <w:rFonts w:ascii="Times New Roman" w:hAnsi="Times New Roman" w:cs="Times New Roman"/>
          <w:i/>
          <w:sz w:val="24"/>
          <w:szCs w:val="24"/>
        </w:rPr>
        <w:t>u.s.</w:t>
      </w:r>
      <w:proofErr w:type="spellEnd"/>
      <w:r w:rsidRPr="001061A9">
        <w:rPr>
          <w:rFonts w:ascii="Times New Roman" w:hAnsi="Times New Roman" w:cs="Times New Roman"/>
          <w:i/>
          <w:sz w:val="24"/>
          <w:szCs w:val="24"/>
        </w:rPr>
        <w:t xml:space="preserve"> citizens from mixed-immigration status households in higher education</w:t>
      </w:r>
      <w:r w:rsidRPr="001061A9">
        <w:rPr>
          <w:rFonts w:ascii="Times New Roman" w:hAnsi="Times New Roman" w:cs="Times New Roman"/>
          <w:sz w:val="24"/>
          <w:szCs w:val="24"/>
        </w:rPr>
        <w:t xml:space="preserve">. </w:t>
      </w:r>
      <w:r w:rsidRPr="001061A9">
        <w:rPr>
          <w:rFonts w:ascii="Times New Roman" w:hAnsi="Times New Roman" w:cs="Times New Roman"/>
          <w:color w:val="000000"/>
          <w:sz w:val="24"/>
          <w:szCs w:val="24"/>
          <w:shd w:val="clear" w:color="auto" w:fill="FFFFFF"/>
        </w:rPr>
        <w:t>(Master thesis, University of Nebraska-Lincoln).</w:t>
      </w:r>
      <w:r w:rsidRPr="001061A9">
        <w:rPr>
          <w:rFonts w:ascii="Times New Roman" w:hAnsi="Times New Roman" w:cs="Times New Roman"/>
          <w:sz w:val="24"/>
          <w:szCs w:val="24"/>
        </w:rPr>
        <w:t xml:space="preserve"> [Thesis reader].</w:t>
      </w:r>
    </w:p>
    <w:p w:rsidRPr="001061A9" w:rsidR="0049445C" w:rsidP="0049445C" w:rsidRDefault="0049445C" w14:paraId="16DEB4AB" w14:textId="77777777">
      <w:pPr>
        <w:pStyle w:val="content1"/>
        <w:ind w:left="360"/>
        <w:rPr>
          <w:rFonts w:ascii="Times New Roman" w:hAnsi="Times New Roman" w:cs="Times New Roman"/>
          <w:sz w:val="24"/>
          <w:szCs w:val="24"/>
        </w:rPr>
      </w:pPr>
    </w:p>
    <w:p w:rsidRPr="001061A9" w:rsidR="0049445C" w:rsidP="00B14C42" w:rsidRDefault="0049445C" w14:paraId="44CB93C6" w14:textId="77777777">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 xml:space="preserve">Hunt, B. (2014). </w:t>
      </w:r>
      <w:r w:rsidRPr="001061A9">
        <w:rPr>
          <w:rFonts w:ascii="Times New Roman" w:hAnsi="Times New Roman" w:cs="Times New Roman"/>
          <w:i/>
          <w:sz w:val="24"/>
          <w:szCs w:val="24"/>
        </w:rPr>
        <w:t>Managing microaggressions: A study on the effect of microaggressions on multiracial college students</w:t>
      </w:r>
      <w:r w:rsidRPr="001061A9">
        <w:rPr>
          <w:rFonts w:ascii="Times New Roman" w:hAnsi="Times New Roman" w:cs="Times New Roman"/>
          <w:sz w:val="24"/>
          <w:szCs w:val="24"/>
        </w:rPr>
        <w:t xml:space="preserve">. </w:t>
      </w:r>
      <w:r w:rsidRPr="001061A9">
        <w:rPr>
          <w:rFonts w:ascii="Times New Roman" w:hAnsi="Times New Roman" w:cs="Times New Roman"/>
          <w:color w:val="000000"/>
          <w:sz w:val="24"/>
          <w:szCs w:val="24"/>
          <w:shd w:val="clear" w:color="auto" w:fill="FFFFFF"/>
        </w:rPr>
        <w:t>(Master thesis, University of Nebraska-Lincoln).</w:t>
      </w:r>
      <w:r w:rsidRPr="001061A9">
        <w:rPr>
          <w:rFonts w:ascii="Times New Roman" w:hAnsi="Times New Roman" w:cs="Times New Roman"/>
          <w:sz w:val="24"/>
          <w:szCs w:val="24"/>
        </w:rPr>
        <w:t xml:space="preserve"> [Thesis reader].</w:t>
      </w:r>
    </w:p>
    <w:p w:rsidRPr="001061A9" w:rsidR="0049445C" w:rsidP="0049445C" w:rsidRDefault="0049445C" w14:paraId="0AD9C6F4" w14:textId="77777777">
      <w:pPr>
        <w:pStyle w:val="content1"/>
        <w:ind w:left="360"/>
        <w:rPr>
          <w:rFonts w:ascii="Times New Roman" w:hAnsi="Times New Roman" w:cs="Times New Roman"/>
          <w:sz w:val="24"/>
          <w:szCs w:val="24"/>
        </w:rPr>
      </w:pPr>
    </w:p>
    <w:p w:rsidR="0049445C" w:rsidP="00B14C42" w:rsidRDefault="0049445C" w14:paraId="0DBFEEBE" w14:textId="77777777">
      <w:pPr>
        <w:pStyle w:val="content1"/>
        <w:numPr>
          <w:ilvl w:val="0"/>
          <w:numId w:val="38"/>
        </w:numPr>
        <w:rPr>
          <w:rFonts w:ascii="Times New Roman" w:hAnsi="Times New Roman" w:cs="Times New Roman"/>
          <w:sz w:val="24"/>
          <w:szCs w:val="24"/>
        </w:rPr>
      </w:pPr>
      <w:r w:rsidRPr="001061A9">
        <w:rPr>
          <w:rFonts w:ascii="Times New Roman" w:hAnsi="Times New Roman" w:cs="Times New Roman"/>
          <w:sz w:val="24"/>
          <w:szCs w:val="24"/>
        </w:rPr>
        <w:t xml:space="preserve">Clark, T. (2014). </w:t>
      </w:r>
      <w:r w:rsidRPr="001061A9">
        <w:rPr>
          <w:rFonts w:ascii="Times New Roman" w:hAnsi="Times New Roman" w:cs="Times New Roman"/>
          <w:i/>
          <w:sz w:val="24"/>
          <w:szCs w:val="24"/>
        </w:rPr>
        <w:t>The Impact of Urbanicity on Student Engagement at Small, Residential, Liberal Arts Colleges</w:t>
      </w:r>
      <w:r w:rsidRPr="001061A9">
        <w:rPr>
          <w:rFonts w:ascii="Times New Roman" w:hAnsi="Times New Roman" w:cs="Times New Roman"/>
          <w:sz w:val="24"/>
          <w:szCs w:val="24"/>
        </w:rPr>
        <w:t xml:space="preserve">. </w:t>
      </w:r>
      <w:r w:rsidRPr="001061A9">
        <w:rPr>
          <w:rFonts w:ascii="Times New Roman" w:hAnsi="Times New Roman" w:cs="Times New Roman"/>
          <w:color w:val="000000"/>
          <w:sz w:val="24"/>
          <w:szCs w:val="24"/>
          <w:shd w:val="clear" w:color="auto" w:fill="FFFFFF"/>
        </w:rPr>
        <w:t>(Doctoral dissertation, University of Nebraska-Lincoln).</w:t>
      </w:r>
      <w:r w:rsidRPr="001061A9">
        <w:rPr>
          <w:rFonts w:ascii="Times New Roman" w:hAnsi="Times New Roman" w:cs="Times New Roman"/>
          <w:sz w:val="24"/>
          <w:szCs w:val="24"/>
        </w:rPr>
        <w:t xml:space="preserve"> [Dissertation reader].</w:t>
      </w:r>
    </w:p>
    <w:p w:rsidRPr="001061A9" w:rsidR="0049445C" w:rsidP="00C772EE" w:rsidRDefault="0049445C" w14:paraId="65F9C3DC" w14:textId="77777777">
      <w:pPr>
        <w:pStyle w:val="content1"/>
        <w:ind w:left="0" w:firstLine="0"/>
        <w:rPr>
          <w:rFonts w:ascii="Times New Roman" w:hAnsi="Times New Roman" w:cs="Times New Roman"/>
          <w:sz w:val="24"/>
          <w:szCs w:val="24"/>
        </w:rPr>
      </w:pPr>
    </w:p>
    <w:p w:rsidR="0049445C" w:rsidP="00973780" w:rsidRDefault="0049445C" w14:paraId="5023141B" w14:textId="77777777">
      <w:pPr>
        <w:pStyle w:val="content1"/>
        <w:ind w:left="720"/>
      </w:pPr>
    </w:p>
    <w:p w:rsidRPr="009A3E80" w:rsidR="0068529A" w:rsidP="0068529A" w:rsidRDefault="0068529A" w14:paraId="1CCC1DB6" w14:textId="77777777">
      <w:r w:rsidRPr="009B4542">
        <w:rPr>
          <w:b/>
        </w:rPr>
        <w:t xml:space="preserve">REFEREED CONFERENCE PRESENTATIONS </w:t>
      </w:r>
      <w:r w:rsidRPr="009B4542">
        <w:t>(*Invited)</w:t>
      </w:r>
    </w:p>
    <w:p w:rsidR="0068529A" w:rsidP="0068529A" w:rsidRDefault="0068529A" w14:paraId="1F3B1409" w14:textId="77777777">
      <w:pPr>
        <w:ind w:left="720" w:hanging="720"/>
        <w:rPr>
          <w:b/>
        </w:rPr>
      </w:pPr>
    </w:p>
    <w:p w:rsidRPr="003E0FB7" w:rsidR="00912162" w:rsidP="00BB0FF6" w:rsidRDefault="00912162" w14:paraId="3A23C7B5" w14:textId="432F50A8">
      <w:pPr>
        <w:tabs>
          <w:tab w:val="right" w:pos="90"/>
        </w:tabs>
        <w:ind w:left="720" w:hanging="720"/>
        <w:rPr>
          <w:bCs/>
        </w:rPr>
      </w:pPr>
      <w:r w:rsidRPr="003E0FB7">
        <w:rPr>
          <w:bCs/>
        </w:rPr>
        <w:t>Tran-Parsons, U., Bondi, S., Kan</w:t>
      </w:r>
      <w:r w:rsidRPr="003E0FB7" w:rsidR="007C37F9">
        <w:rPr>
          <w:bCs/>
        </w:rPr>
        <w:t>a</w:t>
      </w:r>
      <w:r w:rsidRPr="003E0FB7">
        <w:rPr>
          <w:bCs/>
        </w:rPr>
        <w:t>gala, V.,</w:t>
      </w:r>
      <w:r w:rsidRPr="003E0FB7" w:rsidR="007C37F9">
        <w:rPr>
          <w:bCs/>
        </w:rPr>
        <w:t xml:space="preserve"> Yellow </w:t>
      </w:r>
      <w:proofErr w:type="gramStart"/>
      <w:r w:rsidRPr="003E0FB7" w:rsidR="007C37F9">
        <w:rPr>
          <w:bCs/>
        </w:rPr>
        <w:t>Robe, C.</w:t>
      </w:r>
      <w:proofErr w:type="gramEnd"/>
      <w:r w:rsidRPr="003E0FB7" w:rsidR="007C37F9">
        <w:rPr>
          <w:bCs/>
        </w:rPr>
        <w:t xml:space="preserve">, Cepeda, R., </w:t>
      </w:r>
      <w:r w:rsidRPr="003E0FB7" w:rsidR="003E0FB7">
        <w:rPr>
          <w:bCs/>
        </w:rPr>
        <w:t xml:space="preserve">&amp; </w:t>
      </w:r>
      <w:r w:rsidRPr="003E0FB7" w:rsidR="007C37F9">
        <w:rPr>
          <w:bCs/>
        </w:rPr>
        <w:t xml:space="preserve">Delarosa, L., (2025). There’s a better way: Fostering equity and inclusion in graduate education.  Presentation at the ACPA Convention in Long Beach, CA. </w:t>
      </w:r>
      <w:r w:rsidRPr="003E0FB7">
        <w:rPr>
          <w:bCs/>
        </w:rPr>
        <w:t xml:space="preserve"> </w:t>
      </w:r>
    </w:p>
    <w:p w:rsidRPr="003E0FB7" w:rsidR="00912162" w:rsidP="00BB0FF6" w:rsidRDefault="00912162" w14:paraId="74828927" w14:textId="77777777">
      <w:pPr>
        <w:tabs>
          <w:tab w:val="right" w:pos="90"/>
        </w:tabs>
        <w:ind w:left="720" w:hanging="720"/>
        <w:rPr>
          <w:bCs/>
        </w:rPr>
      </w:pPr>
    </w:p>
    <w:p w:rsidRPr="00D92C75" w:rsidR="00BB0FF6" w:rsidP="00BB0FF6" w:rsidRDefault="00BB0FF6" w14:paraId="49ED2EBE" w14:textId="41FA4B33">
      <w:pPr>
        <w:tabs>
          <w:tab w:val="right" w:pos="90"/>
        </w:tabs>
        <w:ind w:left="720" w:hanging="720"/>
        <w:rPr>
          <w:bCs/>
        </w:rPr>
      </w:pPr>
      <w:r w:rsidRPr="003E0FB7">
        <w:rPr>
          <w:bCs/>
        </w:rPr>
        <w:t xml:space="preserve">Bondi, S. &amp; </w:t>
      </w:r>
      <w:r w:rsidRPr="003E0FB7">
        <w:rPr>
          <w:bCs/>
          <w:u w:val="single"/>
        </w:rPr>
        <w:t>Manga, P</w:t>
      </w:r>
      <w:r w:rsidRPr="003E0FB7">
        <w:rPr>
          <w:bCs/>
        </w:rPr>
        <w:t xml:space="preserve">. (2024). </w:t>
      </w:r>
      <w:r w:rsidRPr="003E0FB7" w:rsidR="00045D33">
        <w:rPr>
          <w:bCs/>
          <w:i/>
          <w:iCs/>
        </w:rPr>
        <w:t>Effective response to reports of</w:t>
      </w:r>
      <w:r w:rsidRPr="003E0FB7">
        <w:rPr>
          <w:bCs/>
          <w:i/>
          <w:iCs/>
        </w:rPr>
        <w:t xml:space="preserve"> bias. </w:t>
      </w:r>
      <w:r w:rsidRPr="003E0FB7">
        <w:rPr>
          <w:bCs/>
        </w:rPr>
        <w:t xml:space="preserve"> ACPA College Student Educators International. </w:t>
      </w:r>
      <w:r w:rsidRPr="003E0FB7" w:rsidR="005637FA">
        <w:rPr>
          <w:bCs/>
        </w:rPr>
        <w:t>Chicago, IL</w:t>
      </w:r>
    </w:p>
    <w:p w:rsidR="00BB0FF6" w:rsidP="007732D3" w:rsidRDefault="00BB0FF6" w14:paraId="01D7F44A" w14:textId="77777777">
      <w:pPr>
        <w:tabs>
          <w:tab w:val="right" w:pos="90"/>
        </w:tabs>
        <w:ind w:left="720" w:hanging="720"/>
        <w:rPr>
          <w:bCs/>
        </w:rPr>
      </w:pPr>
    </w:p>
    <w:p w:rsidRPr="00D92C75" w:rsidR="007732D3" w:rsidP="007732D3" w:rsidRDefault="007732D3" w14:paraId="32C07511" w14:textId="4A38D88A">
      <w:pPr>
        <w:tabs>
          <w:tab w:val="right" w:pos="90"/>
        </w:tabs>
        <w:ind w:left="720" w:hanging="720"/>
        <w:rPr>
          <w:bCs/>
        </w:rPr>
      </w:pPr>
      <w:r w:rsidRPr="00292A6D">
        <w:rPr>
          <w:bCs/>
        </w:rPr>
        <w:t xml:space="preserve">Bondi, S. &amp; </w:t>
      </w:r>
      <w:r w:rsidRPr="00292A6D">
        <w:rPr>
          <w:bCs/>
          <w:u w:val="single"/>
        </w:rPr>
        <w:t>Manga, P</w:t>
      </w:r>
      <w:r w:rsidRPr="00292A6D">
        <w:rPr>
          <w:bCs/>
        </w:rPr>
        <w:t xml:space="preserve">. (2023). </w:t>
      </w:r>
      <w:r w:rsidRPr="00292A6D" w:rsidR="00F0706E">
        <w:rPr>
          <w:bCs/>
          <w:i/>
          <w:iCs/>
        </w:rPr>
        <w:t xml:space="preserve">Re-imagining student affairs through effectively responding to bias incidents. </w:t>
      </w:r>
      <w:r w:rsidRPr="00292A6D">
        <w:rPr>
          <w:bCs/>
        </w:rPr>
        <w:t xml:space="preserve"> UNL Academic Advising Conference.</w:t>
      </w:r>
      <w:r w:rsidRPr="00D92C75">
        <w:rPr>
          <w:bCs/>
        </w:rPr>
        <w:t xml:space="preserve"> </w:t>
      </w:r>
    </w:p>
    <w:p w:rsidR="007732D3" w:rsidP="0068529A" w:rsidRDefault="007732D3" w14:paraId="43E491F6" w14:textId="77777777">
      <w:pPr>
        <w:ind w:left="720" w:hanging="720"/>
        <w:rPr>
          <w:b/>
        </w:rPr>
      </w:pPr>
    </w:p>
    <w:p w:rsidRPr="00D92C75" w:rsidR="00694D87" w:rsidP="00BB5FAA" w:rsidRDefault="00694D87" w14:paraId="54DA9F53" w14:textId="7896B44B">
      <w:pPr>
        <w:tabs>
          <w:tab w:val="right" w:pos="90"/>
        </w:tabs>
        <w:ind w:left="720" w:hanging="720"/>
        <w:rPr>
          <w:bCs/>
        </w:rPr>
      </w:pPr>
      <w:r w:rsidRPr="00D92C75">
        <w:rPr>
          <w:bCs/>
        </w:rPr>
        <w:t xml:space="preserve">Bondi, S. &amp; </w:t>
      </w:r>
      <w:r w:rsidRPr="007E0E78">
        <w:rPr>
          <w:bCs/>
          <w:u w:val="single"/>
        </w:rPr>
        <w:t>Manga, P</w:t>
      </w:r>
      <w:r w:rsidRPr="00D92C75">
        <w:rPr>
          <w:bCs/>
        </w:rPr>
        <w:t xml:space="preserve">. (2022). </w:t>
      </w:r>
      <w:r w:rsidRPr="00D92C75" w:rsidR="00644B94">
        <w:rPr>
          <w:bCs/>
          <w:i/>
          <w:iCs/>
        </w:rPr>
        <w:t>Sha</w:t>
      </w:r>
      <w:r w:rsidRPr="00D92C75" w:rsidR="0071181B">
        <w:rPr>
          <w:bCs/>
          <w:i/>
          <w:iCs/>
        </w:rPr>
        <w:t>p</w:t>
      </w:r>
      <w:r w:rsidRPr="00D92C75" w:rsidR="00644B94">
        <w:rPr>
          <w:bCs/>
          <w:i/>
          <w:iCs/>
        </w:rPr>
        <w:t>ing student affairs practice through effectively responding to bias incidents</w:t>
      </w:r>
      <w:r w:rsidRPr="00D92C75">
        <w:rPr>
          <w:bCs/>
        </w:rPr>
        <w:t xml:space="preserve">.  NASPA Student Affairs Administrators Joint Region IV-WE Conference. Chicago, IL. </w:t>
      </w:r>
    </w:p>
    <w:p w:rsidRPr="00D92C75" w:rsidR="00694D87" w:rsidP="00BB5FAA" w:rsidRDefault="00694D87" w14:paraId="562C75D1" w14:textId="77777777">
      <w:pPr>
        <w:tabs>
          <w:tab w:val="right" w:pos="90"/>
        </w:tabs>
        <w:ind w:left="720" w:hanging="720"/>
        <w:rPr>
          <w:bCs/>
        </w:rPr>
      </w:pPr>
    </w:p>
    <w:p w:rsidRPr="00D92C75" w:rsidR="00694D87" w:rsidP="00BB5FAA" w:rsidRDefault="00694D87" w14:paraId="5FA41FB7" w14:textId="77777777">
      <w:pPr>
        <w:tabs>
          <w:tab w:val="right" w:pos="90"/>
        </w:tabs>
        <w:ind w:left="720" w:hanging="720"/>
        <w:rPr>
          <w:bCs/>
        </w:rPr>
      </w:pPr>
      <w:r w:rsidRPr="00D92C75">
        <w:rPr>
          <w:bCs/>
        </w:rPr>
        <w:t xml:space="preserve">Bondi, S. &amp; </w:t>
      </w:r>
      <w:r w:rsidRPr="007E0E78">
        <w:rPr>
          <w:bCs/>
          <w:u w:val="single"/>
        </w:rPr>
        <w:t>Manga, P</w:t>
      </w:r>
      <w:r w:rsidRPr="00D92C75">
        <w:rPr>
          <w:bCs/>
        </w:rPr>
        <w:t xml:space="preserve">. (2022). </w:t>
      </w:r>
      <w:r w:rsidRPr="00D92C75">
        <w:rPr>
          <w:bCs/>
          <w:i/>
          <w:iCs/>
        </w:rPr>
        <w:t>Connections through responding to bias reports</w:t>
      </w:r>
      <w:r w:rsidRPr="00D92C75">
        <w:rPr>
          <w:bCs/>
        </w:rPr>
        <w:t xml:space="preserve">.  Women in Educational Leadership Conference.  Lincoln, NE. </w:t>
      </w:r>
    </w:p>
    <w:p w:rsidRPr="00D92C75" w:rsidR="00694D87" w:rsidP="00BB5FAA" w:rsidRDefault="00694D87" w14:paraId="664355AD" w14:textId="77777777">
      <w:pPr>
        <w:tabs>
          <w:tab w:val="right" w:pos="90"/>
        </w:tabs>
        <w:ind w:left="720" w:hanging="720"/>
        <w:rPr>
          <w:bCs/>
        </w:rPr>
      </w:pPr>
    </w:p>
    <w:p w:rsidR="002F3489" w:rsidP="00BB5FAA" w:rsidRDefault="002F3489" w14:paraId="32162F10" w14:textId="77777777">
      <w:pPr>
        <w:tabs>
          <w:tab w:val="right" w:pos="90"/>
        </w:tabs>
        <w:ind w:left="720" w:hanging="720"/>
        <w:rPr>
          <w:bCs/>
        </w:rPr>
      </w:pPr>
      <w:r w:rsidRPr="00D92C75">
        <w:rPr>
          <w:bCs/>
        </w:rPr>
        <w:t xml:space="preserve">Bondi, S. </w:t>
      </w:r>
      <w:r w:rsidRPr="00D92C75" w:rsidR="000F0E88">
        <w:rPr>
          <w:bCs/>
        </w:rPr>
        <w:t xml:space="preserve">(2022, May 25). </w:t>
      </w:r>
      <w:r w:rsidRPr="00D92C75" w:rsidR="000F0E88">
        <w:rPr>
          <w:bCs/>
          <w:i/>
          <w:iCs/>
        </w:rPr>
        <w:t>Connections through r</w:t>
      </w:r>
      <w:r w:rsidRPr="00D92C75">
        <w:rPr>
          <w:bCs/>
          <w:i/>
          <w:iCs/>
        </w:rPr>
        <w:t>esponding to bias reports</w:t>
      </w:r>
      <w:r w:rsidRPr="00D92C75" w:rsidR="000F0E88">
        <w:rPr>
          <w:bCs/>
        </w:rPr>
        <w:t>.  Presentation at the UNL Staff Conference.</w:t>
      </w:r>
      <w:r w:rsidR="000F0E88">
        <w:rPr>
          <w:bCs/>
        </w:rPr>
        <w:t xml:space="preserve"> </w:t>
      </w:r>
    </w:p>
    <w:p w:rsidR="002F3489" w:rsidP="00BB5FAA" w:rsidRDefault="002F3489" w14:paraId="1A965116" w14:textId="77777777">
      <w:pPr>
        <w:tabs>
          <w:tab w:val="right" w:pos="90"/>
        </w:tabs>
        <w:ind w:left="720" w:hanging="720"/>
        <w:rPr>
          <w:bCs/>
        </w:rPr>
      </w:pPr>
    </w:p>
    <w:p w:rsidRPr="00CB720D" w:rsidR="0011641B" w:rsidP="00BB5FAA" w:rsidRDefault="0011641B" w14:paraId="058DE980" w14:textId="77777777">
      <w:pPr>
        <w:tabs>
          <w:tab w:val="right" w:pos="90"/>
        </w:tabs>
        <w:ind w:left="720" w:hanging="720"/>
        <w:rPr>
          <w:bCs/>
        </w:rPr>
      </w:pPr>
      <w:r w:rsidRPr="00CB720D">
        <w:rPr>
          <w:bCs/>
        </w:rPr>
        <w:t xml:space="preserve">Bondi, S. (2021, November 11). </w:t>
      </w:r>
      <w:r w:rsidRPr="00CB720D">
        <w:rPr>
          <w:bCs/>
          <w:i/>
          <w:iCs/>
        </w:rPr>
        <w:t>Understanding norms of whiteness to be part of systemic change</w:t>
      </w:r>
      <w:r w:rsidRPr="00CB720D">
        <w:rPr>
          <w:bCs/>
        </w:rPr>
        <w:t xml:space="preserve">. NASPA IV-W Conference. Virtual. </w:t>
      </w:r>
    </w:p>
    <w:p w:rsidRPr="00CB720D" w:rsidR="0011641B" w:rsidP="00BB5FAA" w:rsidRDefault="0011641B" w14:paraId="7DF4E37C" w14:textId="77777777">
      <w:pPr>
        <w:tabs>
          <w:tab w:val="right" w:pos="90"/>
        </w:tabs>
        <w:ind w:left="720" w:hanging="720"/>
        <w:rPr>
          <w:bCs/>
        </w:rPr>
      </w:pPr>
    </w:p>
    <w:p w:rsidR="00E056DE" w:rsidP="00BB5FAA" w:rsidRDefault="00E056DE" w14:paraId="44D1DD0E" w14:textId="77777777">
      <w:pPr>
        <w:tabs>
          <w:tab w:val="right" w:pos="90"/>
        </w:tabs>
        <w:ind w:left="720" w:hanging="720"/>
        <w:rPr>
          <w:bCs/>
        </w:rPr>
      </w:pPr>
      <w:r w:rsidRPr="00CB720D">
        <w:rPr>
          <w:bCs/>
        </w:rPr>
        <w:t xml:space="preserve">Bondi, S. (2020, March 8). </w:t>
      </w:r>
      <w:r w:rsidRPr="00CB720D">
        <w:rPr>
          <w:bCs/>
          <w:i/>
        </w:rPr>
        <w:t>Do expectations and reflection lead to a sense of belonging?</w:t>
      </w:r>
      <w:r w:rsidRPr="00CB720D">
        <w:rPr>
          <w:bCs/>
        </w:rPr>
        <w:t xml:space="preserve"> A poster presentation at ACPA College Student Educators International</w:t>
      </w:r>
      <w:r w:rsidRPr="00A50DE4">
        <w:rPr>
          <w:bCs/>
        </w:rPr>
        <w:t xml:space="preserve"> convention, Nashville, TN.</w:t>
      </w:r>
    </w:p>
    <w:p w:rsidR="00E056DE" w:rsidP="00BB5FAA" w:rsidRDefault="00E056DE" w14:paraId="44FB30F8" w14:textId="77777777">
      <w:pPr>
        <w:tabs>
          <w:tab w:val="right" w:pos="90"/>
        </w:tabs>
        <w:ind w:left="720" w:hanging="720"/>
        <w:rPr>
          <w:bCs/>
        </w:rPr>
      </w:pPr>
    </w:p>
    <w:p w:rsidR="00BB5FAA" w:rsidP="00BB5FAA" w:rsidRDefault="00BB5FAA" w14:paraId="3EBB6E77" w14:textId="77777777">
      <w:pPr>
        <w:tabs>
          <w:tab w:val="right" w:pos="90"/>
        </w:tabs>
        <w:ind w:left="720" w:hanging="720"/>
        <w:rPr>
          <w:bCs/>
        </w:rPr>
      </w:pPr>
      <w:r>
        <w:rPr>
          <w:bCs/>
        </w:rPr>
        <w:t xml:space="preserve">*Bondi, S. (2019, Oct 14). </w:t>
      </w:r>
      <w:r>
        <w:rPr>
          <w:bCs/>
          <w:i/>
        </w:rPr>
        <w:t>Inclusive teaching strategies.</w:t>
      </w:r>
      <w:r w:rsidRPr="00366AF5">
        <w:rPr>
          <w:bCs/>
          <w:i/>
        </w:rPr>
        <w:t xml:space="preserve"> </w:t>
      </w:r>
      <w:r>
        <w:rPr>
          <w:bCs/>
        </w:rPr>
        <w:t>Women in Educational Leadership Conference. Lincoln, NE.</w:t>
      </w:r>
    </w:p>
    <w:p w:rsidR="00BB5FAA" w:rsidP="002F5751" w:rsidRDefault="00BB5FAA" w14:paraId="1DA6542E" w14:textId="77777777">
      <w:pPr>
        <w:tabs>
          <w:tab w:val="right" w:pos="90"/>
        </w:tabs>
        <w:ind w:left="720" w:hanging="720"/>
        <w:rPr>
          <w:bCs/>
        </w:rPr>
      </w:pPr>
    </w:p>
    <w:p w:rsidR="002F5751" w:rsidP="002F5751" w:rsidRDefault="002F5751" w14:paraId="3BBD1B32" w14:textId="77777777">
      <w:pPr>
        <w:tabs>
          <w:tab w:val="right" w:pos="90"/>
        </w:tabs>
        <w:ind w:left="720" w:hanging="720"/>
        <w:rPr>
          <w:bCs/>
        </w:rPr>
      </w:pPr>
      <w:r>
        <w:rPr>
          <w:bCs/>
        </w:rPr>
        <w:t xml:space="preserve">*Bondi, S. (2018, Oct 9). </w:t>
      </w:r>
      <w:r>
        <w:rPr>
          <w:bCs/>
          <w:i/>
        </w:rPr>
        <w:t>Connecting with compassion to work towards equity.</w:t>
      </w:r>
      <w:r w:rsidRPr="00366AF5">
        <w:rPr>
          <w:bCs/>
          <w:i/>
        </w:rPr>
        <w:t xml:space="preserve"> </w:t>
      </w:r>
      <w:r>
        <w:rPr>
          <w:bCs/>
        </w:rPr>
        <w:t>Women in Educational Leadership Conference. Lincoln, NE.</w:t>
      </w:r>
    </w:p>
    <w:p w:rsidR="002F5751" w:rsidP="00DA39EC" w:rsidRDefault="002F5751" w14:paraId="3041E394" w14:textId="77777777">
      <w:pPr>
        <w:tabs>
          <w:tab w:val="right" w:pos="90"/>
        </w:tabs>
        <w:ind w:left="720" w:hanging="720"/>
        <w:rPr>
          <w:bCs/>
        </w:rPr>
      </w:pPr>
    </w:p>
    <w:p w:rsidR="00E605EF" w:rsidP="00DA39EC" w:rsidRDefault="00E605EF" w14:paraId="18A7EBA6" w14:textId="77777777">
      <w:pPr>
        <w:tabs>
          <w:tab w:val="right" w:pos="90"/>
        </w:tabs>
        <w:ind w:left="720" w:hanging="720"/>
        <w:rPr>
          <w:bCs/>
        </w:rPr>
      </w:pPr>
      <w:r>
        <w:rPr>
          <w:bCs/>
        </w:rPr>
        <w:t>Bondi, S., Tran-Parson, U., Edwards, K. T., Elliott, C. (2018</w:t>
      </w:r>
      <w:r w:rsidR="00257398">
        <w:rPr>
          <w:bCs/>
        </w:rPr>
        <w:t>, March 12</w:t>
      </w:r>
      <w:r>
        <w:rPr>
          <w:bCs/>
        </w:rPr>
        <w:t xml:space="preserve">). </w:t>
      </w:r>
      <w:r w:rsidRPr="005472E7" w:rsidR="00257398">
        <w:rPr>
          <w:bCs/>
          <w:i/>
          <w:iCs/>
        </w:rPr>
        <w:t>Towards social justice throug</w:t>
      </w:r>
      <w:r w:rsidRPr="005472E7" w:rsidR="00D851EC">
        <w:rPr>
          <w:bCs/>
          <w:i/>
          <w:iCs/>
        </w:rPr>
        <w:t xml:space="preserve">h student affairs preparation. </w:t>
      </w:r>
      <w:r w:rsidR="00D851EC">
        <w:rPr>
          <w:bCs/>
        </w:rPr>
        <w:t>A p</w:t>
      </w:r>
      <w:r w:rsidR="00257398">
        <w:rPr>
          <w:bCs/>
        </w:rPr>
        <w:t xml:space="preserve">resentation at ACPA College Student Educators International convention, Houston, TX. </w:t>
      </w:r>
    </w:p>
    <w:p w:rsidR="00E605EF" w:rsidP="00DA39EC" w:rsidRDefault="00E605EF" w14:paraId="722B00AE" w14:textId="77777777">
      <w:pPr>
        <w:tabs>
          <w:tab w:val="right" w:pos="90"/>
        </w:tabs>
        <w:ind w:left="720" w:hanging="720"/>
        <w:rPr>
          <w:bCs/>
        </w:rPr>
      </w:pPr>
    </w:p>
    <w:p w:rsidR="00366AF5" w:rsidP="00DA39EC" w:rsidRDefault="00366AF5" w14:paraId="6EAF4C00" w14:textId="77777777">
      <w:pPr>
        <w:tabs>
          <w:tab w:val="right" w:pos="90"/>
        </w:tabs>
        <w:ind w:left="720" w:hanging="720"/>
        <w:rPr>
          <w:bCs/>
        </w:rPr>
      </w:pPr>
      <w:r>
        <w:rPr>
          <w:bCs/>
        </w:rPr>
        <w:t xml:space="preserve">Bondi, S. (2017, Nov 8). </w:t>
      </w:r>
      <w:r w:rsidRPr="00366AF5">
        <w:rPr>
          <w:bCs/>
          <w:i/>
        </w:rPr>
        <w:t xml:space="preserve">Resources for exploring whiteness and talking with whites about racism. </w:t>
      </w:r>
      <w:r>
        <w:rPr>
          <w:bCs/>
        </w:rPr>
        <w:t>NASPA IV-W Regional Conference. Lincoln, NE.</w:t>
      </w:r>
    </w:p>
    <w:p w:rsidR="00366AF5" w:rsidP="00DA39EC" w:rsidRDefault="00366AF5" w14:paraId="42C6D796" w14:textId="77777777">
      <w:pPr>
        <w:tabs>
          <w:tab w:val="right" w:pos="90"/>
        </w:tabs>
        <w:ind w:left="720" w:hanging="720"/>
        <w:rPr>
          <w:bCs/>
        </w:rPr>
      </w:pPr>
    </w:p>
    <w:p w:rsidR="00366AF5" w:rsidP="00366AF5" w:rsidRDefault="002D070A" w14:paraId="4D84633D" w14:textId="77777777">
      <w:pPr>
        <w:tabs>
          <w:tab w:val="right" w:pos="90"/>
        </w:tabs>
        <w:ind w:left="720" w:hanging="720"/>
        <w:rPr>
          <w:bCs/>
        </w:rPr>
      </w:pPr>
      <w:r>
        <w:rPr>
          <w:bCs/>
        </w:rPr>
        <w:t>*</w:t>
      </w:r>
      <w:r w:rsidR="00366AF5">
        <w:rPr>
          <w:bCs/>
        </w:rPr>
        <w:t xml:space="preserve">Bondi, S. (2017, Oct 10). </w:t>
      </w:r>
      <w:r w:rsidRPr="00366AF5" w:rsidR="00366AF5">
        <w:rPr>
          <w:bCs/>
          <w:i/>
        </w:rPr>
        <w:t xml:space="preserve">Resources for exploring whiteness and talking with whites about racism. </w:t>
      </w:r>
      <w:r>
        <w:rPr>
          <w:bCs/>
        </w:rPr>
        <w:t>Women in Educational Leadership Conference</w:t>
      </w:r>
      <w:r w:rsidR="00366AF5">
        <w:rPr>
          <w:bCs/>
        </w:rPr>
        <w:t>. Lincoln, NE.</w:t>
      </w:r>
    </w:p>
    <w:p w:rsidR="00366AF5" w:rsidP="00366AF5" w:rsidRDefault="00366AF5" w14:paraId="6E1831B3" w14:textId="77777777">
      <w:pPr>
        <w:tabs>
          <w:tab w:val="right" w:pos="90"/>
        </w:tabs>
        <w:ind w:left="720" w:hanging="720"/>
        <w:rPr>
          <w:bCs/>
        </w:rPr>
      </w:pPr>
    </w:p>
    <w:p w:rsidR="006A26E7" w:rsidP="00DA39EC" w:rsidRDefault="006A26E7" w14:paraId="7593884D" w14:textId="77777777">
      <w:pPr>
        <w:tabs>
          <w:tab w:val="right" w:pos="90"/>
        </w:tabs>
        <w:ind w:left="720" w:hanging="720"/>
        <w:rPr>
          <w:bCs/>
        </w:rPr>
      </w:pPr>
      <w:r>
        <w:rPr>
          <w:bCs/>
        </w:rPr>
        <w:t>Bondi, S., Tran-Parsons, U., Edwards, K.T., Kanagala, V., Robbins, C.</w:t>
      </w:r>
      <w:r w:rsidR="00366AF5">
        <w:rPr>
          <w:bCs/>
        </w:rPr>
        <w:t xml:space="preserve"> &amp; Elliott, C.</w:t>
      </w:r>
      <w:r>
        <w:rPr>
          <w:bCs/>
        </w:rPr>
        <w:t xml:space="preserve"> (</w:t>
      </w:r>
      <w:r w:rsidR="000635ED">
        <w:rPr>
          <w:bCs/>
        </w:rPr>
        <w:t>2017, March</w:t>
      </w:r>
      <w:r>
        <w:rPr>
          <w:bCs/>
        </w:rPr>
        <w:t>). Hope and reality in solidarity and oppositional spaces. Presentation at the ACPA: College Student Educators International convention, Columbus, OH.</w:t>
      </w:r>
      <w:r w:rsidR="000635ED">
        <w:rPr>
          <w:bCs/>
        </w:rPr>
        <w:t xml:space="preserve"> </w:t>
      </w:r>
    </w:p>
    <w:p w:rsidR="004C23B3" w:rsidP="00DA39EC" w:rsidRDefault="004C23B3" w14:paraId="54E11D2A" w14:textId="77777777">
      <w:pPr>
        <w:tabs>
          <w:tab w:val="right" w:pos="90"/>
        </w:tabs>
        <w:ind w:left="720" w:hanging="720"/>
        <w:rPr>
          <w:bCs/>
        </w:rPr>
      </w:pPr>
    </w:p>
    <w:p w:rsidR="00DA39EC" w:rsidP="00DA39EC" w:rsidRDefault="00DA39EC" w14:paraId="5158A6C5" w14:textId="77777777">
      <w:pPr>
        <w:tabs>
          <w:tab w:val="right" w:pos="90"/>
        </w:tabs>
        <w:ind w:left="720" w:hanging="720"/>
        <w:rPr>
          <w:bCs/>
        </w:rPr>
      </w:pPr>
      <w:r>
        <w:rPr>
          <w:bCs/>
        </w:rPr>
        <w:t xml:space="preserve">Bondi, S. (2016, October). </w:t>
      </w:r>
      <w:r w:rsidRPr="00D45AE0">
        <w:rPr>
          <w:bCs/>
        </w:rPr>
        <w:t>Resisting and using standards in student affairs practice.</w:t>
      </w:r>
      <w:r>
        <w:rPr>
          <w:bCs/>
          <w:i/>
        </w:rPr>
        <w:t xml:space="preserve"> </w:t>
      </w:r>
      <w:r>
        <w:rPr>
          <w:bCs/>
        </w:rPr>
        <w:t xml:space="preserve">Presentation at the ACPA: College Student Educators International Midwest conference, Kansas City, MO. </w:t>
      </w:r>
    </w:p>
    <w:p w:rsidR="006A26E7" w:rsidP="00DA39EC" w:rsidRDefault="006A26E7" w14:paraId="31126E5D" w14:textId="77777777">
      <w:pPr>
        <w:tabs>
          <w:tab w:val="right" w:pos="90"/>
        </w:tabs>
        <w:ind w:left="720" w:hanging="720"/>
        <w:rPr>
          <w:bCs/>
        </w:rPr>
      </w:pPr>
    </w:p>
    <w:p w:rsidR="006A26E7" w:rsidP="006A26E7" w:rsidRDefault="006A26E7" w14:paraId="352F07BE" w14:textId="77777777">
      <w:pPr>
        <w:tabs>
          <w:tab w:val="right" w:pos="90"/>
        </w:tabs>
        <w:ind w:left="720" w:hanging="720"/>
        <w:rPr>
          <w:bCs/>
        </w:rPr>
      </w:pPr>
      <w:r>
        <w:rPr>
          <w:bCs/>
        </w:rPr>
        <w:t xml:space="preserve">Bondi, S., Tran-Parsons, U., Edwards, K.T., Kanagala, V., Robbins, C. (2016, March). </w:t>
      </w:r>
      <w:r w:rsidRPr="00D45AE0">
        <w:rPr>
          <w:bCs/>
        </w:rPr>
        <w:t xml:space="preserve">Social justice pedagogy and practice: The self as instrument. </w:t>
      </w:r>
      <w:r>
        <w:rPr>
          <w:bCs/>
        </w:rPr>
        <w:t>Presentation at the ACPA: College Student Educators International convention, Montreal, Quebec.</w:t>
      </w:r>
    </w:p>
    <w:p w:rsidR="00DA39EC" w:rsidP="00DA39EC" w:rsidRDefault="00DA39EC" w14:paraId="2DE403A5" w14:textId="77777777">
      <w:pPr>
        <w:tabs>
          <w:tab w:val="right" w:pos="90"/>
        </w:tabs>
        <w:ind w:left="720" w:hanging="720"/>
        <w:rPr>
          <w:bCs/>
        </w:rPr>
      </w:pPr>
    </w:p>
    <w:p w:rsidR="00DA39EC" w:rsidP="00DA39EC" w:rsidRDefault="00DA39EC" w14:paraId="2D045A6C" w14:textId="77777777">
      <w:pPr>
        <w:tabs>
          <w:tab w:val="right" w:pos="90"/>
        </w:tabs>
        <w:ind w:left="720" w:hanging="720"/>
        <w:rPr>
          <w:bCs/>
        </w:rPr>
      </w:pPr>
      <w:r>
        <w:rPr>
          <w:bCs/>
        </w:rPr>
        <w:t xml:space="preserve">Robbins, C., Johnson, N. A., Elliott, C, Accapadi, M., martinez, b., &amp; Bondi, S. (2015, March). </w:t>
      </w:r>
      <w:r w:rsidRPr="00DA39EC">
        <w:rPr>
          <w:bCs/>
        </w:rPr>
        <w:t>Building capacity for inclusive practices in student affairs graduate programs</w:t>
      </w:r>
      <w:r>
        <w:rPr>
          <w:bCs/>
        </w:rPr>
        <w:t>. Presentation at the ACPA: College Student Educators International convention, Tampa, FL.</w:t>
      </w:r>
    </w:p>
    <w:p w:rsidR="00DA39EC" w:rsidP="00DA39EC" w:rsidRDefault="00DA39EC" w14:paraId="62431CDC" w14:textId="77777777">
      <w:pPr>
        <w:tabs>
          <w:tab w:val="right" w:pos="90"/>
        </w:tabs>
        <w:rPr>
          <w:bCs/>
        </w:rPr>
      </w:pPr>
    </w:p>
    <w:p w:rsidRPr="0058283E" w:rsidR="0058283E" w:rsidP="0068529A" w:rsidRDefault="0058283E" w14:paraId="48A52819" w14:textId="77777777">
      <w:pPr>
        <w:tabs>
          <w:tab w:val="right" w:pos="90"/>
        </w:tabs>
        <w:ind w:left="720" w:hanging="720"/>
        <w:rPr>
          <w:bCs/>
        </w:rPr>
      </w:pPr>
      <w:r>
        <w:rPr>
          <w:bCs/>
        </w:rPr>
        <w:t xml:space="preserve">*Bondi, S. (2014). </w:t>
      </w:r>
      <w:r w:rsidRPr="00D45AE0">
        <w:t>Engaging stu</w:t>
      </w:r>
      <w:r w:rsidR="00D45AE0">
        <w:t>dents in the learning process: H</w:t>
      </w:r>
      <w:r w:rsidRPr="00D45AE0">
        <w:t xml:space="preserve">ow college students used </w:t>
      </w:r>
      <w:proofErr w:type="spellStart"/>
      <w:r w:rsidRPr="00D45AE0">
        <w:t>cogenerative</w:t>
      </w:r>
      <w:proofErr w:type="spellEnd"/>
      <w:r w:rsidRPr="00D45AE0">
        <w:t xml:space="preserve"> dialogues to improve teaching and learning.</w:t>
      </w:r>
      <w:r>
        <w:rPr>
          <w:i/>
        </w:rPr>
        <w:t xml:space="preserve"> </w:t>
      </w:r>
      <w:r>
        <w:t xml:space="preserve">Invited presentation at the Women in Educational Leadership Conference in Lincoln, NE. </w:t>
      </w:r>
    </w:p>
    <w:p w:rsidR="0058283E" w:rsidP="0068529A" w:rsidRDefault="0058283E" w14:paraId="49E398E2" w14:textId="77777777">
      <w:pPr>
        <w:tabs>
          <w:tab w:val="right" w:pos="90"/>
        </w:tabs>
        <w:ind w:left="720" w:hanging="720"/>
        <w:rPr>
          <w:bCs/>
        </w:rPr>
      </w:pPr>
    </w:p>
    <w:p w:rsidR="00475F76" w:rsidP="0068529A" w:rsidRDefault="00475F76" w14:paraId="61E6BCF4" w14:textId="77777777">
      <w:pPr>
        <w:tabs>
          <w:tab w:val="right" w:pos="90"/>
        </w:tabs>
        <w:ind w:left="720" w:hanging="720"/>
        <w:rPr>
          <w:bCs/>
        </w:rPr>
      </w:pPr>
      <w:r>
        <w:rPr>
          <w:bCs/>
        </w:rPr>
        <w:t xml:space="preserve">Bondi, S. (2013). </w:t>
      </w:r>
      <w:r w:rsidRPr="00D45AE0">
        <w:rPr>
          <w:bCs/>
        </w:rPr>
        <w:t>Deconstructing common teaching and learning practices in higher education.</w:t>
      </w:r>
      <w:r>
        <w:rPr>
          <w:bCs/>
        </w:rPr>
        <w:t xml:space="preserve"> Paper presentation at Pedagogy of Privilege Conference in Denver, CO, August 2013.</w:t>
      </w:r>
    </w:p>
    <w:p w:rsidR="00475F76" w:rsidP="0068529A" w:rsidRDefault="00475F76" w14:paraId="16287F21" w14:textId="77777777">
      <w:pPr>
        <w:tabs>
          <w:tab w:val="right" w:pos="90"/>
        </w:tabs>
        <w:ind w:left="720" w:hanging="720"/>
        <w:rPr>
          <w:bCs/>
        </w:rPr>
      </w:pPr>
    </w:p>
    <w:p w:rsidR="0068529A" w:rsidP="51D4368A" w:rsidRDefault="0068529A" w14:paraId="26E22128" w14:textId="6F0B1949">
      <w:pPr>
        <w:tabs>
          <w:tab w:val="right" w:pos="90"/>
        </w:tabs>
        <w:ind w:left="720" w:hanging="720"/>
      </w:pPr>
      <w:r w:rsidR="1D319DDE">
        <w:rPr/>
        <w:t xml:space="preserve">Patton, L., Harper, S., Deal, K., Linder, C., McGuire, K., Haynes, </w:t>
      </w:r>
      <w:r w:rsidR="7CCC419D">
        <w:rPr/>
        <w:t>C.,</w:t>
      </w:r>
      <w:r w:rsidR="1D319DDE">
        <w:rPr/>
        <w:t xml:space="preserve"> &amp; Bondi, S. (2012). Critical perspectives on </w:t>
      </w:r>
      <w:r w:rsidR="1D319DDE">
        <w:rPr/>
        <w:t>preparation</w:t>
      </w:r>
      <w:r w:rsidR="1D319DDE">
        <w:rPr/>
        <w:t xml:space="preserve"> of student affairs professionals. Symposium at the Association for Studies in Higher Education in Las Vegas, </w:t>
      </w:r>
      <w:r w:rsidR="5F62DE43">
        <w:rPr/>
        <w:t>November</w:t>
      </w:r>
      <w:r w:rsidR="1D319DDE">
        <w:rPr/>
        <w:t xml:space="preserve"> 2012.</w:t>
      </w:r>
    </w:p>
    <w:p w:rsidR="0068529A" w:rsidP="0068529A" w:rsidRDefault="0068529A" w14:paraId="5BE93A62" w14:textId="77777777">
      <w:pPr>
        <w:tabs>
          <w:tab w:val="right" w:pos="90"/>
        </w:tabs>
        <w:ind w:left="720" w:hanging="720"/>
        <w:rPr>
          <w:bCs/>
        </w:rPr>
      </w:pPr>
    </w:p>
    <w:p w:rsidR="0068529A" w:rsidP="51D4368A" w:rsidRDefault="0058283E" w14:paraId="0F9853C9" w14:textId="6F33E5A8">
      <w:pPr>
        <w:tabs>
          <w:tab w:val="right" w:pos="90"/>
        </w:tabs>
        <w:ind w:left="720" w:hanging="720"/>
      </w:pPr>
      <w:r w:rsidR="3C09C011">
        <w:rPr/>
        <w:t>*</w:t>
      </w:r>
      <w:r w:rsidR="1D319DDE">
        <w:rPr/>
        <w:t>Bondi, S. (2012). Breaking into a sensing/thinking p</w:t>
      </w:r>
      <w:r w:rsidR="1D319DDE">
        <w:rPr/>
        <w:t xml:space="preserve">edagogy: </w:t>
      </w:r>
      <w:r w:rsidR="1D319DDE">
        <w:rPr/>
        <w:t>Sentipensante</w:t>
      </w:r>
      <w:r w:rsidR="1D319DDE">
        <w:rPr/>
        <w:t xml:space="preserve">. </w:t>
      </w:r>
      <w:r w:rsidR="76DF4D68">
        <w:rPr/>
        <w:t>P</w:t>
      </w:r>
      <w:r w:rsidR="1D319DDE">
        <w:rPr/>
        <w:t xml:space="preserve">resentation at the Women in Educational Leadership Conference in Lincoln, NE, </w:t>
      </w:r>
      <w:r w:rsidR="3BDAC312">
        <w:rPr/>
        <w:t>November</w:t>
      </w:r>
      <w:r w:rsidR="1D319DDE">
        <w:rPr/>
        <w:t xml:space="preserve"> 2012. </w:t>
      </w:r>
    </w:p>
    <w:p w:rsidR="0068529A" w:rsidP="0068529A" w:rsidRDefault="0068529A" w14:paraId="384BA73E" w14:textId="77777777">
      <w:pPr>
        <w:tabs>
          <w:tab w:val="right" w:pos="90"/>
        </w:tabs>
        <w:ind w:left="720" w:hanging="720"/>
        <w:rPr>
          <w:bCs/>
        </w:rPr>
      </w:pPr>
    </w:p>
    <w:p w:rsidR="0068529A" w:rsidP="0068529A" w:rsidRDefault="0068529A" w14:paraId="54E23CAA" w14:textId="77777777">
      <w:pPr>
        <w:tabs>
          <w:tab w:val="right" w:pos="90"/>
        </w:tabs>
        <w:ind w:left="720" w:hanging="720"/>
        <w:rPr>
          <w:bCs/>
        </w:rPr>
      </w:pPr>
      <w:r>
        <w:rPr>
          <w:bCs/>
        </w:rPr>
        <w:t xml:space="preserve">Bondi, S., Eng, M., Anderson, C., Smith, A., DeVita, J., &amp; Cohen, T. (2012). </w:t>
      </w:r>
      <w:r w:rsidRPr="00D61287">
        <w:rPr>
          <w:bCs/>
          <w:i/>
        </w:rPr>
        <w:t xml:space="preserve">Using </w:t>
      </w:r>
      <w:proofErr w:type="spellStart"/>
      <w:r w:rsidRPr="00D61287">
        <w:rPr>
          <w:bCs/>
          <w:i/>
        </w:rPr>
        <w:t>cogenerative</w:t>
      </w:r>
      <w:proofErr w:type="spellEnd"/>
      <w:r w:rsidRPr="00D61287">
        <w:rPr>
          <w:bCs/>
          <w:i/>
        </w:rPr>
        <w:t xml:space="preserve"> dialogues to improve the teaching and learning process</w:t>
      </w:r>
      <w:r>
        <w:rPr>
          <w:bCs/>
        </w:rPr>
        <w:t xml:space="preserve">. Presentation at the ACPA: College Student Educators International, Louisville, KY, March 2012. </w:t>
      </w:r>
    </w:p>
    <w:p w:rsidR="0068529A" w:rsidP="0068529A" w:rsidRDefault="0068529A" w14:paraId="34B3F2EB" w14:textId="77777777">
      <w:pPr>
        <w:tabs>
          <w:tab w:val="right" w:pos="90"/>
        </w:tabs>
        <w:ind w:left="720" w:hanging="720"/>
        <w:rPr>
          <w:bCs/>
        </w:rPr>
      </w:pPr>
    </w:p>
    <w:p w:rsidRPr="00EA1D1C" w:rsidR="0068529A" w:rsidP="0068529A" w:rsidRDefault="0068529A" w14:paraId="23372C1E" w14:textId="77777777">
      <w:pPr>
        <w:tabs>
          <w:tab w:val="right" w:pos="90"/>
        </w:tabs>
        <w:ind w:left="720" w:hanging="720"/>
      </w:pPr>
      <w:r w:rsidRPr="00EA1D1C">
        <w:rPr>
          <w:bCs/>
        </w:rPr>
        <w:t xml:space="preserve">Bondi, S. (2010). </w:t>
      </w:r>
      <w:r>
        <w:rPr>
          <w:bCs/>
          <w:i/>
        </w:rPr>
        <w:t>Property rights in whiteness: A CRT analysis of whiteness in student affairs and higher e</w:t>
      </w:r>
      <w:r w:rsidRPr="00EA1D1C">
        <w:rPr>
          <w:bCs/>
          <w:i/>
        </w:rPr>
        <w:t>ducation</w:t>
      </w:r>
      <w:r w:rsidRPr="00EA1D1C">
        <w:rPr>
          <w:bCs/>
        </w:rPr>
        <w:t xml:space="preserve">. Paper presented at the annual ASHE conference in Indianapolis, </w:t>
      </w:r>
      <w:r>
        <w:rPr>
          <w:bCs/>
        </w:rPr>
        <w:t xml:space="preserve">IN, </w:t>
      </w:r>
      <w:r w:rsidRPr="00EA1D1C">
        <w:rPr>
          <w:bCs/>
        </w:rPr>
        <w:t>November</w:t>
      </w:r>
      <w:r w:rsidRPr="00EA1D1C">
        <w:rPr>
          <w:b/>
          <w:bCs/>
        </w:rPr>
        <w:t xml:space="preserve"> </w:t>
      </w:r>
      <w:r w:rsidRPr="00EA1D1C">
        <w:rPr>
          <w:bCs/>
        </w:rPr>
        <w:t>2010.</w:t>
      </w:r>
    </w:p>
    <w:p w:rsidR="0068529A" w:rsidP="0068529A" w:rsidRDefault="0068529A" w14:paraId="7D34F5C7" w14:textId="77777777">
      <w:pPr>
        <w:tabs>
          <w:tab w:val="right" w:pos="90"/>
        </w:tabs>
        <w:ind w:left="720" w:hanging="720"/>
        <w:rPr>
          <w:bCs/>
        </w:rPr>
      </w:pPr>
    </w:p>
    <w:p w:rsidR="0068529A" w:rsidP="0068529A" w:rsidRDefault="0068529A" w14:paraId="31EBE14F" w14:textId="77777777">
      <w:pPr>
        <w:tabs>
          <w:tab w:val="right" w:pos="90"/>
        </w:tabs>
        <w:ind w:left="720" w:hanging="720"/>
        <w:rPr>
          <w:bCs/>
        </w:rPr>
      </w:pPr>
      <w:r>
        <w:rPr>
          <w:bCs/>
        </w:rPr>
        <w:t xml:space="preserve">Bondi, S., Conner, A., Evans, N., Geers, E., &amp; Hunt, M. (2010). </w:t>
      </w:r>
      <w:r w:rsidRPr="00BE4600">
        <w:rPr>
          <w:bCs/>
          <w:i/>
        </w:rPr>
        <w:t xml:space="preserve">The </w:t>
      </w:r>
      <w:r w:rsidRPr="00BE4600" w:rsidR="00A3521D">
        <w:rPr>
          <w:bCs/>
          <w:i/>
        </w:rPr>
        <w:t xml:space="preserve">role of </w:t>
      </w:r>
      <w:proofErr w:type="gramStart"/>
      <w:r w:rsidRPr="00BE4600" w:rsidR="00A3521D">
        <w:rPr>
          <w:bCs/>
          <w:i/>
        </w:rPr>
        <w:t>the social</w:t>
      </w:r>
      <w:proofErr w:type="gramEnd"/>
      <w:r w:rsidRPr="00BE4600" w:rsidR="00A3521D">
        <w:rPr>
          <w:bCs/>
          <w:i/>
        </w:rPr>
        <w:t xml:space="preserve"> justice advocate</w:t>
      </w:r>
      <w:r w:rsidRPr="00BE4600">
        <w:rPr>
          <w:bCs/>
          <w:i/>
        </w:rPr>
        <w:t>.</w:t>
      </w:r>
      <w:r>
        <w:rPr>
          <w:bCs/>
        </w:rPr>
        <w:t xml:space="preserve"> Panel presentation at the Iowa Student Personnel Association conference, Des Moines, IA, October 2010.      </w:t>
      </w:r>
    </w:p>
    <w:p w:rsidRPr="00EA1D1C" w:rsidR="0068529A" w:rsidP="0068529A" w:rsidRDefault="0068529A" w14:paraId="0B4020A7" w14:textId="77777777">
      <w:pPr>
        <w:tabs>
          <w:tab w:val="right" w:pos="90"/>
        </w:tabs>
        <w:ind w:left="720" w:hanging="720"/>
      </w:pPr>
    </w:p>
    <w:p w:rsidRPr="00EA1D1C" w:rsidR="0068529A" w:rsidP="0068529A" w:rsidRDefault="0068529A" w14:paraId="20DAE8D8" w14:textId="77777777">
      <w:pPr>
        <w:tabs>
          <w:tab w:val="right" w:pos="90"/>
        </w:tabs>
        <w:ind w:left="720" w:hanging="720"/>
        <w:rPr>
          <w:bCs/>
        </w:rPr>
      </w:pPr>
      <w:r w:rsidRPr="00EA1D1C">
        <w:rPr>
          <w:bCs/>
        </w:rPr>
        <w:t xml:space="preserve">Bondi, S. (2010). </w:t>
      </w:r>
      <w:r w:rsidRPr="00EA1D1C">
        <w:rPr>
          <w:bCs/>
          <w:i/>
        </w:rPr>
        <w:t xml:space="preserve">White students’ experiences with race and racism. </w:t>
      </w:r>
      <w:r w:rsidRPr="00EA1D1C">
        <w:rPr>
          <w:bCs/>
        </w:rPr>
        <w:t>Presentation at the annual ACPA convention in Washington, DC, March 2010.</w:t>
      </w:r>
    </w:p>
    <w:p w:rsidRPr="00EA1D1C" w:rsidR="0068529A" w:rsidP="0068529A" w:rsidRDefault="0068529A" w14:paraId="1D7B270A" w14:textId="77777777">
      <w:pPr>
        <w:tabs>
          <w:tab w:val="right" w:pos="90"/>
        </w:tabs>
        <w:ind w:left="720" w:hanging="720"/>
        <w:rPr>
          <w:bCs/>
        </w:rPr>
      </w:pPr>
    </w:p>
    <w:p w:rsidRPr="00EA1D1C" w:rsidR="0068529A" w:rsidP="0068529A" w:rsidRDefault="0068529A" w14:paraId="2BEB7CEF" w14:textId="77777777">
      <w:pPr>
        <w:tabs>
          <w:tab w:val="right" w:pos="90"/>
        </w:tabs>
        <w:ind w:left="720" w:hanging="720"/>
      </w:pPr>
      <w:r w:rsidRPr="00EA1D1C">
        <w:rPr>
          <w:bCs/>
        </w:rPr>
        <w:t xml:space="preserve">Bondi, S. (2010). </w:t>
      </w:r>
      <w:r w:rsidRPr="00EA1D1C">
        <w:rPr>
          <w:bCs/>
          <w:i/>
        </w:rPr>
        <w:t>The white box theory: The hidden processes of whiteness</w:t>
      </w:r>
      <w:r w:rsidRPr="00EA1D1C">
        <w:rPr>
          <w:bCs/>
        </w:rPr>
        <w:t>. Presentation at the ACPA annual convention in Washington, DC, March 2010.</w:t>
      </w:r>
    </w:p>
    <w:p w:rsidRPr="00EA1D1C" w:rsidR="0068529A" w:rsidP="0068529A" w:rsidRDefault="0068529A" w14:paraId="4F904CB7" w14:textId="77777777">
      <w:pPr>
        <w:tabs>
          <w:tab w:val="right" w:pos="90"/>
        </w:tabs>
        <w:ind w:left="720" w:hanging="720"/>
      </w:pPr>
    </w:p>
    <w:p w:rsidRPr="00EA1D1C" w:rsidR="0068529A" w:rsidP="0068529A" w:rsidRDefault="0068529A" w14:paraId="17EFDE48" w14:textId="77777777">
      <w:pPr>
        <w:tabs>
          <w:tab w:val="right" w:pos="90"/>
        </w:tabs>
        <w:ind w:left="720" w:hanging="720"/>
      </w:pPr>
      <w:r w:rsidRPr="00EA1D1C">
        <w:t xml:space="preserve">*Bondi, S. (2010). </w:t>
      </w:r>
      <w:r w:rsidRPr="00EA1D1C">
        <w:rPr>
          <w:i/>
        </w:rPr>
        <w:t>Protect my rights: White students’ experiences with race and racism</w:t>
      </w:r>
      <w:r w:rsidRPr="00EA1D1C">
        <w:t>. Invited presentation at the Iowa State University Conference on Race and Ethnicity, Ames, IA, March 2010.</w:t>
      </w:r>
    </w:p>
    <w:p w:rsidRPr="00EA1D1C" w:rsidR="0068529A" w:rsidP="0068529A" w:rsidRDefault="0068529A" w14:paraId="06971CD3" w14:textId="77777777">
      <w:pPr>
        <w:tabs>
          <w:tab w:val="right" w:pos="90"/>
        </w:tabs>
        <w:ind w:left="720" w:hanging="720"/>
      </w:pPr>
    </w:p>
    <w:p w:rsidRPr="00EA1D1C" w:rsidR="0068529A" w:rsidP="51D4368A" w:rsidRDefault="0068529A" w14:paraId="5F44459D" w14:textId="77777777">
      <w:pPr>
        <w:tabs>
          <w:tab w:val="right" w:pos="90"/>
        </w:tabs>
        <w:ind w:left="720" w:hanging="720"/>
      </w:pPr>
      <w:r w:rsidR="1D319DDE">
        <w:rPr/>
        <w:t xml:space="preserve">Patton, L. &amp; Bondi, S. (2009). </w:t>
      </w:r>
      <w:r w:rsidRPr="51D4368A" w:rsidR="1D319DDE">
        <w:rPr>
          <w:i w:val="1"/>
          <w:iCs w:val="1"/>
        </w:rPr>
        <w:t xml:space="preserve">Nice White Men or Social Justice </w:t>
      </w:r>
      <w:bookmarkStart w:name="_Int_OsI9mEyL" w:id="1842246948"/>
      <w:r w:rsidRPr="51D4368A" w:rsidR="1D319DDE">
        <w:rPr>
          <w:i w:val="1"/>
          <w:iCs w:val="1"/>
        </w:rPr>
        <w:t>Allies?:</w:t>
      </w:r>
      <w:bookmarkEnd w:id="1842246948"/>
      <w:r w:rsidRPr="51D4368A" w:rsidR="1D319DDE">
        <w:rPr>
          <w:i w:val="1"/>
          <w:iCs w:val="1"/>
        </w:rPr>
        <w:t xml:space="preserve"> An Examination of the Complex Realities.</w:t>
      </w:r>
      <w:r w:rsidRPr="51D4368A" w:rsidR="1D319DDE">
        <w:rPr>
          <w:b w:val="1"/>
          <w:bCs w:val="1"/>
        </w:rPr>
        <w:t xml:space="preserve"> </w:t>
      </w:r>
      <w:r w:rsidR="1D319DDE">
        <w:rPr/>
        <w:t>Paper presented at the annual ASHE conference in Vancouver,</w:t>
      </w:r>
      <w:r w:rsidRPr="51D4368A" w:rsidR="1D319DDE">
        <w:rPr>
          <w:b w:val="1"/>
          <w:bCs w:val="1"/>
        </w:rPr>
        <w:t xml:space="preserve"> </w:t>
      </w:r>
      <w:r w:rsidR="1D319DDE">
        <w:rPr/>
        <w:t>November</w:t>
      </w:r>
      <w:r w:rsidRPr="51D4368A" w:rsidR="1D319DDE">
        <w:rPr>
          <w:b w:val="1"/>
          <w:bCs w:val="1"/>
        </w:rPr>
        <w:t xml:space="preserve"> </w:t>
      </w:r>
      <w:r w:rsidR="1D319DDE">
        <w:rPr/>
        <w:t>2009.</w:t>
      </w:r>
    </w:p>
    <w:p w:rsidRPr="00EA1D1C" w:rsidR="0068529A" w:rsidP="0068529A" w:rsidRDefault="0068529A" w14:paraId="2A1F701D" w14:textId="77777777">
      <w:pPr>
        <w:tabs>
          <w:tab w:val="right" w:pos="90"/>
        </w:tabs>
        <w:ind w:left="720" w:hanging="720"/>
      </w:pPr>
    </w:p>
    <w:p w:rsidR="0068529A" w:rsidP="0068529A" w:rsidRDefault="0068529A" w14:paraId="2291434F" w14:textId="77777777">
      <w:pPr>
        <w:tabs>
          <w:tab w:val="right" w:pos="90"/>
        </w:tabs>
        <w:ind w:left="720" w:hanging="720"/>
      </w:pPr>
      <w:r w:rsidRPr="00EA1D1C">
        <w:t xml:space="preserve">Bondi, S. (2005). </w:t>
      </w:r>
      <w:r w:rsidRPr="00EA1D1C">
        <w:rPr>
          <w:i/>
        </w:rPr>
        <w:t>The pink elephant we're not talking about: Privilege</w:t>
      </w:r>
      <w:r w:rsidRPr="00EA1D1C">
        <w:t>. Presentation at the NASPA IV-E annual conference, November 2005.</w:t>
      </w:r>
    </w:p>
    <w:p w:rsidRPr="00EA1D1C" w:rsidR="00A3521D" w:rsidP="0068529A" w:rsidRDefault="00A3521D" w14:paraId="03EFCA41" w14:textId="77777777">
      <w:pPr>
        <w:tabs>
          <w:tab w:val="right" w:pos="90"/>
        </w:tabs>
        <w:ind w:left="720" w:hanging="720"/>
      </w:pPr>
    </w:p>
    <w:p w:rsidRPr="00EA1D1C" w:rsidR="0068529A" w:rsidP="0068529A" w:rsidRDefault="0068529A" w14:paraId="5F96A722" w14:textId="77777777">
      <w:pPr>
        <w:tabs>
          <w:tab w:val="right" w:pos="90"/>
        </w:tabs>
        <w:ind w:left="720" w:hanging="720"/>
      </w:pPr>
    </w:p>
    <w:p w:rsidR="006C43D3" w:rsidP="0068529A" w:rsidRDefault="006C43D3" w14:paraId="096933F7" w14:textId="76AF8E1F">
      <w:pPr>
        <w:rPr>
          <w:b/>
        </w:rPr>
      </w:pPr>
      <w:r>
        <w:rPr>
          <w:b/>
        </w:rPr>
        <w:t>OTHER PRESENTATIONS</w:t>
      </w:r>
      <w:r w:rsidR="009B6EF9">
        <w:rPr>
          <w:b/>
        </w:rPr>
        <w:t>, PUBLICATIONS</w:t>
      </w:r>
      <w:r w:rsidR="00631C1D">
        <w:rPr>
          <w:b/>
        </w:rPr>
        <w:t xml:space="preserve"> </w:t>
      </w:r>
      <w:r w:rsidR="002B58BC">
        <w:rPr>
          <w:b/>
        </w:rPr>
        <w:t>&amp;</w:t>
      </w:r>
      <w:r w:rsidR="00631C1D">
        <w:rPr>
          <w:b/>
        </w:rPr>
        <w:t xml:space="preserve"> </w:t>
      </w:r>
      <w:r w:rsidR="00E36AC3">
        <w:rPr>
          <w:b/>
        </w:rPr>
        <w:t>*</w:t>
      </w:r>
      <w:r w:rsidR="00631C1D">
        <w:rPr>
          <w:b/>
        </w:rPr>
        <w:t>INVITED CONTRIBUTION</w:t>
      </w:r>
      <w:r w:rsidR="002B58BC">
        <w:rPr>
          <w:b/>
        </w:rPr>
        <w:t>S</w:t>
      </w:r>
    </w:p>
    <w:p w:rsidR="006C43D3" w:rsidP="0068529A" w:rsidRDefault="006C43D3" w14:paraId="5B95CD12" w14:textId="77777777">
      <w:pPr>
        <w:rPr>
          <w:b/>
        </w:rPr>
      </w:pPr>
    </w:p>
    <w:p w:rsidRPr="007F51C2" w:rsidR="00EB5BEE" w:rsidP="51D4368A" w:rsidRDefault="00331A8C" w14:paraId="4B2710CF" w14:textId="60122956">
      <w:pPr>
        <w:ind w:left="720" w:hanging="720"/>
      </w:pPr>
      <w:r w:rsidR="3C4F50C3">
        <w:rPr/>
        <w:t>*</w:t>
      </w:r>
      <w:r w:rsidR="67CC5ADC">
        <w:rPr/>
        <w:t>Bondi</w:t>
      </w:r>
      <w:r w:rsidR="021B2D15">
        <w:rPr/>
        <w:t>,</w:t>
      </w:r>
      <w:r w:rsidR="46017353">
        <w:rPr/>
        <w:t xml:space="preserve"> S.,</w:t>
      </w:r>
      <w:r w:rsidR="021B2D15">
        <w:rPr/>
        <w:t xml:space="preserve"> Nguyen, T., Saha, P., </w:t>
      </w:r>
      <w:r w:rsidR="46017353">
        <w:rPr/>
        <w:t xml:space="preserve">Manga, P., Ampofo, A. </w:t>
      </w:r>
      <w:r w:rsidR="36265453">
        <w:rPr/>
        <w:t xml:space="preserve">(2024). </w:t>
      </w:r>
      <w:r w:rsidRPr="51D4368A" w:rsidR="241B76BF">
        <w:rPr>
          <w:i w:val="1"/>
          <w:iCs w:val="1"/>
        </w:rPr>
        <w:t>Bridging the gap:</w:t>
      </w:r>
      <w:r w:rsidRPr="51D4368A" w:rsidR="67CC5ADC">
        <w:rPr>
          <w:i w:val="1"/>
          <w:iCs w:val="1"/>
        </w:rPr>
        <w:t xml:space="preserve"> International master’s </w:t>
      </w:r>
      <w:r w:rsidRPr="51D4368A" w:rsidR="20F32C22">
        <w:rPr>
          <w:i w:val="1"/>
          <w:iCs w:val="1"/>
        </w:rPr>
        <w:t>s</w:t>
      </w:r>
      <w:r w:rsidRPr="51D4368A" w:rsidR="67CC5ADC">
        <w:rPr>
          <w:i w:val="1"/>
          <w:iCs w:val="1"/>
        </w:rPr>
        <w:t>tudents</w:t>
      </w:r>
      <w:r w:rsidRPr="51D4368A" w:rsidR="20F32C22">
        <w:rPr>
          <w:i w:val="1"/>
          <w:iCs w:val="1"/>
        </w:rPr>
        <w:t xml:space="preserve">’ career </w:t>
      </w:r>
      <w:bookmarkStart w:name="_Int_UtWcaR28" w:id="1684271329"/>
      <w:r w:rsidRPr="51D4368A" w:rsidR="20F32C22">
        <w:rPr>
          <w:i w:val="1"/>
          <w:iCs w:val="1"/>
        </w:rPr>
        <w:t>supports</w:t>
      </w:r>
      <w:bookmarkEnd w:id="1684271329"/>
      <w:r w:rsidRPr="51D4368A" w:rsidR="67CC5ADC">
        <w:rPr>
          <w:i w:val="1"/>
          <w:iCs w:val="1"/>
        </w:rPr>
        <w:t xml:space="preserve">. </w:t>
      </w:r>
      <w:r w:rsidR="1E5FD6CB">
        <w:rPr/>
        <w:t xml:space="preserve">Presentation for the </w:t>
      </w:r>
      <w:r w:rsidR="3A00B59B">
        <w:rPr/>
        <w:t xml:space="preserve">ACPA </w:t>
      </w:r>
      <w:r w:rsidR="46017353">
        <w:rPr/>
        <w:t>Commission for Global Dimensions of Student Development.</w:t>
      </w:r>
    </w:p>
    <w:p w:rsidRPr="007F51C2" w:rsidR="00EB5BEE" w:rsidP="003552DC" w:rsidRDefault="00EB5BEE" w14:paraId="37BAF5D9" w14:textId="77777777">
      <w:pPr>
        <w:tabs>
          <w:tab w:val="right" w:pos="90"/>
        </w:tabs>
        <w:ind w:left="720" w:hanging="720"/>
        <w:rPr>
          <w:bCs/>
        </w:rPr>
      </w:pPr>
    </w:p>
    <w:p w:rsidRPr="007F51C2" w:rsidR="008B6D38" w:rsidP="003552DC" w:rsidRDefault="008B6D38" w14:paraId="6A693E72" w14:textId="76463471">
      <w:pPr>
        <w:tabs>
          <w:tab w:val="right" w:pos="90"/>
        </w:tabs>
        <w:ind w:left="720" w:hanging="720"/>
      </w:pPr>
      <w:r w:rsidRPr="007F51C2">
        <w:t>*Bondi</w:t>
      </w:r>
      <w:r w:rsidRPr="007F51C2" w:rsidR="00C77484">
        <w:t>, S</w:t>
      </w:r>
      <w:r w:rsidRPr="007F51C2" w:rsidR="00E80598">
        <w:t>.</w:t>
      </w:r>
      <w:r w:rsidRPr="007F51C2" w:rsidR="00D62117">
        <w:t xml:space="preserve">, Boss, G., </w:t>
      </w:r>
      <w:proofErr w:type="spellStart"/>
      <w:r w:rsidRPr="007F51C2" w:rsidR="006F7701">
        <w:t>DeVeau</w:t>
      </w:r>
      <w:proofErr w:type="spellEnd"/>
      <w:r w:rsidRPr="007F51C2" w:rsidR="006F7701">
        <w:t xml:space="preserve">, L., &amp; </w:t>
      </w:r>
      <w:r w:rsidRPr="007F51C2" w:rsidR="00D62117">
        <w:t>Weiser</w:t>
      </w:r>
      <w:r w:rsidRPr="007F51C2" w:rsidR="00B00C34">
        <w:t xml:space="preserve">, G., </w:t>
      </w:r>
      <w:r w:rsidRPr="007F51C2" w:rsidR="00C77484">
        <w:t>(2024</w:t>
      </w:r>
      <w:r w:rsidRPr="007F51C2" w:rsidR="00C77484">
        <w:rPr>
          <w:i/>
          <w:iCs/>
        </w:rPr>
        <w:t xml:space="preserve">). Faculty </w:t>
      </w:r>
      <w:r w:rsidRPr="007F51C2" w:rsidR="006F7701">
        <w:rPr>
          <w:i/>
          <w:iCs/>
        </w:rPr>
        <w:t>panel on graduate programs</w:t>
      </w:r>
      <w:r w:rsidRPr="007F51C2" w:rsidR="00C77484">
        <w:rPr>
          <w:i/>
          <w:iCs/>
        </w:rPr>
        <w:t>.</w:t>
      </w:r>
      <w:r w:rsidRPr="007F51C2" w:rsidR="00C77484">
        <w:t xml:space="preserve"> </w:t>
      </w:r>
      <w:r w:rsidRPr="007F51C2" w:rsidR="00E11C57">
        <w:t>The Placement Exchange</w:t>
      </w:r>
      <w:r w:rsidRPr="007F51C2" w:rsidR="003145B5">
        <w:t xml:space="preserve"> Graduate School Program Fair</w:t>
      </w:r>
      <w:r w:rsidRPr="007F51C2" w:rsidR="00EB337E">
        <w:t>, D’Najah Thomas</w:t>
      </w:r>
      <w:r w:rsidRPr="007F51C2" w:rsidR="004E5ADA">
        <w:t>,</w:t>
      </w:r>
      <w:r w:rsidRPr="007F51C2" w:rsidR="00EB337E">
        <w:t xml:space="preserve"> </w:t>
      </w:r>
      <w:r w:rsidRPr="007F51C2" w:rsidR="004E5ADA">
        <w:t>Moderator.</w:t>
      </w:r>
      <w:r w:rsidRPr="007F51C2" w:rsidR="003145B5">
        <w:t xml:space="preserve"> Virtual Event.</w:t>
      </w:r>
      <w:r w:rsidRPr="007F51C2" w:rsidR="00E11C57">
        <w:t xml:space="preserve"> </w:t>
      </w:r>
      <w:r w:rsidRPr="007F51C2" w:rsidR="004539AF">
        <w:t xml:space="preserve">(Presenters in </w:t>
      </w:r>
      <w:r w:rsidRPr="007F51C2" w:rsidR="006F7701">
        <w:t>alpha</w:t>
      </w:r>
      <w:r w:rsidRPr="007F51C2" w:rsidR="004539AF">
        <w:t xml:space="preserve"> order)</w:t>
      </w:r>
      <w:r w:rsidRPr="007F51C2" w:rsidR="006F7701">
        <w:t>.</w:t>
      </w:r>
    </w:p>
    <w:p w:rsidRPr="007F51C2" w:rsidR="00C77484" w:rsidP="003552DC" w:rsidRDefault="00C77484" w14:paraId="690C6411" w14:textId="77777777">
      <w:pPr>
        <w:tabs>
          <w:tab w:val="right" w:pos="90"/>
        </w:tabs>
        <w:ind w:left="720" w:hanging="720"/>
      </w:pPr>
    </w:p>
    <w:p w:rsidR="00EE2E99" w:rsidP="003552DC" w:rsidRDefault="00EE2E99" w14:paraId="1C970732" w14:textId="14505F6B">
      <w:pPr>
        <w:tabs>
          <w:tab w:val="right" w:pos="90"/>
        </w:tabs>
        <w:ind w:left="720" w:hanging="720"/>
      </w:pPr>
      <w:r w:rsidRPr="007F51C2">
        <w:t xml:space="preserve">*Bondi, S. (2024). </w:t>
      </w:r>
      <w:r w:rsidRPr="007F51C2">
        <w:rPr>
          <w:i/>
          <w:iCs/>
        </w:rPr>
        <w:t>Diversity and equity.</w:t>
      </w:r>
      <w:r w:rsidRPr="007F51C2">
        <w:t xml:space="preserve"> Invited presentation to </w:t>
      </w:r>
      <w:r w:rsidRPr="007F51C2" w:rsidR="00E444DC">
        <w:t xml:space="preserve">45 </w:t>
      </w:r>
      <w:r w:rsidRPr="007F51C2">
        <w:t xml:space="preserve">graduate students in </w:t>
      </w:r>
      <w:r w:rsidRPr="007F51C2" w:rsidR="00E444DC">
        <w:t>Speech Language Pathology and Audiology at UNL.</w:t>
      </w:r>
    </w:p>
    <w:p w:rsidR="00E444DC" w:rsidP="003552DC" w:rsidRDefault="00E444DC" w14:paraId="7673102A" w14:textId="77777777">
      <w:pPr>
        <w:tabs>
          <w:tab w:val="right" w:pos="90"/>
        </w:tabs>
        <w:ind w:left="720" w:hanging="720"/>
      </w:pPr>
    </w:p>
    <w:p w:rsidR="0052567A" w:rsidP="003552DC" w:rsidRDefault="00B95B5C" w14:paraId="2E409B09" w14:textId="038A8C8A">
      <w:pPr>
        <w:tabs>
          <w:tab w:val="right" w:pos="90"/>
        </w:tabs>
        <w:ind w:left="720" w:hanging="720"/>
      </w:pPr>
      <w:r>
        <w:t>*</w:t>
      </w:r>
      <w:r w:rsidR="0052567A">
        <w:t>Bondi, S. (202</w:t>
      </w:r>
      <w:r w:rsidR="00B83303">
        <w:t>3</w:t>
      </w:r>
      <w:r w:rsidR="0052567A">
        <w:t xml:space="preserve">).  </w:t>
      </w:r>
      <w:r w:rsidRPr="00EC0CFD" w:rsidR="0052567A">
        <w:rPr>
          <w:i/>
          <w:iCs/>
        </w:rPr>
        <w:t>Social justice in practice.</w:t>
      </w:r>
      <w:r w:rsidR="0052567A">
        <w:t xml:space="preserve">  </w:t>
      </w:r>
      <w:r w:rsidR="00B83303">
        <w:t>Invited presentation to Nebraskans for Peace board</w:t>
      </w:r>
      <w:r w:rsidR="00601099">
        <w:t xml:space="preserve"> of directors</w:t>
      </w:r>
      <w:r w:rsidR="00B83303">
        <w:t xml:space="preserve">. Lincoln, NE. </w:t>
      </w:r>
    </w:p>
    <w:p w:rsidR="0052567A" w:rsidP="003552DC" w:rsidRDefault="0052567A" w14:paraId="7697DA6D" w14:textId="77777777">
      <w:pPr>
        <w:tabs>
          <w:tab w:val="right" w:pos="90"/>
        </w:tabs>
        <w:ind w:left="720" w:hanging="720"/>
      </w:pPr>
    </w:p>
    <w:p w:rsidRPr="005637FA" w:rsidR="003552DC" w:rsidP="003552DC" w:rsidRDefault="00E36AC3" w14:paraId="593CBD82" w14:textId="5795F0B8">
      <w:pPr>
        <w:tabs>
          <w:tab w:val="right" w:pos="90"/>
        </w:tabs>
        <w:ind w:left="720" w:hanging="720"/>
      </w:pPr>
      <w:r w:rsidRPr="005637FA">
        <w:t>*</w:t>
      </w:r>
      <w:r w:rsidRPr="005637FA" w:rsidR="007E0E78">
        <w:t>Bondi, S. (2023).</w:t>
      </w:r>
      <w:r w:rsidRPr="005637FA" w:rsidR="009929FD">
        <w:t xml:space="preserve"> </w:t>
      </w:r>
      <w:r w:rsidRPr="005637FA">
        <w:t>Applying social justice in advising</w:t>
      </w:r>
      <w:r w:rsidRPr="005637FA" w:rsidR="00301484">
        <w:t xml:space="preserve">. Presentation to College of Arts and Sciences Academic Success Team. </w:t>
      </w:r>
      <w:r w:rsidRPr="005637FA" w:rsidR="003552DC">
        <w:t>University of Nebraska – Lincoln.</w:t>
      </w:r>
    </w:p>
    <w:p w:rsidRPr="005637FA" w:rsidR="007E0E78" w:rsidP="5F861475" w:rsidRDefault="007E0E78" w14:paraId="2C00CFC3" w14:textId="77777777">
      <w:pPr>
        <w:tabs>
          <w:tab w:val="right" w:pos="90"/>
        </w:tabs>
        <w:ind w:left="720" w:hanging="720"/>
        <w:rPr>
          <w:u w:val="single"/>
        </w:rPr>
      </w:pPr>
    </w:p>
    <w:p w:rsidRPr="009E171E" w:rsidR="00785900" w:rsidP="00FB10D7" w:rsidRDefault="00785900" w14:paraId="43AD1DF4" w14:textId="77777777">
      <w:pPr>
        <w:tabs>
          <w:tab w:val="right" w:pos="90"/>
        </w:tabs>
        <w:ind w:left="720" w:hanging="720"/>
      </w:pPr>
      <w:r w:rsidRPr="00CB720D">
        <w:t xml:space="preserve">Bondi, S. (2021, March). </w:t>
      </w:r>
      <w:r w:rsidRPr="00CB720D">
        <w:rPr>
          <w:i/>
          <w:iCs/>
        </w:rPr>
        <w:t>Learning motivations</w:t>
      </w:r>
      <w:r w:rsidRPr="00CB720D" w:rsidR="009E171E">
        <w:rPr>
          <w:i/>
          <w:iCs/>
        </w:rPr>
        <w:t>:</w:t>
      </w:r>
      <w:r w:rsidRPr="00CB720D">
        <w:rPr>
          <w:i/>
          <w:iCs/>
        </w:rPr>
        <w:t xml:space="preserve"> </w:t>
      </w:r>
      <w:r w:rsidRPr="00CB720D" w:rsidR="009E171E">
        <w:rPr>
          <w:i/>
          <w:iCs/>
        </w:rPr>
        <w:t>A</w:t>
      </w:r>
      <w:r w:rsidRPr="00CB720D">
        <w:rPr>
          <w:i/>
          <w:iCs/>
        </w:rPr>
        <w:t xml:space="preserve"> culturally relevant approach.</w:t>
      </w:r>
      <w:r w:rsidRPr="00CB720D">
        <w:t xml:space="preserve"> Teaching symposium at University of Nebraska </w:t>
      </w:r>
      <w:r w:rsidRPr="00CB720D" w:rsidR="009E171E">
        <w:t>–</w:t>
      </w:r>
      <w:r w:rsidRPr="00CB720D">
        <w:t xml:space="preserve"> Lincoln</w:t>
      </w:r>
      <w:r w:rsidRPr="00CB720D" w:rsidR="009E171E">
        <w:t>.</w:t>
      </w:r>
    </w:p>
    <w:p w:rsidRPr="009E171E" w:rsidR="00785900" w:rsidP="00FB10D7" w:rsidRDefault="00785900" w14:paraId="5220BBB2" w14:textId="77777777">
      <w:pPr>
        <w:tabs>
          <w:tab w:val="right" w:pos="90"/>
        </w:tabs>
        <w:ind w:left="720" w:hanging="720"/>
      </w:pPr>
    </w:p>
    <w:p w:rsidRPr="00A50DE4" w:rsidR="00FB10D7" w:rsidP="00FB10D7" w:rsidRDefault="00FB10D7" w14:paraId="757CF209" w14:textId="77777777">
      <w:pPr>
        <w:tabs>
          <w:tab w:val="right" w:pos="90"/>
        </w:tabs>
        <w:ind w:left="720" w:hanging="720"/>
      </w:pPr>
      <w:r w:rsidRPr="00A50DE4">
        <w:t xml:space="preserve">Bondi, S (2020, November 13). </w:t>
      </w:r>
      <w:r w:rsidRPr="00A50DE4">
        <w:rPr>
          <w:i/>
        </w:rPr>
        <w:t>Making good on the promise: Reflection &amp; planning.</w:t>
      </w:r>
      <w:r w:rsidRPr="00A50DE4">
        <w:t xml:space="preserve"> Presentation as part of UNL AFIRE Educational Series.</w:t>
      </w:r>
    </w:p>
    <w:p w:rsidRPr="00A50DE4" w:rsidR="00FB10D7" w:rsidP="00FB10D7" w:rsidRDefault="00FB10D7" w14:paraId="13CB595B" w14:textId="77777777">
      <w:pPr>
        <w:tabs>
          <w:tab w:val="right" w:pos="90"/>
        </w:tabs>
        <w:ind w:left="720" w:hanging="720"/>
      </w:pPr>
    </w:p>
    <w:p w:rsidRPr="00A50DE4" w:rsidR="00FB10D7" w:rsidP="00FB10D7" w:rsidRDefault="00FB10D7" w14:paraId="425946E8" w14:textId="77777777">
      <w:pPr>
        <w:tabs>
          <w:tab w:val="right" w:pos="90"/>
        </w:tabs>
        <w:ind w:left="720" w:hanging="720"/>
      </w:pPr>
      <w:r w:rsidRPr="00A50DE4">
        <w:t xml:space="preserve">Bondi, S (2020, October 23). </w:t>
      </w:r>
      <w:r w:rsidRPr="00A50DE4">
        <w:rPr>
          <w:i/>
        </w:rPr>
        <w:t>Movie screening and discussion: Small Foot.</w:t>
      </w:r>
      <w:r w:rsidRPr="00A50DE4">
        <w:t xml:space="preserve"> [Movie Produced by Warner Animation Group]. Presentation as part of UNL AFIRE Educational Series.</w:t>
      </w:r>
    </w:p>
    <w:p w:rsidRPr="00FB10D7" w:rsidR="00FB10D7" w:rsidP="00FB10D7" w:rsidRDefault="00FB10D7" w14:paraId="6D9C8D39" w14:textId="77777777">
      <w:pPr>
        <w:tabs>
          <w:tab w:val="right" w:pos="90"/>
        </w:tabs>
        <w:ind w:left="720" w:hanging="720"/>
        <w:rPr>
          <w:highlight w:val="yellow"/>
        </w:rPr>
      </w:pPr>
    </w:p>
    <w:p w:rsidRPr="00A50DE4" w:rsidR="00FB10D7" w:rsidP="00FB10D7" w:rsidRDefault="00FB10D7" w14:paraId="2109AB11" w14:textId="77777777">
      <w:pPr>
        <w:tabs>
          <w:tab w:val="right" w:pos="90"/>
        </w:tabs>
        <w:ind w:left="720" w:hanging="720"/>
      </w:pPr>
      <w:r w:rsidRPr="00A50DE4">
        <w:t xml:space="preserve">Bondi, S (2020, October 8). </w:t>
      </w:r>
      <w:r w:rsidRPr="00A50DE4">
        <w:rPr>
          <w:i/>
        </w:rPr>
        <w:t>Common phrases with unintended negative impact.</w:t>
      </w:r>
      <w:r w:rsidRPr="00A50DE4">
        <w:t xml:space="preserve"> Presentation as part of UNL AFIRE Educational Series.</w:t>
      </w:r>
    </w:p>
    <w:p w:rsidRPr="00A50DE4" w:rsidR="00FB10D7" w:rsidP="00FB10D7" w:rsidRDefault="00FB10D7" w14:paraId="675E05EE" w14:textId="77777777">
      <w:pPr>
        <w:tabs>
          <w:tab w:val="right" w:pos="90"/>
        </w:tabs>
        <w:ind w:left="720" w:hanging="720"/>
      </w:pPr>
    </w:p>
    <w:p w:rsidRPr="00A50DE4" w:rsidR="00DB4E02" w:rsidP="007B0264" w:rsidRDefault="00FB10D7" w14:paraId="05253159" w14:textId="77777777">
      <w:pPr>
        <w:tabs>
          <w:tab w:val="right" w:pos="90"/>
        </w:tabs>
        <w:ind w:left="720" w:hanging="720"/>
      </w:pPr>
      <w:r w:rsidRPr="00A50DE4">
        <w:t xml:space="preserve">Bondi, S (2020, September 18). </w:t>
      </w:r>
      <w:r w:rsidRPr="00A50DE4">
        <w:rPr>
          <w:i/>
        </w:rPr>
        <w:t>Navigating difficult situations</w:t>
      </w:r>
      <w:r w:rsidRPr="00A50DE4">
        <w:t>. Presentation as part of UNL AFIRE Educational Series.</w:t>
      </w:r>
    </w:p>
    <w:p w:rsidRPr="00A50DE4" w:rsidR="00FB10D7" w:rsidP="00FB10D7" w:rsidRDefault="00FB10D7" w14:paraId="2FC17F8B" w14:textId="77777777">
      <w:pPr>
        <w:tabs>
          <w:tab w:val="right" w:pos="90"/>
        </w:tabs>
        <w:ind w:left="720" w:hanging="720"/>
      </w:pPr>
    </w:p>
    <w:p w:rsidRPr="00A50DE4" w:rsidR="00FB10D7" w:rsidP="00FB10D7" w:rsidRDefault="00FB10D7" w14:paraId="7BCA11B1" w14:textId="5B9E21F6">
      <w:pPr>
        <w:tabs>
          <w:tab w:val="right" w:pos="90"/>
        </w:tabs>
        <w:ind w:left="720" w:hanging="720"/>
      </w:pPr>
      <w:r w:rsidR="0D0468FD">
        <w:rPr/>
        <w:t>Bondi, S (2020, August 28</w:t>
      </w:r>
      <w:r w:rsidR="0D0468FD">
        <w:rPr/>
        <w:t>).</w:t>
      </w:r>
      <w:r w:rsidR="7D3C0079">
        <w:rPr/>
        <w:t xml:space="preserve"> </w:t>
      </w:r>
      <w:r w:rsidRPr="51D4368A" w:rsidR="0D0468FD">
        <w:rPr>
          <w:i w:val="1"/>
          <w:iCs w:val="1"/>
        </w:rPr>
        <w:t>Understanding</w:t>
      </w:r>
      <w:r w:rsidRPr="51D4368A" w:rsidR="0D0468FD">
        <w:rPr>
          <w:i w:val="1"/>
          <w:iCs w:val="1"/>
        </w:rPr>
        <w:t xml:space="preserve"> norms of Whiteness to be part of systemic change</w:t>
      </w:r>
      <w:r w:rsidR="0D0468FD">
        <w:rPr/>
        <w:t>. Presentation as part of UNL AFIRE Educational Series.</w:t>
      </w:r>
      <w:r>
        <w:br/>
      </w:r>
    </w:p>
    <w:p w:rsidRPr="00A50DE4" w:rsidR="00FB10D7" w:rsidP="00FB10D7" w:rsidRDefault="00FB10D7" w14:paraId="52865DC1" w14:textId="77777777">
      <w:pPr>
        <w:tabs>
          <w:tab w:val="right" w:pos="90"/>
        </w:tabs>
        <w:ind w:left="720" w:hanging="720"/>
      </w:pPr>
      <w:r w:rsidRPr="00A50DE4">
        <w:t xml:space="preserve">Bondi, S (2020, August 21). </w:t>
      </w:r>
      <w:r w:rsidRPr="00A50DE4">
        <w:rPr>
          <w:i/>
        </w:rPr>
        <w:t>Admissions, hiring, awards: equitable selection processes</w:t>
      </w:r>
      <w:r w:rsidRPr="00A50DE4">
        <w:t xml:space="preserve">. Presentation as part of UNL AFIRE Educational Series. </w:t>
      </w:r>
    </w:p>
    <w:p w:rsidRPr="00A50DE4" w:rsidR="00FB10D7" w:rsidP="00FB10D7" w:rsidRDefault="00FB10D7" w14:paraId="0A4F7224" w14:textId="77777777">
      <w:pPr>
        <w:tabs>
          <w:tab w:val="right" w:pos="90"/>
        </w:tabs>
        <w:ind w:left="720" w:hanging="720"/>
      </w:pPr>
    </w:p>
    <w:p w:rsidR="007B0264" w:rsidP="007B0264" w:rsidRDefault="007B0264" w14:paraId="60111741" w14:textId="77777777">
      <w:pPr>
        <w:tabs>
          <w:tab w:val="right" w:pos="90"/>
        </w:tabs>
        <w:ind w:left="720" w:hanging="720"/>
      </w:pPr>
      <w:r w:rsidRPr="00A50DE4">
        <w:t>* Bondi, S., Morales, A., Le, A., Yellow Robe, C., &amp; Combs, G. (2020</w:t>
      </w:r>
      <w:r w:rsidRPr="00A50DE4" w:rsidR="00FB10D7">
        <w:t>, August 10</w:t>
      </w:r>
      <w:r w:rsidRPr="00A50DE4">
        <w:t xml:space="preserve">). </w:t>
      </w:r>
      <w:r w:rsidRPr="00A50DE4">
        <w:rPr>
          <w:i/>
        </w:rPr>
        <w:t>Incorporating diversity and inclusive excellence into your courses.</w:t>
      </w:r>
      <w:r w:rsidRPr="00A50DE4">
        <w:t xml:space="preserve">  A workshop for faculty as part of the AFIRE workshop series. University of Nebraska – Lincoln.</w:t>
      </w:r>
      <w:r>
        <w:t xml:space="preserve"> </w:t>
      </w:r>
    </w:p>
    <w:p w:rsidR="007B0264" w:rsidP="007B0264" w:rsidRDefault="007B0264" w14:paraId="5AE48A43" w14:textId="77777777">
      <w:pPr>
        <w:tabs>
          <w:tab w:val="right" w:pos="90"/>
        </w:tabs>
        <w:ind w:left="720" w:hanging="720"/>
      </w:pPr>
    </w:p>
    <w:p w:rsidRPr="00BB5FAA" w:rsidR="00BB5FAA" w:rsidP="00BB5FAA" w:rsidRDefault="00BB5FAA" w14:paraId="497C31A7" w14:textId="77777777">
      <w:pPr>
        <w:tabs>
          <w:tab w:val="right" w:pos="90"/>
        </w:tabs>
        <w:ind w:left="720" w:hanging="720"/>
      </w:pPr>
      <w:r w:rsidRPr="00BB5FAA">
        <w:t xml:space="preserve">*Bondi, S. (2019, </w:t>
      </w:r>
      <w:r>
        <w:t>October 25</w:t>
      </w:r>
      <w:r w:rsidRPr="00BB5FAA">
        <w:t xml:space="preserve">). </w:t>
      </w:r>
      <w:r w:rsidRPr="00BB5FAA">
        <w:rPr>
          <w:i/>
        </w:rPr>
        <w:t>Inclusive teaching strategies</w:t>
      </w:r>
      <w:r w:rsidRPr="00BB5FAA">
        <w:t xml:space="preserve">. </w:t>
      </w:r>
      <w:r>
        <w:t xml:space="preserve">UNL Teaching and Learning Symposium. </w:t>
      </w:r>
      <w:r w:rsidRPr="00BB5FAA">
        <w:t>Lincoln, NE.</w:t>
      </w:r>
    </w:p>
    <w:p w:rsidRPr="00BB5FAA" w:rsidR="00BB5FAA" w:rsidP="00BB5FAA" w:rsidRDefault="00BB5FAA" w14:paraId="100C5B58" w14:textId="77777777">
      <w:pPr>
        <w:tabs>
          <w:tab w:val="right" w:pos="90"/>
        </w:tabs>
        <w:ind w:left="720" w:hanging="720"/>
      </w:pPr>
      <w:r w:rsidRPr="00BB5FAA">
        <w:t xml:space="preserve"> </w:t>
      </w:r>
    </w:p>
    <w:p w:rsidRPr="00BB5FAA" w:rsidR="003B074B" w:rsidP="00BB5FAA" w:rsidRDefault="003B074B" w14:paraId="35DFFC24" w14:textId="77777777">
      <w:pPr>
        <w:tabs>
          <w:tab w:val="right" w:pos="90"/>
        </w:tabs>
        <w:ind w:left="720" w:hanging="720"/>
      </w:pPr>
      <w:r w:rsidR="7380376D">
        <w:rPr/>
        <w:t xml:space="preserve">*Bondi, S. (2019, May 15). </w:t>
      </w:r>
      <w:r w:rsidRPr="51D4368A" w:rsidR="7380376D">
        <w:rPr>
          <w:i w:val="1"/>
          <w:iCs w:val="1"/>
        </w:rPr>
        <w:t xml:space="preserve">Planning for and </w:t>
      </w:r>
      <w:r w:rsidRPr="51D4368A" w:rsidR="0DC40958">
        <w:rPr>
          <w:i w:val="1"/>
          <w:iCs w:val="1"/>
        </w:rPr>
        <w:t xml:space="preserve">collecting meaningful data to make your life easier and </w:t>
      </w:r>
      <w:bookmarkStart w:name="_Int_Dcn9FkPV" w:id="940214552"/>
      <w:r w:rsidRPr="51D4368A" w:rsidR="0DC40958">
        <w:rPr>
          <w:i w:val="1"/>
          <w:iCs w:val="1"/>
        </w:rPr>
        <w:t>your</w:t>
      </w:r>
      <w:bookmarkEnd w:id="940214552"/>
      <w:r w:rsidRPr="51D4368A" w:rsidR="0DC40958">
        <w:rPr>
          <w:i w:val="1"/>
          <w:iCs w:val="1"/>
        </w:rPr>
        <w:t xml:space="preserve"> teaching better</w:t>
      </w:r>
      <w:r w:rsidR="7380376D">
        <w:rPr/>
        <w:t>. Practicing Pedagogies</w:t>
      </w:r>
      <w:r w:rsidR="0C593CC6">
        <w:rPr/>
        <w:t xml:space="preserve"> Conference by</w:t>
      </w:r>
      <w:r w:rsidR="7380376D">
        <w:rPr/>
        <w:t xml:space="preserve"> </w:t>
      </w:r>
      <w:r w:rsidR="0C593CC6">
        <w:rPr/>
        <w:t>University of Nebraska</w:t>
      </w:r>
      <w:r w:rsidR="7380376D">
        <w:rPr/>
        <w:t xml:space="preserve"> Libraries. Lincoln, NE. </w:t>
      </w:r>
    </w:p>
    <w:p w:rsidRPr="00BB5FAA" w:rsidR="003B074B" w:rsidP="00366AF5" w:rsidRDefault="003B074B" w14:paraId="50F40DEB" w14:textId="77777777">
      <w:pPr>
        <w:tabs>
          <w:tab w:val="right" w:pos="90"/>
        </w:tabs>
        <w:ind w:left="720" w:hanging="720"/>
      </w:pPr>
    </w:p>
    <w:p w:rsidRPr="00BB5FAA" w:rsidR="005F448F" w:rsidP="00366AF5" w:rsidRDefault="003B074B" w14:paraId="5AD79392" w14:textId="77777777">
      <w:pPr>
        <w:tabs>
          <w:tab w:val="right" w:pos="90"/>
        </w:tabs>
        <w:ind w:left="720" w:hanging="720"/>
      </w:pPr>
      <w:r w:rsidRPr="00BB5FAA">
        <w:t>*</w:t>
      </w:r>
      <w:r w:rsidRPr="00BB5FAA" w:rsidR="006838EE">
        <w:t>Bondi</w:t>
      </w:r>
      <w:r w:rsidR="00BB5FAA">
        <w:t>, S</w:t>
      </w:r>
      <w:r w:rsidRPr="00BB5FAA" w:rsidR="006838EE">
        <w:t xml:space="preserve"> </w:t>
      </w:r>
      <w:r w:rsidR="00BB5FAA">
        <w:t>&amp;</w:t>
      </w:r>
      <w:r w:rsidRPr="00BB5FAA" w:rsidR="006838EE">
        <w:t xml:space="preserve"> Kassebaum</w:t>
      </w:r>
      <w:r w:rsidR="00BB5FAA">
        <w:t>, K</w:t>
      </w:r>
      <w:r w:rsidRPr="00BB5FAA">
        <w:t>. (2019, April 17)</w:t>
      </w:r>
      <w:r w:rsidR="00665D19">
        <w:t xml:space="preserve">. </w:t>
      </w:r>
      <w:r w:rsidRPr="00EC7CD9" w:rsidR="006838EE">
        <w:rPr>
          <w:i/>
        </w:rPr>
        <w:t>F</w:t>
      </w:r>
      <w:r w:rsidRPr="00EC7CD9" w:rsidR="00EC7CD9">
        <w:rPr>
          <w:i/>
        </w:rPr>
        <w:t>eeling it in your bones</w:t>
      </w:r>
      <w:r w:rsidR="00EC7CD9">
        <w:rPr>
          <w:i/>
        </w:rPr>
        <w:t>: Teaching social justice</w:t>
      </w:r>
      <w:r w:rsidRPr="00BB5FAA">
        <w:t xml:space="preserve">. </w:t>
      </w:r>
      <w:r w:rsidRPr="00BB5FAA" w:rsidR="00517D5D">
        <w:t xml:space="preserve"> Robert J. Kuta</w:t>
      </w:r>
      <w:r w:rsidRPr="00BB5FAA">
        <w:t xml:space="preserve">k Ethics Center </w:t>
      </w:r>
      <w:r w:rsidRPr="00BB5FAA" w:rsidR="00517D5D">
        <w:t xml:space="preserve">Brown Bag Luncheon </w:t>
      </w:r>
      <w:r w:rsidRPr="00BB5FAA">
        <w:t xml:space="preserve">Series.  Lincoln, NE. </w:t>
      </w:r>
    </w:p>
    <w:p w:rsidR="006838EE" w:rsidP="00366AF5" w:rsidRDefault="006838EE" w14:paraId="77A52294" w14:textId="77777777">
      <w:pPr>
        <w:tabs>
          <w:tab w:val="right" w:pos="90"/>
        </w:tabs>
        <w:ind w:left="720" w:hanging="720"/>
        <w:rPr>
          <w:bCs/>
        </w:rPr>
      </w:pPr>
    </w:p>
    <w:p w:rsidR="005F448F" w:rsidP="00366AF5" w:rsidRDefault="005F448F" w14:paraId="7F5ABFD8" w14:textId="77777777">
      <w:pPr>
        <w:tabs>
          <w:tab w:val="right" w:pos="90"/>
        </w:tabs>
        <w:ind w:left="720" w:hanging="720"/>
      </w:pPr>
      <w:r>
        <w:t xml:space="preserve">Bondi, S. &amp; </w:t>
      </w:r>
      <w:r w:rsidRPr="5F861475">
        <w:rPr>
          <w:u w:val="single"/>
        </w:rPr>
        <w:t>Rodriguez</w:t>
      </w:r>
      <w:r>
        <w:t xml:space="preserve">, N. (2018, January 11). A conversation on wholeness in higher education.  </w:t>
      </w:r>
      <w:r w:rsidRPr="5F861475">
        <w:rPr>
          <w:i/>
          <w:iCs/>
        </w:rPr>
        <w:t>Commission for Social Justice Educators Blog.</w:t>
      </w:r>
      <w:r>
        <w:t xml:space="preserve"> </w:t>
      </w:r>
    </w:p>
    <w:p w:rsidR="005F448F" w:rsidP="00366AF5" w:rsidRDefault="005F448F" w14:paraId="007DCDA8" w14:textId="77777777">
      <w:pPr>
        <w:tabs>
          <w:tab w:val="right" w:pos="90"/>
        </w:tabs>
        <w:ind w:left="720" w:hanging="720"/>
        <w:rPr>
          <w:bCs/>
        </w:rPr>
      </w:pPr>
    </w:p>
    <w:p w:rsidR="00366AF5" w:rsidP="00366AF5" w:rsidRDefault="00366AF5" w14:paraId="53062483" w14:textId="77777777">
      <w:pPr>
        <w:tabs>
          <w:tab w:val="right" w:pos="90"/>
        </w:tabs>
        <w:ind w:left="720" w:hanging="720"/>
        <w:rPr>
          <w:bCs/>
        </w:rPr>
      </w:pPr>
      <w:r>
        <w:rPr>
          <w:bCs/>
        </w:rPr>
        <w:t xml:space="preserve">Bondi, S. (2017, Oct 30). </w:t>
      </w:r>
      <w:r w:rsidRPr="00366AF5">
        <w:rPr>
          <w:bCs/>
          <w:i/>
        </w:rPr>
        <w:t>Common phrases with unintended negative impact.</w:t>
      </w:r>
      <w:r>
        <w:rPr>
          <w:bCs/>
        </w:rPr>
        <w:t xml:space="preserve"> Presentation to College of Education and Human Sciences faculty, staff, and students. University of Nebraska –Lincoln. </w:t>
      </w:r>
    </w:p>
    <w:p w:rsidR="00366AF5" w:rsidP="009B6EF9" w:rsidRDefault="00366AF5" w14:paraId="450EA2D7" w14:textId="77777777">
      <w:pPr>
        <w:keepNext/>
        <w:keepLines/>
        <w:tabs>
          <w:tab w:val="num" w:pos="900"/>
        </w:tabs>
        <w:spacing w:after="120"/>
        <w:ind w:left="720" w:hanging="720"/>
      </w:pPr>
    </w:p>
    <w:p w:rsidR="009B6EF9" w:rsidP="009B6EF9" w:rsidRDefault="00A3521D" w14:paraId="5D15894F" w14:textId="77777777">
      <w:pPr>
        <w:keepNext/>
        <w:keepLines/>
        <w:tabs>
          <w:tab w:val="num" w:pos="900"/>
        </w:tabs>
        <w:spacing w:after="120"/>
        <w:ind w:left="720" w:hanging="720"/>
      </w:pPr>
      <w:r>
        <w:t>*</w:t>
      </w:r>
      <w:r w:rsidR="009B6EF9">
        <w:t xml:space="preserve">Bondi, S. (2016, June 17). </w:t>
      </w:r>
      <w:r w:rsidRPr="004C23B3" w:rsidR="009B6EF9">
        <w:rPr>
          <w:i/>
        </w:rPr>
        <w:t>Responses, nonresponses and lingering questions</w:t>
      </w:r>
      <w:r w:rsidR="009B6EF9">
        <w:t xml:space="preserve">. </w:t>
      </w:r>
      <w:proofErr w:type="spellStart"/>
      <w:r w:rsidRPr="004C23B3" w:rsidR="009B6EF9">
        <w:rPr>
          <w:i/>
        </w:rPr>
        <w:t>InsideHigherEd</w:t>
      </w:r>
      <w:proofErr w:type="spellEnd"/>
      <w:r w:rsidR="009B6EF9">
        <w:t xml:space="preserve">. Retrieved from: </w:t>
      </w:r>
      <w:hyperlink w:history="1" r:id="rId12">
        <w:r w:rsidRPr="00043E65" w:rsidR="009B6EF9">
          <w:rPr>
            <w:rStyle w:val="Hyperlink"/>
          </w:rPr>
          <w:t>https://www.insidehighered.com/views/2016/06/17/how-respond-after-tragedy-orlando-essay</w:t>
        </w:r>
      </w:hyperlink>
      <w:r w:rsidR="009B6EF9">
        <w:t xml:space="preserve"> </w:t>
      </w:r>
    </w:p>
    <w:p w:rsidR="009B6EF9" w:rsidP="00FA3BF4" w:rsidRDefault="009B6EF9" w14:paraId="3DD355C9" w14:textId="77777777"/>
    <w:p w:rsidRPr="00FA3BF4" w:rsidR="00FA3BF4" w:rsidP="009B6EF9" w:rsidRDefault="004C23B3" w14:paraId="60B2D670" w14:textId="77777777">
      <w:pPr>
        <w:ind w:left="720" w:hanging="720"/>
      </w:pPr>
      <w:r>
        <w:t xml:space="preserve">*Gasser, H. S., </w:t>
      </w:r>
      <w:r w:rsidR="00FA3BF4">
        <w:t>Brigham, E., Wright, L., Elliott, C., Pettitt, J., Alimo, C.,</w:t>
      </w:r>
      <w:r w:rsidR="009427E9">
        <w:t xml:space="preserve"> &amp; Bondi, S.</w:t>
      </w:r>
      <w:r w:rsidR="00FA3BF4">
        <w:t xml:space="preserve"> (2016, September 14). </w:t>
      </w:r>
      <w:r w:rsidRPr="00FA3BF4" w:rsidR="00FA3BF4">
        <w:t xml:space="preserve">Unintended </w:t>
      </w:r>
      <w:r w:rsidR="00FA3BF4">
        <w:t>i</w:t>
      </w:r>
      <w:r w:rsidR="009427E9">
        <w:t>mpact: H</w:t>
      </w:r>
      <w:r w:rsidR="00FA3BF4">
        <w:t>ow W</w:t>
      </w:r>
      <w:r w:rsidRPr="00FA3BF4" w:rsidR="00FA3BF4">
        <w:t>hite people need to respond when we mess up</w:t>
      </w:r>
      <w:r w:rsidR="00FA3BF4">
        <w:t xml:space="preserve">. Invited presentation on </w:t>
      </w:r>
      <w:proofErr w:type="spellStart"/>
      <w:r w:rsidRPr="00FA3BF4" w:rsidR="00FA3BF4">
        <w:rPr>
          <w:i/>
        </w:rPr>
        <w:t>HigherEdLive</w:t>
      </w:r>
      <w:proofErr w:type="spellEnd"/>
      <w:r w:rsidR="00FA3BF4">
        <w:rPr>
          <w:i/>
        </w:rPr>
        <w:t xml:space="preserve">. </w:t>
      </w:r>
      <w:r w:rsidR="00FA3BF4">
        <w:t xml:space="preserve">[webcast]. Retrieved from: </w:t>
      </w:r>
      <w:r w:rsidRPr="00FA3BF4" w:rsidR="00FA3BF4">
        <w:t>http://higheredlive.com/student-affairs-live/</w:t>
      </w:r>
      <w:r w:rsidR="00FA3BF4">
        <w:t xml:space="preserve"> </w:t>
      </w:r>
    </w:p>
    <w:p w:rsidR="004C23B3" w:rsidP="009B6EF9" w:rsidRDefault="004C23B3" w14:paraId="1A81F0B1" w14:textId="77777777">
      <w:pPr>
        <w:ind w:left="720" w:hanging="720"/>
      </w:pPr>
    </w:p>
    <w:p w:rsidRPr="004C23B3" w:rsidR="004C23B3" w:rsidP="009B6EF9" w:rsidRDefault="004C23B3" w14:paraId="2DEE2DEC" w14:textId="3D29D71F">
      <w:pPr>
        <w:ind w:left="720" w:hanging="720"/>
      </w:pPr>
      <w:r w:rsidR="67D76AF8">
        <w:rPr/>
        <w:t xml:space="preserve">*Gasser, H. S., Ahmed, A., </w:t>
      </w:r>
      <w:r w:rsidR="67D76AF8">
        <w:rPr/>
        <w:t>Accapadi</w:t>
      </w:r>
      <w:r w:rsidR="67D76AF8">
        <w:rPr/>
        <w:t xml:space="preserve">, M., Love, C., Martin, C., &amp; Bondi, S. (2016, </w:t>
      </w:r>
      <w:r w:rsidR="1AB3BDC4">
        <w:rPr/>
        <w:t>June</w:t>
      </w:r>
      <w:r w:rsidR="67D76AF8">
        <w:rPr/>
        <w:t xml:space="preserve"> 29). </w:t>
      </w:r>
      <w:r w:rsidR="67D76AF8">
        <w:rPr/>
        <w:t xml:space="preserve">A dialogue </w:t>
      </w:r>
      <w:r w:rsidR="67D76AF8">
        <w:rPr/>
        <w:t>on</w:t>
      </w:r>
      <w:r w:rsidR="67D76AF8">
        <w:rPr/>
        <w:t xml:space="preserve"> Orlando</w:t>
      </w:r>
      <w:r w:rsidR="67D76AF8">
        <w:rPr/>
        <w:t xml:space="preserve">. </w:t>
      </w:r>
      <w:r w:rsidR="38F1ABE2">
        <w:rPr/>
        <w:t xml:space="preserve">Invited presentation on </w:t>
      </w:r>
      <w:r w:rsidRPr="51D4368A" w:rsidR="67D76AF8">
        <w:rPr>
          <w:i w:val="1"/>
          <w:iCs w:val="1"/>
        </w:rPr>
        <w:t>HigherEdLive</w:t>
      </w:r>
      <w:r w:rsidRPr="51D4368A" w:rsidR="67D76AF8">
        <w:rPr>
          <w:i w:val="1"/>
          <w:iCs w:val="1"/>
        </w:rPr>
        <w:t xml:space="preserve"> </w:t>
      </w:r>
      <w:r w:rsidR="67D76AF8">
        <w:rPr/>
        <w:t>[webcast]. Retrieved from</w:t>
      </w:r>
      <w:r w:rsidR="67D76AF8">
        <w:rPr/>
        <w:t xml:space="preserve">:  </w:t>
      </w:r>
      <w:r w:rsidR="67D76AF8">
        <w:rPr/>
        <w:t>http://higheredlive.com/student-affairs-live/</w:t>
      </w:r>
    </w:p>
    <w:p w:rsidR="004C23B3" w:rsidP="009B6EF9" w:rsidRDefault="004C23B3" w14:paraId="717AAFBA" w14:textId="77777777">
      <w:pPr>
        <w:ind w:left="720" w:hanging="720"/>
      </w:pPr>
    </w:p>
    <w:p w:rsidR="00A3521D" w:rsidP="00A3521D" w:rsidRDefault="00A3521D" w14:paraId="1B93FF4A" w14:textId="77777777">
      <w:pPr>
        <w:ind w:left="720" w:hanging="720"/>
      </w:pPr>
      <w:r>
        <w:t xml:space="preserve">*Bondi, S., Major, L. &amp; Mullen, D. (2016). </w:t>
      </w:r>
      <w:r w:rsidRPr="00E36428">
        <w:rPr>
          <w:i/>
        </w:rPr>
        <w:t>Witnessing whiteness</w:t>
      </w:r>
      <w:r>
        <w:t xml:space="preserve">. Presentation at the UNL Empowerment Forum in Lincoln, NE. </w:t>
      </w:r>
    </w:p>
    <w:p w:rsidR="00A3521D" w:rsidP="009B6EF9" w:rsidRDefault="00A3521D" w14:paraId="56EE48EE" w14:textId="77777777">
      <w:pPr>
        <w:ind w:left="720" w:hanging="720"/>
      </w:pPr>
    </w:p>
    <w:p w:rsidR="006C43D3" w:rsidP="009B6EF9" w:rsidRDefault="00CD53B7" w14:paraId="15112CC8" w14:textId="77777777">
      <w:pPr>
        <w:ind w:left="720" w:hanging="720"/>
      </w:pPr>
      <w:r>
        <w:t>*</w:t>
      </w:r>
      <w:r w:rsidR="006C43D3">
        <w:t xml:space="preserve">Bondi, S. (2014). Welcome. Invited presentation at Institution on Social Justice in Seattle, WA. </w:t>
      </w:r>
    </w:p>
    <w:p w:rsidR="009B6EF9" w:rsidP="009B6EF9" w:rsidRDefault="009B6EF9" w14:paraId="2908EB2C" w14:textId="77777777">
      <w:pPr>
        <w:ind w:left="720" w:hanging="720"/>
      </w:pPr>
    </w:p>
    <w:p w:rsidR="009B6EF9" w:rsidP="009B6EF9" w:rsidRDefault="009B6EF9" w14:paraId="2779BC32" w14:textId="77777777">
      <w:pPr>
        <w:ind w:left="720" w:hanging="720"/>
      </w:pPr>
      <w:r w:rsidRPr="00526C0B">
        <w:t xml:space="preserve">Bondi. S. (2014). What should we do? [Blog post]. In </w:t>
      </w:r>
      <w:r w:rsidRPr="00526C0B">
        <w:rPr>
          <w:i/>
        </w:rPr>
        <w:t>Commission for Social Justice Educators blog.</w:t>
      </w:r>
      <w:r w:rsidRPr="00526C0B">
        <w:t xml:space="preserve"> Washington, DC: ACPA College Student Educators – International. Retrieved from: </w:t>
      </w:r>
      <w:hyperlink w:history="1" r:id="rId13">
        <w:r w:rsidRPr="00526C0B">
          <w:rPr>
            <w:rStyle w:val="Hyperlink"/>
          </w:rPr>
          <w:t>http://acpacsje.wordpress.com/2014/10/07/what-should-we-do-by-stephanie-bondi/</w:t>
        </w:r>
      </w:hyperlink>
      <w:r w:rsidRPr="00526C0B">
        <w:t xml:space="preserve"> </w:t>
      </w:r>
    </w:p>
    <w:p w:rsidR="00475290" w:rsidP="009B6EF9" w:rsidRDefault="00475290" w14:paraId="121FD38A" w14:textId="77777777">
      <w:pPr>
        <w:ind w:left="720" w:hanging="720"/>
      </w:pPr>
    </w:p>
    <w:p w:rsidRPr="000B0653" w:rsidR="00475290" w:rsidP="00475290" w:rsidRDefault="00475290" w14:paraId="291E0A5F" w14:textId="77777777">
      <w:pPr>
        <w:ind w:left="720" w:hanging="720"/>
      </w:pPr>
      <w:r>
        <w:t>Bondi, S. (2012). The limits of production in social justice e</w:t>
      </w:r>
      <w:r w:rsidRPr="000B0653">
        <w:t>ducation</w:t>
      </w:r>
      <w:r>
        <w:t xml:space="preserve">. </w:t>
      </w:r>
      <w:r w:rsidRPr="000B0653">
        <w:rPr>
          <w:i/>
        </w:rPr>
        <w:t xml:space="preserve">Voices: </w:t>
      </w:r>
      <w:proofErr w:type="gramStart"/>
      <w:r w:rsidRPr="000B0653">
        <w:rPr>
          <w:i/>
        </w:rPr>
        <w:t>A Publication</w:t>
      </w:r>
      <w:proofErr w:type="gramEnd"/>
      <w:r w:rsidRPr="000B0653">
        <w:rPr>
          <w:i/>
        </w:rPr>
        <w:t xml:space="preserve"> of the Commission for Social Justice Educators.</w:t>
      </w:r>
      <w:r>
        <w:rPr>
          <w:i/>
        </w:rPr>
        <w:t xml:space="preserve"> </w:t>
      </w:r>
      <w:r w:rsidRPr="000B0653">
        <w:t>Washington, DC:</w:t>
      </w:r>
      <w:r>
        <w:rPr>
          <w:i/>
        </w:rPr>
        <w:t xml:space="preserve"> </w:t>
      </w:r>
      <w:r>
        <w:t>ACPA College Student Educators International.</w:t>
      </w:r>
    </w:p>
    <w:p w:rsidRPr="00526C0B" w:rsidR="00475290" w:rsidP="009B6EF9" w:rsidRDefault="00475290" w14:paraId="1FE2DD96" w14:textId="77777777">
      <w:pPr>
        <w:ind w:left="720" w:hanging="720"/>
      </w:pPr>
    </w:p>
    <w:p w:rsidR="00E36428" w:rsidP="009B6EF9" w:rsidRDefault="00CD53B7" w14:paraId="5DD8FDA1" w14:textId="77777777">
      <w:pPr>
        <w:ind w:left="720" w:hanging="720"/>
      </w:pPr>
      <w:r>
        <w:t>*</w:t>
      </w:r>
      <w:r w:rsidR="0058283E">
        <w:t>Bondi, S. (2014</w:t>
      </w:r>
      <w:r w:rsidR="00E36428">
        <w:t xml:space="preserve">). </w:t>
      </w:r>
      <w:r w:rsidRPr="00E36428" w:rsidR="00E36428">
        <w:rPr>
          <w:i/>
        </w:rPr>
        <w:t>Working on equity and inclusion in higher education</w:t>
      </w:r>
      <w:r w:rsidR="00E36428">
        <w:t>. Invited presentation at UNL Student Involvement training in Lincoln, NE.</w:t>
      </w:r>
    </w:p>
    <w:p w:rsidR="00945377" w:rsidP="009B6EF9" w:rsidRDefault="00945377" w14:paraId="27357532" w14:textId="77777777">
      <w:pPr>
        <w:ind w:left="720" w:hanging="720"/>
      </w:pPr>
    </w:p>
    <w:p w:rsidR="00945377" w:rsidP="009B6EF9" w:rsidRDefault="00945377" w14:paraId="3FEFCAEA" w14:textId="77777777">
      <w:pPr>
        <w:ind w:left="720" w:hanging="720"/>
      </w:pPr>
      <w:r>
        <w:t xml:space="preserve">Bondi, S. (2014). </w:t>
      </w:r>
      <w:r w:rsidRPr="00945377">
        <w:rPr>
          <w:i/>
        </w:rPr>
        <w:t>Learning in synchronous virtual spaces</w:t>
      </w:r>
      <w:r w:rsidRPr="00945377">
        <w:t>. Poster presentation at College of Education and Human Sciences research conference at UNL in Lincoln, Nebraska.</w:t>
      </w:r>
    </w:p>
    <w:p w:rsidR="009A1562" w:rsidP="009B6EF9" w:rsidRDefault="009A1562" w14:paraId="07F023C8" w14:textId="77777777">
      <w:pPr>
        <w:ind w:left="720" w:hanging="720"/>
      </w:pPr>
    </w:p>
    <w:p w:rsidRPr="00945377" w:rsidR="009A1562" w:rsidP="009B6EF9" w:rsidRDefault="006E6F3B" w14:paraId="04628454" w14:textId="77777777">
      <w:pPr>
        <w:ind w:left="720" w:hanging="720"/>
      </w:pPr>
      <w:r>
        <w:t>*</w:t>
      </w:r>
      <w:proofErr w:type="spellStart"/>
      <w:r w:rsidR="009A1562">
        <w:t>Ariminio</w:t>
      </w:r>
      <w:proofErr w:type="spellEnd"/>
      <w:r w:rsidR="009A1562">
        <w:t xml:space="preserve">, J., Torres, V., &amp; Pope, R. (2012). </w:t>
      </w:r>
      <w:r w:rsidRPr="00631C1D" w:rsidR="009A1562">
        <w:rPr>
          <w:i/>
        </w:rPr>
        <w:t>Why aren’t we there yet? Taking personal responsibility for creating an inclusive campus</w:t>
      </w:r>
      <w:r w:rsidR="009A1562">
        <w:t xml:space="preserve">.  </w:t>
      </w:r>
      <w:r>
        <w:t>Invited c</w:t>
      </w:r>
      <w:r w:rsidR="009A1562">
        <w:t xml:space="preserve">ontributor. Sterling, VA: Stylus. </w:t>
      </w:r>
    </w:p>
    <w:p w:rsidR="00945377" w:rsidP="0068529A" w:rsidRDefault="00945377" w14:paraId="4BDB5498" w14:textId="77777777"/>
    <w:p w:rsidR="00475290" w:rsidP="00475290" w:rsidRDefault="00475290" w14:paraId="5737B226" w14:textId="5E4C53BD">
      <w:pPr>
        <w:ind w:left="720" w:hanging="720"/>
      </w:pPr>
      <w:r w:rsidR="2E49F997">
        <w:rPr/>
        <w:t>Bondi, S. (2009)</w:t>
      </w:r>
      <w:r w:rsidR="2E49F997">
        <w:rPr/>
        <w:t xml:space="preserve">.  </w:t>
      </w:r>
      <w:r w:rsidR="2E49F997">
        <w:rPr/>
        <w:t>What are we doing? Social service or social change</w:t>
      </w:r>
      <w:r w:rsidR="2E49F997">
        <w:rPr/>
        <w:t xml:space="preserve">?  </w:t>
      </w:r>
      <w:r w:rsidRPr="51D4368A" w:rsidR="2E49F997">
        <w:rPr>
          <w:i w:val="1"/>
          <w:iCs w:val="1"/>
        </w:rPr>
        <w:t xml:space="preserve">Voices: </w:t>
      </w:r>
      <w:r w:rsidRPr="51D4368A" w:rsidR="2E49F997">
        <w:rPr>
          <w:i w:val="1"/>
          <w:iCs w:val="1"/>
        </w:rPr>
        <w:t>A Publication</w:t>
      </w:r>
      <w:r w:rsidRPr="51D4368A" w:rsidR="2E49F997">
        <w:rPr>
          <w:i w:val="1"/>
          <w:iCs w:val="1"/>
        </w:rPr>
        <w:t xml:space="preserve"> of the Commis</w:t>
      </w:r>
      <w:r w:rsidRPr="51D4368A" w:rsidR="2E49F997">
        <w:rPr>
          <w:i w:val="1"/>
          <w:iCs w:val="1"/>
        </w:rPr>
        <w:t>sion for Social Justice Educato</w:t>
      </w:r>
      <w:r w:rsidRPr="51D4368A" w:rsidR="2E49F997">
        <w:rPr>
          <w:i w:val="1"/>
          <w:iCs w:val="1"/>
        </w:rPr>
        <w:t>r</w:t>
      </w:r>
      <w:r w:rsidRPr="51D4368A" w:rsidR="2E49F997">
        <w:rPr>
          <w:i w:val="1"/>
          <w:iCs w:val="1"/>
        </w:rPr>
        <w:t>s</w:t>
      </w:r>
      <w:r w:rsidRPr="51D4368A" w:rsidR="2E49F997">
        <w:rPr>
          <w:i w:val="1"/>
          <w:iCs w:val="1"/>
        </w:rPr>
        <w:t>.</w:t>
      </w:r>
      <w:r w:rsidR="2E49F997">
        <w:rPr/>
        <w:t xml:space="preserve"> Washington DC</w:t>
      </w:r>
      <w:r w:rsidR="6F5A700D">
        <w:rPr/>
        <w:t>: ACPA</w:t>
      </w:r>
      <w:r w:rsidR="2E49F997">
        <w:rPr/>
        <w:t xml:space="preserve"> College Student Educators International.</w:t>
      </w:r>
    </w:p>
    <w:p w:rsidR="00475290" w:rsidP="00475290" w:rsidRDefault="00475290" w14:paraId="2916C19D" w14:textId="77777777">
      <w:pPr>
        <w:ind w:left="720" w:hanging="720"/>
      </w:pPr>
    </w:p>
    <w:p w:rsidRPr="006C43D3" w:rsidR="006C43D3" w:rsidP="0068529A" w:rsidRDefault="006C43D3" w14:paraId="187F57B8" w14:textId="77777777"/>
    <w:p w:rsidR="0068529A" w:rsidP="0068529A" w:rsidRDefault="0068529A" w14:paraId="5C398F2B" w14:textId="77777777">
      <w:pPr>
        <w:rPr>
          <w:b/>
        </w:rPr>
      </w:pPr>
      <w:r>
        <w:rPr>
          <w:b/>
        </w:rPr>
        <w:t>PROFESSIONAL ACCOMPLISHMENTS AND RECOGNITIONS</w:t>
      </w:r>
    </w:p>
    <w:p w:rsidR="0068529A" w:rsidP="0068529A" w:rsidRDefault="0068529A" w14:paraId="54738AF4" w14:textId="77777777">
      <w:pPr>
        <w:rPr>
          <w:b/>
        </w:rPr>
      </w:pPr>
    </w:p>
    <w:p w:rsidR="00053928" w:rsidP="006E7E6F" w:rsidRDefault="00053928" w14:paraId="4094F6AD" w14:textId="2292366E">
      <w:pPr>
        <w:ind w:left="360" w:hanging="360"/>
      </w:pPr>
      <w:bookmarkStart w:name="_Hlk125713094" w:id="0"/>
      <w:r>
        <w:t>Trailblaz</w:t>
      </w:r>
      <w:r w:rsidR="00002F98">
        <w:t xml:space="preserve">ing Partner </w:t>
      </w:r>
      <w:r>
        <w:t xml:space="preserve">Award: For </w:t>
      </w:r>
      <w:r w:rsidR="00060C3E">
        <w:t xml:space="preserve">Tremendous Influence in Higher Education </w:t>
      </w:r>
      <w:r w:rsidR="009C1F6F">
        <w:t>Through Dynamic Leadership and Service, Awarded by ACPA Commission for Academic Affairs 2025</w:t>
      </w:r>
      <w:r>
        <w:t xml:space="preserve"> </w:t>
      </w:r>
    </w:p>
    <w:p w:rsidRPr="00053928" w:rsidR="00537A8C" w:rsidP="006E7E6F" w:rsidRDefault="00D56C5E" w14:paraId="2535756F" w14:textId="0B4DBE94">
      <w:pPr>
        <w:ind w:left="360" w:hanging="360"/>
      </w:pPr>
      <w:r w:rsidRPr="00053928">
        <w:t>Distinguished</w:t>
      </w:r>
      <w:r w:rsidRPr="00053928" w:rsidR="000272F3">
        <w:t xml:space="preserve"> Achievement in the Profession Award, </w:t>
      </w:r>
      <w:r w:rsidRPr="00053928">
        <w:t>Consortium of Higher Education LGBT Resource Professionals</w:t>
      </w:r>
      <w:r w:rsidRPr="00053928" w:rsidR="000272F3">
        <w:t>, 2024</w:t>
      </w:r>
    </w:p>
    <w:p w:rsidRPr="00053928" w:rsidR="006E7E6F" w:rsidP="006E7E6F" w:rsidRDefault="006E7E6F" w14:paraId="05699C1B" w14:textId="05799AD4">
      <w:pPr>
        <w:ind w:left="360" w:hanging="360"/>
      </w:pPr>
      <w:r w:rsidRPr="00053928">
        <w:t>LGBTQA+ Advocate Appreciation Award, UNL, 2016, 2021, 2023</w:t>
      </w:r>
    </w:p>
    <w:p w:rsidRPr="00053928" w:rsidR="00CF2C48" w:rsidP="0068529A" w:rsidRDefault="00B025CD" w14:paraId="61142317" w14:textId="07930DB5">
      <w:pPr>
        <w:ind w:left="360" w:hanging="360"/>
      </w:pPr>
      <w:r w:rsidRPr="00053928">
        <w:t>Faculty Mentoring Award, UNL CEHS Award, Nominated 2023</w:t>
      </w:r>
      <w:r w:rsidRPr="00053928" w:rsidR="002B1523">
        <w:t>, 2024</w:t>
      </w:r>
    </w:p>
    <w:p w:rsidRPr="00053928" w:rsidR="000F0E88" w:rsidP="0068529A" w:rsidRDefault="000F0E88" w14:paraId="23966EC6" w14:textId="4D983C6E">
      <w:pPr>
        <w:ind w:left="360" w:hanging="360"/>
      </w:pPr>
      <w:r w:rsidRPr="00053928">
        <w:t xml:space="preserve">Women of Courage, Character, and Commitment Award from University of Nebraska – Lincoln Women’s Center, </w:t>
      </w:r>
      <w:r w:rsidRPr="00053928" w:rsidR="00CF2C48">
        <w:t xml:space="preserve">Selected </w:t>
      </w:r>
      <w:r w:rsidRPr="00053928">
        <w:t xml:space="preserve">2022 </w:t>
      </w:r>
      <w:bookmarkEnd w:id="0"/>
      <w:r w:rsidRPr="00053928">
        <w:t xml:space="preserve">&amp; </w:t>
      </w:r>
      <w:r w:rsidRPr="00053928" w:rsidR="00CF2C48">
        <w:t xml:space="preserve">Nominated </w:t>
      </w:r>
      <w:r w:rsidRPr="00053928">
        <w:t>2017</w:t>
      </w:r>
    </w:p>
    <w:p w:rsidRPr="00053928" w:rsidR="00F75081" w:rsidP="0068529A" w:rsidRDefault="0014349B" w14:paraId="64531E80" w14:textId="2A1FE9EF">
      <w:pPr>
        <w:ind w:left="360" w:hanging="360"/>
      </w:pPr>
      <w:r w:rsidRPr="00053928">
        <w:t>Diversity Scholars Network scholar at the National Center for Institutional Diversity at the University of Michigan, 2022</w:t>
      </w:r>
    </w:p>
    <w:p w:rsidR="00A50DE4" w:rsidP="0068529A" w:rsidRDefault="00A50DE4" w14:paraId="679A8047" w14:textId="77777777">
      <w:pPr>
        <w:ind w:left="360" w:hanging="360"/>
      </w:pPr>
      <w:r w:rsidRPr="00053928">
        <w:t>Faculty Diversity Leadership Award, UNL, 2021</w:t>
      </w:r>
    </w:p>
    <w:p w:rsidR="00EC690A" w:rsidP="0068529A" w:rsidRDefault="00EC690A" w14:paraId="3FDDD880" w14:textId="66D2B9CC">
      <w:pPr>
        <w:ind w:left="360" w:hanging="360"/>
      </w:pPr>
      <w:r w:rsidRPr="00D6333E">
        <w:t>Outstanding Teaching Award</w:t>
      </w:r>
      <w:r w:rsidRPr="00D6333E" w:rsidR="00837170">
        <w:t xml:space="preserve"> Nomination, CEHS UNL, </w:t>
      </w:r>
      <w:r w:rsidRPr="00D6333E" w:rsidR="00224ED7">
        <w:t>2019</w:t>
      </w:r>
      <w:r w:rsidRPr="00D6333E" w:rsidR="00D6333E">
        <w:t>, 2020, 2021</w:t>
      </w:r>
    </w:p>
    <w:p w:rsidR="003072E8" w:rsidP="0068529A" w:rsidRDefault="003072E8" w14:paraId="69C22542" w14:textId="77777777">
      <w:pPr>
        <w:ind w:left="360" w:hanging="360"/>
      </w:pPr>
      <w:r>
        <w:t>E</w:t>
      </w:r>
      <w:r w:rsidR="00C66475">
        <w:t>xcellent</w:t>
      </w:r>
      <w:r>
        <w:t xml:space="preserve"> Contribution to Strategic </w:t>
      </w:r>
      <w:r w:rsidR="00C66475">
        <w:t>Priorities</w:t>
      </w:r>
      <w:r>
        <w:t xml:space="preserve"> awarded to the ACPA Commission for Social Justice Educators (while I was chair), 2015</w:t>
      </w:r>
    </w:p>
    <w:p w:rsidR="0068529A" w:rsidP="0068529A" w:rsidRDefault="0068529A" w14:paraId="5138D522" w14:textId="77777777">
      <w:pPr>
        <w:ind w:left="360" w:hanging="360"/>
      </w:pPr>
      <w:r>
        <w:t>Contribution to the Commission Award, ACPA Commission for Social Justice Educators, 2011</w:t>
      </w:r>
    </w:p>
    <w:p w:rsidR="0068529A" w:rsidP="0068529A" w:rsidRDefault="0068529A" w14:paraId="04A2C6B9" w14:textId="77777777">
      <w:pPr>
        <w:ind w:left="360" w:hanging="360"/>
      </w:pPr>
      <w:r>
        <w:t xml:space="preserve">Apple Award for outstanding support of students, Butler Student Government, 2006 </w:t>
      </w:r>
    </w:p>
    <w:p w:rsidR="001271D2" w:rsidP="001271D2" w:rsidRDefault="0068529A" w14:paraId="6CE5E52E" w14:textId="77777777">
      <w:pPr>
        <w:ind w:left="360" w:hanging="360"/>
      </w:pPr>
      <w:r>
        <w:t>Nominated for NASPA New Professional Award, 2005</w:t>
      </w:r>
    </w:p>
    <w:p w:rsidR="001271D2" w:rsidP="001271D2" w:rsidRDefault="001271D2" w14:paraId="46ABBD8F" w14:textId="77777777">
      <w:pPr>
        <w:ind w:left="360" w:hanging="360"/>
      </w:pPr>
    </w:p>
    <w:p w:rsidR="004922D9" w:rsidP="001271D2" w:rsidRDefault="004922D9" w14:paraId="7C7EB525" w14:textId="5E6C776B">
      <w:pPr>
        <w:ind w:left="360" w:hanging="360"/>
        <w:rPr>
          <w:b/>
        </w:rPr>
      </w:pPr>
      <w:r w:rsidRPr="004A6437">
        <w:rPr>
          <w:b/>
        </w:rPr>
        <w:t>GRANT FUNDING</w:t>
      </w:r>
    </w:p>
    <w:p w:rsidR="00292FC3" w:rsidP="00292FC3" w:rsidRDefault="00292FC3" w14:paraId="0293532E" w14:textId="77777777">
      <w:pPr>
        <w:keepNext/>
        <w:keepLines/>
        <w:rPr>
          <w:b/>
          <w:highlight w:val="yellow"/>
        </w:rPr>
      </w:pPr>
    </w:p>
    <w:p w:rsidRPr="009B72DB" w:rsidR="00826966" w:rsidP="51D4368A" w:rsidRDefault="00826966" w14:paraId="1B4476F2" w14:textId="60315F5F">
      <w:pPr/>
      <w:r w:rsidRPr="51D4368A" w:rsidR="31BAE262">
        <w:rPr>
          <w:b w:val="1"/>
          <w:bCs w:val="1"/>
        </w:rPr>
        <w:t xml:space="preserve">Woods Charitable Foundation $10,000 [$5,000 Awarded </w:t>
      </w:r>
      <w:r w:rsidRPr="51D4368A" w:rsidR="3BC3E113">
        <w:rPr>
          <w:b w:val="1"/>
          <w:bCs w:val="1"/>
        </w:rPr>
        <w:t xml:space="preserve">to Stand in For Nebraska in </w:t>
      </w:r>
      <w:r w:rsidRPr="51D4368A" w:rsidR="172F54DF">
        <w:rPr>
          <w:b w:val="1"/>
          <w:bCs w:val="1"/>
        </w:rPr>
        <w:t>November</w:t>
      </w:r>
      <w:r w:rsidRPr="51D4368A" w:rsidR="31BAE262">
        <w:rPr>
          <w:b w:val="1"/>
          <w:bCs w:val="1"/>
        </w:rPr>
        <w:t xml:space="preserve"> </w:t>
      </w:r>
      <w:r w:rsidRPr="51D4368A" w:rsidR="31BAE262">
        <w:rPr>
          <w:b w:val="1"/>
          <w:bCs w:val="1"/>
        </w:rPr>
        <w:t>2024]</w:t>
      </w:r>
      <w:r w:rsidRPr="51D4368A" w:rsidR="3017E776">
        <w:rPr>
          <w:b w:val="1"/>
          <w:bCs w:val="1"/>
        </w:rPr>
        <w:t xml:space="preserve">. </w:t>
      </w:r>
      <w:r w:rsidR="3017E776">
        <w:rPr/>
        <w:t>Roots</w:t>
      </w:r>
      <w:r w:rsidR="3017E776">
        <w:rPr/>
        <w:t xml:space="preserve"> to Rise is an Indigenous informed and </w:t>
      </w:r>
      <w:r w:rsidR="3017E776">
        <w:rPr/>
        <w:t>facilitated</w:t>
      </w:r>
      <w:r w:rsidR="3017E776">
        <w:rPr/>
        <w:t xml:space="preserve"> summer camp for BIPOC youth grades K-8 lead by BIPOC elders, leaders and supported by peer mentors.</w:t>
      </w:r>
    </w:p>
    <w:p w:rsidR="00665591" w:rsidP="006C7A3B" w:rsidRDefault="00665591" w14:paraId="7CA564F7" w14:textId="77777777">
      <w:pPr>
        <w:rPr>
          <w:b/>
        </w:rPr>
      </w:pPr>
    </w:p>
    <w:p w:rsidRPr="008D6A9D" w:rsidR="00413A3D" w:rsidP="006C7A3B" w:rsidRDefault="008D6A9D" w14:paraId="49A0D99C" w14:textId="28B3F82C">
      <w:pPr>
        <w:rPr>
          <w:bCs/>
        </w:rPr>
      </w:pPr>
      <w:proofErr w:type="spellStart"/>
      <w:r>
        <w:rPr>
          <w:b/>
        </w:rPr>
        <w:t>EarthBondU</w:t>
      </w:r>
      <w:proofErr w:type="spellEnd"/>
      <w:r>
        <w:rPr>
          <w:b/>
        </w:rPr>
        <w:t xml:space="preserve"> Private Fund Grant </w:t>
      </w:r>
      <w:r w:rsidR="00BE007E">
        <w:rPr>
          <w:b/>
        </w:rPr>
        <w:t>$</w:t>
      </w:r>
      <w:r>
        <w:rPr>
          <w:b/>
        </w:rPr>
        <w:t xml:space="preserve">10,000 Awarded to Stand in For Nebraska in June </w:t>
      </w:r>
      <w:r w:rsidRPr="008666A6">
        <w:rPr>
          <w:b/>
        </w:rPr>
        <w:t xml:space="preserve">2024. </w:t>
      </w:r>
      <w:r w:rsidRPr="008666A6">
        <w:rPr>
          <w:bCs/>
        </w:rPr>
        <w:t>Roots to</w:t>
      </w:r>
      <w:r w:rsidRPr="00E221B1">
        <w:rPr>
          <w:bCs/>
        </w:rPr>
        <w:t xml:space="preserve"> Rise is an Indigenous informed and facilitated summer camp for BIPOC youth grades K-8 lead by BIPOC elders, leaders and supported by peer mentors.</w:t>
      </w:r>
    </w:p>
    <w:p w:rsidR="00413A3D" w:rsidP="006C7A3B" w:rsidRDefault="00413A3D" w14:paraId="50870DB0" w14:textId="77777777">
      <w:pPr>
        <w:rPr>
          <w:b/>
        </w:rPr>
      </w:pPr>
    </w:p>
    <w:p w:rsidRPr="006C7A3B" w:rsidR="008A4313" w:rsidP="006C7A3B" w:rsidRDefault="008A4313" w14:paraId="3B4F4E5F" w14:textId="7B7A7C40">
      <w:pPr>
        <w:rPr>
          <w:b/>
        </w:rPr>
      </w:pPr>
      <w:r w:rsidRPr="006C7A3B">
        <w:rPr>
          <w:b/>
        </w:rPr>
        <w:t xml:space="preserve">Faculty Senate Convocations </w:t>
      </w:r>
      <w:r w:rsidRPr="008666A6">
        <w:rPr>
          <w:b/>
        </w:rPr>
        <w:t xml:space="preserve">Grant $1,000 </w:t>
      </w:r>
      <w:r w:rsidRPr="008666A6" w:rsidR="00632BBD">
        <w:rPr>
          <w:b/>
        </w:rPr>
        <w:t>Awarded</w:t>
      </w:r>
      <w:r w:rsidRPr="008666A6">
        <w:rPr>
          <w:b/>
        </w:rPr>
        <w:t xml:space="preserve"> to bring Cheri Stollar Feb 2024. </w:t>
      </w:r>
      <w:r w:rsidRPr="008666A6" w:rsidR="009B72DB">
        <w:rPr>
          <w:bCs/>
        </w:rPr>
        <w:t>Ms. Stollar is an Indigenou</w:t>
      </w:r>
      <w:r w:rsidRPr="009B72DB" w:rsidR="009B72DB">
        <w:rPr>
          <w:bCs/>
        </w:rPr>
        <w:t>s mental health therapist.</w:t>
      </w:r>
    </w:p>
    <w:p w:rsidR="008A4313" w:rsidP="00292FC3" w:rsidRDefault="008A4313" w14:paraId="7A5B6A36" w14:textId="77777777">
      <w:pPr>
        <w:keepNext/>
        <w:keepLines/>
        <w:rPr>
          <w:b/>
          <w:highlight w:val="yellow"/>
        </w:rPr>
      </w:pPr>
    </w:p>
    <w:p w:rsidRPr="00E221B1" w:rsidR="00292FC3" w:rsidP="006C7A3B" w:rsidRDefault="00292FC3" w14:paraId="42C3C8D7" w14:textId="7A9A6707">
      <w:pPr>
        <w:rPr>
          <w:b/>
        </w:rPr>
      </w:pPr>
      <w:r w:rsidRPr="00E221B1">
        <w:rPr>
          <w:b/>
        </w:rPr>
        <w:t>Humanities Nebraska Major Grant $10,000 [</w:t>
      </w:r>
      <w:r w:rsidR="002502AC">
        <w:rPr>
          <w:b/>
        </w:rPr>
        <w:t xml:space="preserve">Awarded </w:t>
      </w:r>
      <w:r w:rsidRPr="00E221B1" w:rsidR="00E221B1">
        <w:rPr>
          <w:b/>
        </w:rPr>
        <w:t>$4,5</w:t>
      </w:r>
      <w:r w:rsidR="00BE007E">
        <w:rPr>
          <w:b/>
        </w:rPr>
        <w:t>38</w:t>
      </w:r>
      <w:r w:rsidRPr="00E221B1" w:rsidR="00E221B1">
        <w:rPr>
          <w:b/>
        </w:rPr>
        <w:t xml:space="preserve"> </w:t>
      </w:r>
      <w:r w:rsidR="002502AC">
        <w:rPr>
          <w:b/>
        </w:rPr>
        <w:t xml:space="preserve">to Stand </w:t>
      </w:r>
      <w:proofErr w:type="gramStart"/>
      <w:r w:rsidR="002502AC">
        <w:rPr>
          <w:b/>
        </w:rPr>
        <w:t>In</w:t>
      </w:r>
      <w:proofErr w:type="gramEnd"/>
      <w:r w:rsidR="002502AC">
        <w:rPr>
          <w:b/>
        </w:rPr>
        <w:t xml:space="preserve"> For Nebraska in</w:t>
      </w:r>
      <w:r w:rsidR="00E221B1">
        <w:rPr>
          <w:b/>
        </w:rPr>
        <w:t xml:space="preserve"> April </w:t>
      </w:r>
      <w:r w:rsidRPr="008666A6" w:rsidR="00E221B1">
        <w:rPr>
          <w:b/>
        </w:rPr>
        <w:t>2024</w:t>
      </w:r>
      <w:r w:rsidRPr="008666A6">
        <w:rPr>
          <w:b/>
        </w:rPr>
        <w:t>]</w:t>
      </w:r>
    </w:p>
    <w:p w:rsidRPr="00E221B1" w:rsidR="006E7E6F" w:rsidP="006C7A3B" w:rsidRDefault="00292FC3" w14:paraId="022E2BBA" w14:textId="6E7AD79F">
      <w:pPr>
        <w:rPr>
          <w:bCs/>
        </w:rPr>
      </w:pPr>
      <w:r w:rsidRPr="00E221B1">
        <w:rPr>
          <w:bCs/>
        </w:rPr>
        <w:t xml:space="preserve">Roots to Rise is an Indigenous informed and facilitated summer camp for BIPOC youth </w:t>
      </w:r>
      <w:r w:rsidRPr="00E221B1" w:rsidR="003B5B3C">
        <w:rPr>
          <w:bCs/>
        </w:rPr>
        <w:t>grades K-8</w:t>
      </w:r>
      <w:r w:rsidRPr="00E221B1">
        <w:rPr>
          <w:bCs/>
        </w:rPr>
        <w:t xml:space="preserve"> lead by BIPOC elders, leaders and supported by peer mentors.</w:t>
      </w:r>
    </w:p>
    <w:p w:rsidRPr="00E221B1" w:rsidR="00292FC3" w:rsidP="006C7A3B" w:rsidRDefault="00292FC3" w14:paraId="26A12F22" w14:textId="77777777">
      <w:pPr>
        <w:rPr>
          <w:b/>
        </w:rPr>
      </w:pPr>
    </w:p>
    <w:p w:rsidRPr="00E221B1" w:rsidR="006E7E6F" w:rsidP="006C7A3B" w:rsidRDefault="006E7E6F" w14:paraId="4F5D63DA" w14:textId="7A43139D">
      <w:pPr>
        <w:rPr>
          <w:b/>
        </w:rPr>
      </w:pPr>
      <w:r w:rsidRPr="00E221B1">
        <w:rPr>
          <w:b/>
        </w:rPr>
        <w:t>Humanities Nebraska Major Grant $</w:t>
      </w:r>
      <w:r w:rsidRPr="00E221B1" w:rsidR="009605B3">
        <w:rPr>
          <w:b/>
        </w:rPr>
        <w:t>10</w:t>
      </w:r>
      <w:r w:rsidRPr="00E221B1">
        <w:rPr>
          <w:b/>
        </w:rPr>
        <w:t>,</w:t>
      </w:r>
      <w:r w:rsidRPr="00E221B1" w:rsidR="009605B3">
        <w:rPr>
          <w:b/>
        </w:rPr>
        <w:t>0</w:t>
      </w:r>
      <w:r w:rsidRPr="00E221B1">
        <w:rPr>
          <w:b/>
        </w:rPr>
        <w:t>00 [</w:t>
      </w:r>
      <w:r w:rsidRPr="00E221B1" w:rsidR="0029503A">
        <w:rPr>
          <w:b/>
        </w:rPr>
        <w:t>Awarded $6,625 to</w:t>
      </w:r>
      <w:r w:rsidRPr="00E221B1">
        <w:rPr>
          <w:b/>
        </w:rPr>
        <w:t xml:space="preserve"> Stand in For Nebraska</w:t>
      </w:r>
      <w:r w:rsidRPr="00E221B1" w:rsidR="0029503A">
        <w:rPr>
          <w:b/>
        </w:rPr>
        <w:t xml:space="preserve"> non-profit</w:t>
      </w:r>
      <w:r w:rsidRPr="00E221B1">
        <w:rPr>
          <w:b/>
        </w:rPr>
        <w:t xml:space="preserve">, </w:t>
      </w:r>
      <w:r w:rsidRPr="00E221B1" w:rsidR="009605B3">
        <w:rPr>
          <w:b/>
        </w:rPr>
        <w:t>March</w:t>
      </w:r>
      <w:r w:rsidRPr="00E221B1">
        <w:rPr>
          <w:b/>
        </w:rPr>
        <w:t xml:space="preserve"> 2</w:t>
      </w:r>
      <w:r w:rsidR="002502AC">
        <w:rPr>
          <w:b/>
        </w:rPr>
        <w:t>023</w:t>
      </w:r>
      <w:r w:rsidRPr="00E221B1">
        <w:rPr>
          <w:b/>
        </w:rPr>
        <w:t>]</w:t>
      </w:r>
    </w:p>
    <w:p w:rsidRPr="00D71BA9" w:rsidR="006E7E6F" w:rsidP="006C7A3B" w:rsidRDefault="006E7E6F" w14:paraId="4CCC74C4" w14:textId="77777777">
      <w:pPr>
        <w:rPr>
          <w:bCs/>
        </w:rPr>
      </w:pPr>
      <w:r w:rsidRPr="00E221B1">
        <w:rPr>
          <w:bCs/>
        </w:rPr>
        <w:t>Roots to Rise is an Indigenous informed and facilitated summer camp for BIPOC youth ages 12-15 lead by BIPOC elders, leaders and supported by peer mentors.</w:t>
      </w:r>
    </w:p>
    <w:p w:rsidR="00BE007E" w:rsidP="006C7A3B" w:rsidRDefault="00BE007E" w14:paraId="3ADDAA41" w14:textId="77777777">
      <w:pPr>
        <w:rPr>
          <w:b/>
        </w:rPr>
      </w:pPr>
    </w:p>
    <w:p w:rsidR="00D71BA9" w:rsidP="006C7A3B" w:rsidRDefault="00D71BA9" w14:paraId="06760B85" w14:textId="7F42A5C0">
      <w:pPr>
        <w:rPr>
          <w:b/>
        </w:rPr>
      </w:pPr>
      <w:r w:rsidRPr="007B7DDB">
        <w:rPr>
          <w:b/>
        </w:rPr>
        <w:t>Humanities Nebraska Major Grant $</w:t>
      </w:r>
      <w:r w:rsidRPr="007B7DDB" w:rsidR="002E6CCD">
        <w:rPr>
          <w:b/>
        </w:rPr>
        <w:t>5,8</w:t>
      </w:r>
      <w:r w:rsidRPr="007B7DDB">
        <w:rPr>
          <w:b/>
        </w:rPr>
        <w:t>00 [</w:t>
      </w:r>
      <w:r w:rsidRPr="007B7DDB" w:rsidR="002E6CCD">
        <w:rPr>
          <w:b/>
        </w:rPr>
        <w:t xml:space="preserve">Awarded </w:t>
      </w:r>
      <w:r w:rsidR="0071181B">
        <w:rPr>
          <w:b/>
        </w:rPr>
        <w:t xml:space="preserve">to Stand in For Nebraska, </w:t>
      </w:r>
      <w:r w:rsidR="00A038DB">
        <w:rPr>
          <w:b/>
        </w:rPr>
        <w:t xml:space="preserve">April </w:t>
      </w:r>
      <w:r w:rsidRPr="007B7DDB" w:rsidR="002E6CCD">
        <w:rPr>
          <w:b/>
        </w:rPr>
        <w:t>22</w:t>
      </w:r>
      <w:r w:rsidRPr="007B7DDB">
        <w:rPr>
          <w:b/>
        </w:rPr>
        <w:t>]</w:t>
      </w:r>
    </w:p>
    <w:p w:rsidRPr="00D71BA9" w:rsidR="00D71BA9" w:rsidP="006C7A3B" w:rsidRDefault="00D71BA9" w14:paraId="31C4AF72" w14:textId="77777777">
      <w:pPr>
        <w:rPr>
          <w:bCs/>
        </w:rPr>
      </w:pPr>
      <w:r>
        <w:rPr>
          <w:bCs/>
        </w:rPr>
        <w:t>Roots to Rise is an Indigenous informed and facilitated summer camp for BIPOC youth ages 12-15 lead by BIPOC elders, leaders and supported by peer mentors.</w:t>
      </w:r>
    </w:p>
    <w:p w:rsidR="00D71BA9" w:rsidP="006C7A3B" w:rsidRDefault="00D71BA9" w14:paraId="464FCBC1" w14:textId="77777777">
      <w:pPr>
        <w:rPr>
          <w:b/>
        </w:rPr>
      </w:pPr>
    </w:p>
    <w:p w:rsidRPr="00D92C75" w:rsidR="002F3489" w:rsidP="006C7A3B" w:rsidRDefault="007B7DDB" w14:paraId="79355DA2" w14:textId="77777777">
      <w:pPr>
        <w:rPr>
          <w:b/>
        </w:rPr>
      </w:pPr>
      <w:r w:rsidRPr="00D92C75">
        <w:rPr>
          <w:b/>
        </w:rPr>
        <w:t xml:space="preserve">UNL CEHS </w:t>
      </w:r>
      <w:r w:rsidRPr="00D92C75" w:rsidR="002F3489">
        <w:rPr>
          <w:b/>
        </w:rPr>
        <w:t>Technology Grant $7,500 [</w:t>
      </w:r>
      <w:r w:rsidRPr="00D92C75" w:rsidR="00A038DB">
        <w:rPr>
          <w:b/>
        </w:rPr>
        <w:t>Awarded</w:t>
      </w:r>
      <w:r w:rsidRPr="00D92C75" w:rsidR="00E24AB8">
        <w:rPr>
          <w:b/>
        </w:rPr>
        <w:t>/ Not funded due to staff turnover and contracting issue with provider</w:t>
      </w:r>
      <w:r w:rsidRPr="00D92C75" w:rsidR="002F3489">
        <w:rPr>
          <w:b/>
        </w:rPr>
        <w:t xml:space="preserve"> </w:t>
      </w:r>
      <w:r w:rsidRPr="00D92C75" w:rsidR="00A038DB">
        <w:rPr>
          <w:b/>
        </w:rPr>
        <w:t>June</w:t>
      </w:r>
      <w:r w:rsidRPr="00D92C75" w:rsidR="002F3489">
        <w:rPr>
          <w:b/>
        </w:rPr>
        <w:t xml:space="preserve"> 2022]</w:t>
      </w:r>
    </w:p>
    <w:p w:rsidRPr="00DE0784" w:rsidR="00374B3A" w:rsidP="006C7A3B" w:rsidRDefault="00374B3A" w14:paraId="2E89CFA5" w14:textId="77777777">
      <w:pPr>
        <w:rPr>
          <w:bCs/>
        </w:rPr>
      </w:pPr>
      <w:proofErr w:type="gramStart"/>
      <w:r w:rsidRPr="00D92C75">
        <w:rPr>
          <w:bCs/>
        </w:rPr>
        <w:t>Grant</w:t>
      </w:r>
      <w:proofErr w:type="gramEnd"/>
      <w:r w:rsidRPr="00D92C75">
        <w:rPr>
          <w:bCs/>
        </w:rPr>
        <w:t xml:space="preserve"> submitted with John Raible </w:t>
      </w:r>
      <w:r w:rsidRPr="00D92C75" w:rsidR="00DE0784">
        <w:rPr>
          <w:bCs/>
        </w:rPr>
        <w:t>to pay for Mursion simulation so that students can practice responding to bias incidents.</w:t>
      </w:r>
      <w:r w:rsidR="00DE0784">
        <w:rPr>
          <w:bCs/>
        </w:rPr>
        <w:t xml:space="preserve"> </w:t>
      </w:r>
    </w:p>
    <w:p w:rsidR="002F3489" w:rsidP="006C7A3B" w:rsidRDefault="002F3489" w14:paraId="5C8C6B09" w14:textId="77777777">
      <w:pPr>
        <w:rPr>
          <w:b/>
        </w:rPr>
      </w:pPr>
    </w:p>
    <w:p w:rsidRPr="00CB720D" w:rsidR="004922D9" w:rsidP="006C7A3B" w:rsidRDefault="004922D9" w14:paraId="6B030983" w14:textId="52D54324">
      <w:pPr>
        <w:rPr>
          <w:b/>
        </w:rPr>
      </w:pPr>
      <w:r w:rsidRPr="00CB720D">
        <w:rPr>
          <w:b/>
        </w:rPr>
        <w:t>Faculty Senate Convocation Grant $1,000</w:t>
      </w:r>
      <w:r w:rsidRPr="00CB720D" w:rsidR="00BD4BFD">
        <w:rPr>
          <w:b/>
        </w:rPr>
        <w:t xml:space="preserve"> [Awarded </w:t>
      </w:r>
      <w:r w:rsidR="006D35BD">
        <w:rPr>
          <w:b/>
        </w:rPr>
        <w:t>2021</w:t>
      </w:r>
      <w:r w:rsidRPr="00CB720D" w:rsidR="00BD4BFD">
        <w:rPr>
          <w:b/>
        </w:rPr>
        <w:t>]</w:t>
      </w:r>
    </w:p>
    <w:p w:rsidRPr="004922D9" w:rsidR="004922D9" w:rsidP="006C7A3B" w:rsidRDefault="004922D9" w14:paraId="510D79E2" w14:textId="77777777">
      <w:pPr>
        <w:rPr>
          <w:bCs/>
        </w:rPr>
      </w:pPr>
      <w:r w:rsidRPr="00CB720D">
        <w:rPr>
          <w:bCs/>
        </w:rPr>
        <w:t>Grant awarded to bring Ms. Renee Sans Souci, Indigenous history, culture, and education scholar to lecture on campus and speak with classes.</w:t>
      </w:r>
    </w:p>
    <w:p w:rsidR="004922D9" w:rsidP="006C7A3B" w:rsidRDefault="004922D9" w14:paraId="3382A365" w14:textId="77777777">
      <w:pPr>
        <w:rPr>
          <w:b/>
        </w:rPr>
      </w:pPr>
    </w:p>
    <w:p w:rsidRPr="00A50DE4" w:rsidR="004922D9" w:rsidP="006C7A3B" w:rsidRDefault="004922D9" w14:paraId="35CE020A" w14:textId="77777777">
      <w:pPr>
        <w:rPr>
          <w:b/>
        </w:rPr>
      </w:pPr>
      <w:r w:rsidRPr="00A50DE4">
        <w:rPr>
          <w:b/>
        </w:rPr>
        <w:t>Inclusive excellence development grant $3,000</w:t>
      </w:r>
      <w:r w:rsidR="0073274E">
        <w:rPr>
          <w:b/>
        </w:rPr>
        <w:t xml:space="preserve"> [Awarded 2019]</w:t>
      </w:r>
    </w:p>
    <w:p w:rsidRPr="004A6437" w:rsidR="004922D9" w:rsidP="006C7A3B" w:rsidRDefault="004922D9" w14:paraId="324874ED" w14:textId="77777777">
      <w:r w:rsidRPr="00A50DE4">
        <w:t>Grant awarded to support faculty and staff development of diversity and inclusive excellence awareness and knowledge through AFIRE pledge program.  Awarded by the University of Nebraska System Diversity Office.</w:t>
      </w:r>
    </w:p>
    <w:p w:rsidR="004922D9" w:rsidP="006C7A3B" w:rsidRDefault="004922D9" w14:paraId="5C71F136" w14:textId="77777777">
      <w:pPr>
        <w:rPr>
          <w:b/>
        </w:rPr>
      </w:pPr>
    </w:p>
    <w:p w:rsidR="004922D9" w:rsidP="006C7A3B" w:rsidRDefault="004922D9" w14:paraId="4EF9F67E" w14:textId="77777777">
      <w:pPr>
        <w:rPr>
          <w:b/>
        </w:rPr>
      </w:pPr>
      <w:r>
        <w:rPr>
          <w:b/>
        </w:rPr>
        <w:t>Diversity Council Grant $1,000</w:t>
      </w:r>
    </w:p>
    <w:p w:rsidRPr="004A6437" w:rsidR="004922D9" w:rsidP="006C7A3B" w:rsidRDefault="004922D9" w14:paraId="0910FBF8" w14:textId="77777777">
      <w:r w:rsidRPr="004A6437">
        <w:t xml:space="preserve">Grant for UNL Women’s Coalition employee resource group events. </w:t>
      </w:r>
      <w:r>
        <w:t xml:space="preserve">Awarded by the Chancellors’ Diversity Council. </w:t>
      </w:r>
    </w:p>
    <w:p w:rsidR="004922D9" w:rsidP="004922D9" w:rsidRDefault="004922D9" w14:paraId="62199465" w14:textId="77777777">
      <w:pPr>
        <w:keepNext/>
        <w:keepLines/>
        <w:rPr>
          <w:b/>
        </w:rPr>
      </w:pPr>
    </w:p>
    <w:p w:rsidR="004922D9" w:rsidP="004922D9" w:rsidRDefault="004922D9" w14:paraId="5A88801F" w14:textId="77777777">
      <w:pPr>
        <w:keepNext/>
        <w:keepLines/>
        <w:rPr>
          <w:b/>
        </w:rPr>
      </w:pPr>
      <w:r>
        <w:rPr>
          <w:b/>
        </w:rPr>
        <w:t>Faculty Senate Convocation Grant $750</w:t>
      </w:r>
    </w:p>
    <w:p w:rsidRPr="004A6437" w:rsidR="004922D9" w:rsidP="004922D9" w:rsidRDefault="004922D9" w14:paraId="1BE4E0D6" w14:textId="77777777">
      <w:pPr>
        <w:keepNext/>
        <w:keepLines/>
        <w:rPr>
          <w:b/>
        </w:rPr>
      </w:pPr>
      <w:r w:rsidRPr="004A6437">
        <w:t>G</w:t>
      </w:r>
      <w:r>
        <w:t xml:space="preserve">rant to support bringing Aerial and Kyle Ashlee, authors and experts on social justice, to talk with students, faculty, and staff about their VITAL methods for telling stories to engage people around diversity related issues. </w:t>
      </w:r>
      <w:r w:rsidRPr="004A6437">
        <w:t xml:space="preserve"> Grant awarded by UNL faculty senate.</w:t>
      </w:r>
    </w:p>
    <w:p w:rsidR="004922D9" w:rsidP="004922D9" w:rsidRDefault="004922D9" w14:paraId="0DA123B1" w14:textId="77777777">
      <w:pPr>
        <w:keepNext/>
        <w:keepLines/>
        <w:rPr>
          <w:b/>
        </w:rPr>
      </w:pPr>
    </w:p>
    <w:p w:rsidR="004922D9" w:rsidP="004922D9" w:rsidRDefault="004922D9" w14:paraId="7506B9FE" w14:textId="77777777">
      <w:pPr>
        <w:keepNext/>
        <w:keepLines/>
        <w:rPr>
          <w:b/>
        </w:rPr>
      </w:pPr>
      <w:r>
        <w:rPr>
          <w:b/>
        </w:rPr>
        <w:t>Faculty Senate Convocation Grant $750</w:t>
      </w:r>
    </w:p>
    <w:p w:rsidR="004922D9" w:rsidP="004922D9" w:rsidRDefault="004922D9" w14:paraId="1D34BD7D" w14:textId="77777777">
      <w:pPr>
        <w:keepNext/>
        <w:keepLines/>
      </w:pPr>
      <w:r w:rsidRPr="004A6437">
        <w:t xml:space="preserve">Grant to support </w:t>
      </w:r>
      <w:r>
        <w:t xml:space="preserve">bringing Dr. Lori Patton Davis, expert on college student development and culture </w:t>
      </w:r>
      <w:proofErr w:type="gramStart"/>
      <w:r>
        <w:t>centers</w:t>
      </w:r>
      <w:proofErr w:type="gramEnd"/>
      <w:r>
        <w:t xml:space="preserve"> to talk with students, faculty, and staff. Grant awarded by UNL faculty senate. </w:t>
      </w:r>
    </w:p>
    <w:p w:rsidR="00C66475" w:rsidP="0068529A" w:rsidRDefault="00C66475" w14:paraId="4C4CEA3D" w14:textId="77777777">
      <w:pPr>
        <w:keepNext/>
        <w:keepLines/>
        <w:rPr>
          <w:b/>
        </w:rPr>
      </w:pPr>
    </w:p>
    <w:p w:rsidR="001271D2" w:rsidP="001271D2" w:rsidRDefault="001271D2" w14:paraId="421ACD58" w14:textId="77777777">
      <w:pPr>
        <w:keepNext/>
        <w:keepLines/>
        <w:rPr>
          <w:b/>
        </w:rPr>
      </w:pPr>
      <w:r>
        <w:rPr>
          <w:b/>
        </w:rPr>
        <w:t>SERVICE</w:t>
      </w:r>
    </w:p>
    <w:p w:rsidR="001271D2" w:rsidP="001271D2" w:rsidRDefault="001271D2" w14:paraId="50895670" w14:textId="77777777">
      <w:pPr>
        <w:keepNext/>
        <w:keepLines/>
        <w:rPr>
          <w:b/>
        </w:rPr>
      </w:pPr>
    </w:p>
    <w:p w:rsidR="007F51C2" w:rsidP="006F4846" w:rsidRDefault="007F51C2" w14:paraId="0B7E5493" w14:textId="65A06B1E">
      <w:pPr>
        <w:rPr>
          <w:bCs/>
        </w:rPr>
      </w:pPr>
      <w:r>
        <w:rPr>
          <w:bCs/>
        </w:rPr>
        <w:t xml:space="preserve">NCLUDE group </w:t>
      </w:r>
      <w:r w:rsidR="003B3A56">
        <w:rPr>
          <w:bCs/>
        </w:rPr>
        <w:t>anchor</w:t>
      </w:r>
      <w:r w:rsidR="00E268A0">
        <w:rPr>
          <w:bCs/>
        </w:rPr>
        <w:t>, Spring 202</w:t>
      </w:r>
      <w:r w:rsidR="003B3A56">
        <w:rPr>
          <w:bCs/>
        </w:rPr>
        <w:t>5</w:t>
      </w:r>
      <w:r w:rsidR="005C1105">
        <w:rPr>
          <w:bCs/>
        </w:rPr>
        <w:t xml:space="preserve"> (</w:t>
      </w:r>
      <w:r w:rsidR="007F63E1">
        <w:rPr>
          <w:bCs/>
        </w:rPr>
        <w:t>10 hours total)</w:t>
      </w:r>
    </w:p>
    <w:p w:rsidR="003B3A56" w:rsidP="006F4846" w:rsidRDefault="003B3A56" w14:paraId="57E876C6" w14:textId="77777777">
      <w:pPr>
        <w:rPr>
          <w:bCs/>
        </w:rPr>
      </w:pPr>
    </w:p>
    <w:p w:rsidR="003B3A56" w:rsidP="006F4846" w:rsidRDefault="003B3A56" w14:paraId="7A98303B" w14:textId="67512EAF">
      <w:pPr>
        <w:rPr>
          <w:bCs/>
        </w:rPr>
      </w:pPr>
      <w:r>
        <w:rPr>
          <w:bCs/>
        </w:rPr>
        <w:t>CEHS Advisory Board presentation about EDAD, Spring 2025 (3 hours to prepare, 2 hours to facilitate at meeting).</w:t>
      </w:r>
    </w:p>
    <w:p w:rsidR="007F51C2" w:rsidP="006F4846" w:rsidRDefault="007F51C2" w14:paraId="1AE3AAA3" w14:textId="77777777">
      <w:pPr>
        <w:rPr>
          <w:bCs/>
        </w:rPr>
      </w:pPr>
    </w:p>
    <w:p w:rsidR="006F4846" w:rsidP="006F4846" w:rsidRDefault="006F4846" w14:paraId="1E092145" w14:textId="535C0024">
      <w:pPr>
        <w:rPr>
          <w:bCs/>
        </w:rPr>
      </w:pPr>
      <w:r>
        <w:rPr>
          <w:bCs/>
        </w:rPr>
        <w:t xml:space="preserve">Multiple consultations with </w:t>
      </w:r>
      <w:r w:rsidR="003F56F7">
        <w:rPr>
          <w:bCs/>
        </w:rPr>
        <w:t>administrators re E&amp;I and serving students</w:t>
      </w:r>
      <w:r>
        <w:rPr>
          <w:bCs/>
        </w:rPr>
        <w:t>, 2024-2025.</w:t>
      </w:r>
    </w:p>
    <w:p w:rsidR="006F4846" w:rsidP="006F4846" w:rsidRDefault="006F4846" w14:paraId="5D08456D" w14:textId="77777777">
      <w:pPr>
        <w:rPr>
          <w:bCs/>
        </w:rPr>
      </w:pPr>
    </w:p>
    <w:p w:rsidRPr="00912162" w:rsidR="006F4846" w:rsidP="006F4846" w:rsidRDefault="006F4846" w14:paraId="6CA9FC3F" w14:textId="1B080734">
      <w:pPr>
        <w:rPr>
          <w:bCs/>
        </w:rPr>
      </w:pPr>
      <w:r w:rsidRPr="00912162">
        <w:rPr>
          <w:bCs/>
        </w:rPr>
        <w:t xml:space="preserve">Peer review of teaching evaluation of junior colleague, 2024. </w:t>
      </w:r>
    </w:p>
    <w:p w:rsidR="006F4846" w:rsidP="001271D2" w:rsidRDefault="006F4846" w14:paraId="15515802" w14:textId="77777777">
      <w:pPr>
        <w:rPr>
          <w:b/>
          <w:bCs/>
          <w:highlight w:val="yellow"/>
        </w:rPr>
      </w:pPr>
    </w:p>
    <w:p w:rsidRPr="00C9014A" w:rsidR="001271D2" w:rsidP="001271D2" w:rsidRDefault="001271D2" w14:paraId="139F94D0" w14:textId="0915685C">
      <w:pPr>
        <w:rPr>
          <w:b w:val="1"/>
          <w:bCs w:val="1"/>
        </w:rPr>
      </w:pPr>
      <w:r w:rsidRPr="51D4368A" w:rsidR="4B8118B4">
        <w:rPr>
          <w:b w:val="1"/>
          <w:bCs w:val="1"/>
        </w:rPr>
        <w:t>UNL Faculty Senate Academic Rights and Responsibilities Panel (2022- 2025)</w:t>
      </w:r>
    </w:p>
    <w:p w:rsidRPr="00C9014A" w:rsidR="001271D2" w:rsidP="001271D2" w:rsidRDefault="001271D2" w14:paraId="38C1F859" w14:textId="77777777">
      <w:pPr>
        <w:rPr>
          <w:b/>
          <w:bCs/>
        </w:rPr>
      </w:pPr>
    </w:p>
    <w:p w:rsidRPr="00C9014A" w:rsidR="001271D2" w:rsidP="001271D2" w:rsidRDefault="001271D2" w14:paraId="75699237" w14:textId="77777777">
      <w:pPr>
        <w:rPr>
          <w:b/>
          <w:bCs/>
        </w:rPr>
      </w:pPr>
      <w:r w:rsidRPr="00C9014A">
        <w:rPr>
          <w:b/>
          <w:bCs/>
        </w:rPr>
        <w:t>UNL Diversity Ambassadors, 2021-2023</w:t>
      </w:r>
    </w:p>
    <w:p w:rsidRPr="00C9014A" w:rsidR="001271D2" w:rsidP="001271D2" w:rsidRDefault="001271D2" w14:paraId="51DC4975" w14:textId="77777777">
      <w:pPr>
        <w:numPr>
          <w:ilvl w:val="0"/>
          <w:numId w:val="36"/>
        </w:numPr>
      </w:pPr>
      <w:r w:rsidRPr="00C9014A">
        <w:t>Selected as campus DEI resource for search committees</w:t>
      </w:r>
    </w:p>
    <w:p w:rsidRPr="00C9014A" w:rsidR="001271D2" w:rsidP="001271D2" w:rsidRDefault="001271D2" w14:paraId="1A32ED29" w14:textId="77777777">
      <w:pPr>
        <w:numPr>
          <w:ilvl w:val="0"/>
          <w:numId w:val="36"/>
        </w:numPr>
      </w:pPr>
      <w:r w:rsidRPr="00C9014A">
        <w:t>Train faculty and staff on UNL’s equitable hiring guidelines</w:t>
      </w:r>
    </w:p>
    <w:p w:rsidRPr="00C9014A" w:rsidR="001271D2" w:rsidP="001271D2" w:rsidRDefault="001271D2" w14:paraId="7E6801D6" w14:textId="77777777">
      <w:pPr>
        <w:numPr>
          <w:ilvl w:val="0"/>
          <w:numId w:val="36"/>
        </w:numPr>
      </w:pPr>
      <w:r w:rsidRPr="00C9014A">
        <w:t>Review plans, consult, serve on search committees</w:t>
      </w:r>
    </w:p>
    <w:p w:rsidRPr="00CA16B4" w:rsidR="001271D2" w:rsidP="001271D2" w:rsidRDefault="001271D2" w14:paraId="03B3880F" w14:textId="77777777">
      <w:pPr>
        <w:numPr>
          <w:ilvl w:val="0"/>
          <w:numId w:val="36"/>
        </w:numPr>
      </w:pPr>
      <w:r w:rsidRPr="00CA16B4">
        <w:t xml:space="preserve">Review position descriptions and give feedback to reduce barriers, increase diversity of qualified applications, minimize opportunities for bias. </w:t>
      </w:r>
    </w:p>
    <w:p w:rsidRPr="00CA16B4" w:rsidR="001271D2" w:rsidP="001271D2" w:rsidRDefault="001271D2" w14:paraId="69AACAE2" w14:textId="77777777">
      <w:pPr>
        <w:numPr>
          <w:ilvl w:val="0"/>
          <w:numId w:val="36"/>
        </w:numPr>
      </w:pPr>
      <w:r w:rsidRPr="00CA16B4">
        <w:t>Professional development Keeping Our Faculty 2-day conference attended and shared learning with the ambassadors</w:t>
      </w:r>
    </w:p>
    <w:p w:rsidRPr="00CA16B4" w:rsidR="000163CB" w:rsidP="000163CB" w:rsidRDefault="000163CB" w14:paraId="08DB8640" w14:textId="77777777">
      <w:pPr>
        <w:keepNext/>
        <w:keepLines/>
        <w:numPr>
          <w:ilvl w:val="0"/>
          <w:numId w:val="36"/>
        </w:numPr>
      </w:pPr>
      <w:r w:rsidRPr="00CA16B4">
        <w:t>2 Search Committees, Advertising/PR and Sports Communication, UNL.  1 Assistant Professor and 1 Professor of Practice position. Served on committee as diversity advocate, 2022. 40 hours</w:t>
      </w:r>
    </w:p>
    <w:p w:rsidRPr="00CA16B4" w:rsidR="000163CB" w:rsidP="000163CB" w:rsidRDefault="000163CB" w14:paraId="7D37EE16" w14:textId="0B098A1E">
      <w:pPr>
        <w:keepNext/>
        <w:keepLines/>
        <w:numPr>
          <w:ilvl w:val="0"/>
          <w:numId w:val="36"/>
        </w:numPr>
      </w:pPr>
      <w:r w:rsidRPr="00CA16B4">
        <w:t>Search Committee, Department of Management, UNL.  Professor of Practice position. Served on committee as diversity advocate, 2022. 20 hours</w:t>
      </w:r>
    </w:p>
    <w:p w:rsidRPr="00C9014A" w:rsidR="007D10C1" w:rsidP="000163CB" w:rsidRDefault="007D10C1" w14:paraId="080460BE" w14:textId="0CB3F070">
      <w:pPr>
        <w:keepNext w:val="1"/>
        <w:keepLines w:val="1"/>
        <w:numPr>
          <w:ilvl w:val="0"/>
          <w:numId w:val="36"/>
        </w:numPr>
        <w:rPr/>
      </w:pPr>
      <w:r w:rsidR="293BFDE4">
        <w:rPr/>
        <w:t xml:space="preserve">Search Committee, Center for </w:t>
      </w:r>
      <w:r w:rsidR="2CE75B8F">
        <w:rPr/>
        <w:t xml:space="preserve">Youth, Family, and </w:t>
      </w:r>
      <w:r w:rsidR="2CE75B8F">
        <w:rPr/>
        <w:t>the Law</w:t>
      </w:r>
      <w:r w:rsidR="2CE75B8F">
        <w:rPr/>
        <w:t xml:space="preserve">. Research </w:t>
      </w:r>
      <w:bookmarkStart w:name="_Int_3zN1Ci1F" w:id="404606449"/>
      <w:r w:rsidR="2CE75B8F">
        <w:rPr/>
        <w:t>professors</w:t>
      </w:r>
      <w:bookmarkEnd w:id="404606449"/>
      <w:r w:rsidR="2CE75B8F">
        <w:rPr/>
        <w:t xml:space="preserve"> positions, 2023</w:t>
      </w:r>
      <w:r w:rsidR="2CE75B8F">
        <w:rPr/>
        <w:t xml:space="preserve">.  </w:t>
      </w:r>
      <w:r w:rsidR="2CE75B8F">
        <w:rPr/>
        <w:t xml:space="preserve">20 hours. </w:t>
      </w:r>
    </w:p>
    <w:p w:rsidRPr="0021243F" w:rsidR="000163CB" w:rsidP="000163CB" w:rsidRDefault="000163CB" w14:paraId="0C8FE7CE" w14:textId="77777777">
      <w:pPr>
        <w:ind w:left="720"/>
      </w:pPr>
    </w:p>
    <w:p w:rsidRPr="00A50DE4" w:rsidR="001271D2" w:rsidP="001271D2" w:rsidRDefault="001271D2" w14:paraId="26C2FB06" w14:textId="77777777">
      <w:pPr>
        <w:keepNext/>
        <w:keepLines/>
        <w:rPr>
          <w:b/>
        </w:rPr>
      </w:pPr>
      <w:r w:rsidRPr="00A50DE4">
        <w:rPr>
          <w:b/>
        </w:rPr>
        <w:t>UNL Women’s Coalition 2016-2020</w:t>
      </w:r>
    </w:p>
    <w:p w:rsidRPr="00A50DE4" w:rsidR="001271D2" w:rsidP="001271D2" w:rsidRDefault="001271D2" w14:paraId="4B4DE4C5" w14:textId="77777777">
      <w:pPr>
        <w:numPr>
          <w:ilvl w:val="0"/>
          <w:numId w:val="30"/>
        </w:numPr>
      </w:pPr>
      <w:r w:rsidRPr="00A50DE4">
        <w:t xml:space="preserve">Lead 4-person committee to plan 2-3 events each semester to support women-identified people who are in their first five years at the university. </w:t>
      </w:r>
    </w:p>
    <w:p w:rsidRPr="00A50DE4" w:rsidR="001271D2" w:rsidP="001271D2" w:rsidRDefault="001271D2" w14:paraId="6D0AEC43" w14:textId="77777777">
      <w:pPr>
        <w:numPr>
          <w:ilvl w:val="0"/>
          <w:numId w:val="30"/>
        </w:numPr>
        <w:rPr>
          <w:i/>
        </w:rPr>
      </w:pPr>
      <w:r w:rsidRPr="00A50DE4">
        <w:t xml:space="preserve">Plan networking opportunities, facilitate discussion, coordinate speakers, and arrange necessary logistics for events. </w:t>
      </w:r>
    </w:p>
    <w:p w:rsidRPr="00A50DE4" w:rsidR="001271D2" w:rsidP="001271D2" w:rsidRDefault="001271D2" w14:paraId="441B8F21" w14:textId="77777777">
      <w:pPr>
        <w:numPr>
          <w:ilvl w:val="0"/>
          <w:numId w:val="30"/>
        </w:numPr>
        <w:rPr>
          <w:i/>
        </w:rPr>
      </w:pPr>
      <w:r w:rsidRPr="00A50DE4">
        <w:t>Awarded grant to fund activities</w:t>
      </w:r>
    </w:p>
    <w:p w:rsidR="001271D2" w:rsidP="001271D2" w:rsidRDefault="001271D2" w14:paraId="02B9BC44" w14:textId="77777777">
      <w:pPr>
        <w:numPr>
          <w:ilvl w:val="0"/>
          <w:numId w:val="30"/>
        </w:numPr>
        <w:rPr>
          <w:i/>
        </w:rPr>
      </w:pPr>
      <w:r w:rsidRPr="00A50DE4">
        <w:t>Created structure to sustain our work and empower committee members to plan and facilitate events</w:t>
      </w:r>
      <w:r w:rsidRPr="00A50DE4">
        <w:rPr>
          <w:i/>
        </w:rPr>
        <w:t>.</w:t>
      </w:r>
    </w:p>
    <w:p w:rsidRPr="00A50DE4" w:rsidR="001271D2" w:rsidP="001271D2" w:rsidRDefault="001271D2" w14:paraId="41004F19" w14:textId="77777777">
      <w:pPr>
        <w:keepNext/>
        <w:keepLines/>
      </w:pPr>
    </w:p>
    <w:p w:rsidRPr="00A50DE4" w:rsidR="001271D2" w:rsidP="001271D2" w:rsidRDefault="001271D2" w14:paraId="2EE9E584" w14:textId="77777777">
      <w:r w:rsidRPr="00A50DE4">
        <w:rPr>
          <w:b/>
        </w:rPr>
        <w:t>UNL Executive Vice Chancellor’s Faculty Fellows for Diversity &amp; Inclusion 2018-2020</w:t>
      </w:r>
      <w:r w:rsidRPr="00A50DE4">
        <w:t xml:space="preserve"> (and later a faculty + staff committee revising the guidelines)</w:t>
      </w:r>
    </w:p>
    <w:p w:rsidRPr="00A50DE4" w:rsidR="001271D2" w:rsidP="001271D2" w:rsidRDefault="001271D2" w14:paraId="38C4F186" w14:textId="5A5AAE08">
      <w:pPr>
        <w:numPr>
          <w:ilvl w:val="0"/>
          <w:numId w:val="32"/>
        </w:numPr>
      </w:pPr>
      <w:r w:rsidRPr="00A50DE4">
        <w:t xml:space="preserve">Developed </w:t>
      </w:r>
      <w:r>
        <w:t xml:space="preserve">BRIDGE </w:t>
      </w:r>
      <w:r w:rsidRPr="00A50DE4">
        <w:t>guidelines</w:t>
      </w:r>
      <w:r>
        <w:t xml:space="preserve"> for campus</w:t>
      </w:r>
      <w:r w:rsidR="00B14458">
        <w:t xml:space="preserve"> diversity and equity in hiring</w:t>
      </w:r>
    </w:p>
    <w:p w:rsidRPr="00A50DE4" w:rsidR="001271D2" w:rsidP="001271D2" w:rsidRDefault="001271D2" w14:paraId="6E6C1093" w14:textId="77777777">
      <w:pPr>
        <w:numPr>
          <w:ilvl w:val="0"/>
          <w:numId w:val="32"/>
        </w:numPr>
      </w:pPr>
      <w:r w:rsidRPr="00A50DE4">
        <w:t>Gathered resources to be used with the guide</w:t>
      </w:r>
    </w:p>
    <w:p w:rsidR="001271D2" w:rsidP="001271D2" w:rsidRDefault="001271D2" w14:paraId="245AF67E" w14:textId="77777777">
      <w:pPr>
        <w:numPr>
          <w:ilvl w:val="0"/>
          <w:numId w:val="32"/>
        </w:numPr>
      </w:pPr>
      <w:r w:rsidRPr="00A50DE4">
        <w:t>Developed training for faculty to use the guide</w:t>
      </w:r>
    </w:p>
    <w:p w:rsidRPr="00A50DE4" w:rsidR="001271D2" w:rsidP="001271D2" w:rsidRDefault="001271D2" w14:paraId="56E9FF08" w14:textId="77777777">
      <w:pPr>
        <w:numPr>
          <w:ilvl w:val="0"/>
          <w:numId w:val="32"/>
        </w:numPr>
      </w:pPr>
      <w:r>
        <w:t>Expanded faculty guide to include staff</w:t>
      </w:r>
      <w:r w:rsidRPr="00A50DE4">
        <w:rPr>
          <w:i/>
        </w:rPr>
        <w:t xml:space="preserve">  </w:t>
      </w:r>
    </w:p>
    <w:p w:rsidR="001271D2" w:rsidP="001271D2" w:rsidRDefault="001271D2" w14:paraId="67C0C651" w14:textId="77777777">
      <w:pPr>
        <w:ind w:left="720" w:hanging="720"/>
        <w:rPr>
          <w:i/>
        </w:rPr>
      </w:pPr>
    </w:p>
    <w:p w:rsidRPr="00D92C75" w:rsidR="001271D2" w:rsidP="51D4368A" w:rsidRDefault="001271D2" w14:paraId="0CC4EE03" w14:textId="65F7DF5C">
      <w:pPr>
        <w:rPr>
          <w:b w:val="1"/>
          <w:bCs w:val="1"/>
        </w:rPr>
      </w:pPr>
      <w:r w:rsidRPr="51D4368A" w:rsidR="4B8118B4">
        <w:rPr>
          <w:b w:val="1"/>
          <w:bCs w:val="1"/>
        </w:rPr>
        <w:t>UNL College of Education and Human Sciences, Advocating for Inclusion, Respect, and Equity (AFIRE) 2016-</w:t>
      </w:r>
      <w:r w:rsidRPr="51D4368A" w:rsidR="4B8118B4">
        <w:rPr>
          <w:b w:val="1"/>
          <w:bCs w:val="1"/>
        </w:rPr>
        <w:t>202</w:t>
      </w:r>
      <w:r w:rsidRPr="51D4368A" w:rsidR="0D362A04">
        <w:rPr>
          <w:b w:val="1"/>
          <w:bCs w:val="1"/>
        </w:rPr>
        <w:t>5</w:t>
      </w:r>
    </w:p>
    <w:p w:rsidR="00027705" w:rsidP="001271D2" w:rsidRDefault="00B73549" w14:paraId="57AA493A" w14:textId="251FD997">
      <w:pPr>
        <w:numPr>
          <w:ilvl w:val="0"/>
          <w:numId w:val="31"/>
        </w:numPr>
      </w:pPr>
      <w:r>
        <w:t>Share</w:t>
      </w:r>
      <w:r w:rsidR="000A3E8E">
        <w:t>d resources about education and student success with campus and community</w:t>
      </w:r>
    </w:p>
    <w:p w:rsidR="00292FC3" w:rsidP="001271D2" w:rsidRDefault="00292FC3" w14:paraId="04DB46AB" w14:textId="5865E25F">
      <w:pPr>
        <w:numPr>
          <w:ilvl w:val="0"/>
          <w:numId w:val="31"/>
        </w:numPr>
      </w:pPr>
      <w:r>
        <w:t>Hosted Native Mental Health Therapist</w:t>
      </w:r>
      <w:r w:rsidR="00953EA6">
        <w:t>,</w:t>
      </w:r>
      <w:r>
        <w:t xml:space="preserve"> Cheri Stollar</w:t>
      </w:r>
      <w:r w:rsidR="00953EA6">
        <w:t>,</w:t>
      </w:r>
      <w:r>
        <w:t xml:space="preserve"> for lecture </w:t>
      </w:r>
    </w:p>
    <w:p w:rsidR="005A2E10" w:rsidP="001271D2" w:rsidRDefault="005A2E10" w14:paraId="279F04AE" w14:textId="0D8A11D8">
      <w:pPr>
        <w:numPr>
          <w:ilvl w:val="0"/>
          <w:numId w:val="31"/>
        </w:numPr>
      </w:pPr>
      <w:r w:rsidRPr="00D92C75">
        <w:t xml:space="preserve">Nominated for </w:t>
      </w:r>
      <w:r w:rsidRPr="00D92C75" w:rsidR="00B11339">
        <w:t xml:space="preserve">system-wide </w:t>
      </w:r>
      <w:r w:rsidRPr="00D92C75">
        <w:t>President’s</w:t>
      </w:r>
      <w:r>
        <w:t xml:space="preserve"> </w:t>
      </w:r>
      <w:r w:rsidR="0085377F">
        <w:t xml:space="preserve">Inclusive </w:t>
      </w:r>
      <w:r>
        <w:t xml:space="preserve">Excellence </w:t>
      </w:r>
      <w:r w:rsidR="0085377F">
        <w:t xml:space="preserve">Collaboration </w:t>
      </w:r>
      <w:r>
        <w:t>Award in 2022</w:t>
      </w:r>
      <w:r w:rsidR="00B11339">
        <w:t xml:space="preserve"> by CEHS and EDAD</w:t>
      </w:r>
    </w:p>
    <w:p w:rsidRPr="00A50DE4" w:rsidR="001271D2" w:rsidP="001271D2" w:rsidRDefault="001271D2" w14:paraId="3AEC0FC6" w14:textId="4F666E37">
      <w:pPr>
        <w:numPr>
          <w:ilvl w:val="0"/>
          <w:numId w:val="31"/>
        </w:numPr>
      </w:pPr>
      <w:r w:rsidRPr="00A50DE4">
        <w:t xml:space="preserve">Strategized using literature about organizational change </w:t>
      </w:r>
    </w:p>
    <w:p w:rsidRPr="00A50DE4" w:rsidR="001271D2" w:rsidP="001271D2" w:rsidRDefault="001271D2" w14:paraId="42DCA28D" w14:textId="77777777">
      <w:pPr>
        <w:numPr>
          <w:ilvl w:val="0"/>
          <w:numId w:val="31"/>
        </w:numPr>
      </w:pPr>
      <w:r w:rsidRPr="00A50DE4">
        <w:t>Partnered with campus resources to provide workshops</w:t>
      </w:r>
    </w:p>
    <w:p w:rsidRPr="00A50DE4" w:rsidR="001271D2" w:rsidP="001271D2" w:rsidRDefault="001271D2" w14:paraId="07DBA489" w14:textId="77777777">
      <w:pPr>
        <w:numPr>
          <w:ilvl w:val="0"/>
          <w:numId w:val="31"/>
        </w:numPr>
      </w:pPr>
      <w:r w:rsidRPr="00A50DE4">
        <w:t>Developed, secured grant funding, and launched the AFIRE Pledge Program to engage and educate members</w:t>
      </w:r>
    </w:p>
    <w:p w:rsidRPr="00A50DE4" w:rsidR="001271D2" w:rsidP="001271D2" w:rsidRDefault="001271D2" w14:paraId="32212469" w14:textId="77777777">
      <w:pPr>
        <w:numPr>
          <w:ilvl w:val="0"/>
          <w:numId w:val="31"/>
        </w:numPr>
      </w:pPr>
      <w:r w:rsidRPr="00A50DE4">
        <w:t xml:space="preserve">Increased positive energy and involvement in the college. </w:t>
      </w:r>
    </w:p>
    <w:p w:rsidRPr="00A50DE4" w:rsidR="001271D2" w:rsidP="001271D2" w:rsidRDefault="001271D2" w14:paraId="5866707C" w14:textId="77777777">
      <w:pPr>
        <w:numPr>
          <w:ilvl w:val="0"/>
          <w:numId w:val="31"/>
        </w:numPr>
      </w:pPr>
      <w:r w:rsidRPr="00A50DE4">
        <w:t xml:space="preserve">Consulted for the dean about college plans. </w:t>
      </w:r>
    </w:p>
    <w:p w:rsidR="001271D2" w:rsidP="001271D2" w:rsidRDefault="001271D2" w14:paraId="59657945" w14:textId="77777777">
      <w:pPr>
        <w:numPr>
          <w:ilvl w:val="0"/>
          <w:numId w:val="31"/>
        </w:numPr>
      </w:pPr>
      <w:r w:rsidRPr="00A50DE4">
        <w:t xml:space="preserve">Advocate for equity and inclusive excellence in the college. </w:t>
      </w:r>
    </w:p>
    <w:p w:rsidR="001271D2" w:rsidP="001271D2" w:rsidRDefault="001271D2" w14:paraId="308D56CC" w14:textId="77777777">
      <w:pPr>
        <w:rPr>
          <w:b/>
        </w:rPr>
      </w:pPr>
    </w:p>
    <w:p w:rsidRPr="00773893" w:rsidR="001271D2" w:rsidP="001271D2" w:rsidRDefault="001271D2" w14:paraId="79CC3A6A" w14:textId="77777777">
      <w:pPr>
        <w:rPr>
          <w:b/>
        </w:rPr>
      </w:pPr>
      <w:r w:rsidRPr="00773893">
        <w:rPr>
          <w:b/>
        </w:rPr>
        <w:t>EDAD Department Equity Commitments Review 2015-2018</w:t>
      </w:r>
    </w:p>
    <w:p w:rsidR="001271D2" w:rsidP="001271D2" w:rsidRDefault="001271D2" w14:paraId="25CDDEB0" w14:textId="77777777">
      <w:pPr>
        <w:numPr>
          <w:ilvl w:val="0"/>
          <w:numId w:val="33"/>
        </w:numPr>
      </w:pPr>
      <w:r w:rsidRPr="00635FD5">
        <w:t xml:space="preserve">Initiated and promoted equity conversations and training. </w:t>
      </w:r>
    </w:p>
    <w:p w:rsidR="001271D2" w:rsidP="001271D2" w:rsidRDefault="001271D2" w14:paraId="09294C8A" w14:textId="77777777">
      <w:pPr>
        <w:numPr>
          <w:ilvl w:val="0"/>
          <w:numId w:val="33"/>
        </w:numPr>
      </w:pPr>
      <w:r w:rsidRPr="00635FD5">
        <w:t xml:space="preserve">Drafted </w:t>
      </w:r>
      <w:r>
        <w:t xml:space="preserve">a </w:t>
      </w:r>
      <w:r w:rsidRPr="00635FD5">
        <w:t xml:space="preserve">proposal for policy and practice changes to reflect department commitments. </w:t>
      </w:r>
    </w:p>
    <w:p w:rsidR="001271D2" w:rsidP="001271D2" w:rsidRDefault="001271D2" w14:paraId="0D53B0E0" w14:textId="77777777">
      <w:pPr>
        <w:numPr>
          <w:ilvl w:val="0"/>
          <w:numId w:val="33"/>
        </w:numPr>
      </w:pPr>
      <w:r>
        <w:t>R</w:t>
      </w:r>
      <w:r w:rsidRPr="00635FD5">
        <w:t xml:space="preserve">aise awareness of equity issues and increase dialogue about current practices. </w:t>
      </w:r>
    </w:p>
    <w:p w:rsidR="001271D2" w:rsidP="001271D2" w:rsidRDefault="001271D2" w14:paraId="0BC362E4" w14:textId="77777777">
      <w:pPr>
        <w:numPr>
          <w:ilvl w:val="0"/>
          <w:numId w:val="33"/>
        </w:numPr>
      </w:pPr>
      <w:r>
        <w:t>Coordinated</w:t>
      </w:r>
      <w:r w:rsidRPr="00635FD5">
        <w:t xml:space="preserve"> training </w:t>
      </w:r>
      <w:r>
        <w:t xml:space="preserve">that </w:t>
      </w:r>
      <w:r w:rsidRPr="00635FD5">
        <w:t xml:space="preserve">resulted from conversations. </w:t>
      </w:r>
    </w:p>
    <w:p w:rsidR="000163CB" w:rsidP="000163CB" w:rsidRDefault="001271D2" w14:paraId="3F0B847A" w14:textId="77777777">
      <w:pPr>
        <w:numPr>
          <w:ilvl w:val="0"/>
          <w:numId w:val="33"/>
        </w:numPr>
      </w:pPr>
      <w:r>
        <w:t>Planned and led</w:t>
      </w:r>
      <w:r w:rsidRPr="00635FD5">
        <w:t xml:space="preserve"> tea</w:t>
      </w:r>
      <w:r>
        <w:t>ching across cultural strengths series of discussions</w:t>
      </w:r>
    </w:p>
    <w:p w:rsidR="000163CB" w:rsidP="000163CB" w:rsidRDefault="000163CB" w14:paraId="797E50C6" w14:textId="77777777">
      <w:pPr>
        <w:ind w:left="360"/>
      </w:pPr>
    </w:p>
    <w:p w:rsidR="00A2089C" w:rsidP="00A2089C" w:rsidRDefault="000163CB" w14:paraId="67A37E0D" w14:textId="77777777">
      <w:pPr>
        <w:rPr>
          <w:b/>
          <w:bCs/>
        </w:rPr>
      </w:pPr>
      <w:r w:rsidRPr="5F861475">
        <w:rPr>
          <w:b/>
          <w:bCs/>
        </w:rPr>
        <w:t>EDAD</w:t>
      </w:r>
      <w:r w:rsidRPr="5F861475" w:rsidR="00287C4F">
        <w:rPr>
          <w:b/>
          <w:bCs/>
        </w:rPr>
        <w:t xml:space="preserve"> Revisions to Annual Review Process and Rubric Committee, 2021</w:t>
      </w:r>
      <w:r w:rsidRPr="5F861475">
        <w:rPr>
          <w:b/>
          <w:bCs/>
        </w:rPr>
        <w:t>-202</w:t>
      </w:r>
      <w:r w:rsidR="000C5E8E">
        <w:rPr>
          <w:b/>
          <w:bCs/>
        </w:rPr>
        <w:t>3</w:t>
      </w:r>
    </w:p>
    <w:p w:rsidR="00084F76" w:rsidP="00A2089C" w:rsidRDefault="00084F76" w14:paraId="24DF3F35" w14:textId="77777777">
      <w:pPr>
        <w:keepNext/>
        <w:keepLines/>
        <w:rPr>
          <w:b/>
          <w:bCs/>
        </w:rPr>
      </w:pPr>
    </w:p>
    <w:p w:rsidR="006735F8" w:rsidP="00A2089C" w:rsidRDefault="000163CB" w14:paraId="4D1E5ED8" w14:textId="05C65609">
      <w:pPr>
        <w:keepNext w:val="1"/>
        <w:keepLines w:val="1"/>
        <w:rPr>
          <w:b w:val="1"/>
          <w:bCs w:val="1"/>
        </w:rPr>
      </w:pPr>
      <w:r w:rsidRPr="51D4368A" w:rsidR="22A3DC73">
        <w:rPr>
          <w:b w:val="1"/>
          <w:bCs w:val="1"/>
        </w:rPr>
        <w:t>EDAD</w:t>
      </w:r>
      <w:r w:rsidRPr="51D4368A" w:rsidR="2D8BE777">
        <w:rPr>
          <w:b w:val="1"/>
          <w:bCs w:val="1"/>
        </w:rPr>
        <w:t xml:space="preserve"> Peer Review Committee 2021</w:t>
      </w:r>
      <w:r w:rsidRPr="51D4368A" w:rsidR="22A3DC73">
        <w:rPr>
          <w:b w:val="1"/>
          <w:bCs w:val="1"/>
        </w:rPr>
        <w:t>-</w:t>
      </w:r>
      <w:r w:rsidRPr="51D4368A" w:rsidR="22A3DC73">
        <w:rPr>
          <w:b w:val="1"/>
          <w:bCs w:val="1"/>
        </w:rPr>
        <w:t>202</w:t>
      </w:r>
      <w:r w:rsidRPr="51D4368A" w:rsidR="05FE938A">
        <w:rPr>
          <w:b w:val="1"/>
          <w:bCs w:val="1"/>
        </w:rPr>
        <w:t>5</w:t>
      </w:r>
    </w:p>
    <w:p w:rsidRPr="00841794" w:rsidR="00F4068E" w:rsidP="00A2089C" w:rsidRDefault="00F4068E" w14:paraId="1B577FB9" w14:textId="2C93FDEB">
      <w:pPr>
        <w:keepNext w:val="1"/>
        <w:keepLines w:val="1"/>
      </w:pPr>
      <w:r w:rsidR="05FE938A">
        <w:rPr/>
        <w:t xml:space="preserve">Chair, </w:t>
      </w:r>
      <w:r w:rsidR="05FE938A">
        <w:rPr/>
        <w:t>2024</w:t>
      </w:r>
      <w:r w:rsidR="05FE938A">
        <w:rPr/>
        <w:t>- 2025</w:t>
      </w:r>
    </w:p>
    <w:p w:rsidRPr="00841794" w:rsidR="00F65F42" w:rsidP="00A2089C" w:rsidRDefault="00F65F42" w14:paraId="17BBE9B0" w14:textId="586DDC93">
      <w:pPr>
        <w:keepNext/>
        <w:keepLines/>
      </w:pPr>
      <w:r w:rsidRPr="00841794">
        <w:t>Member representing POPs, 2024</w:t>
      </w:r>
      <w:r w:rsidRPr="00841794" w:rsidR="00784C48">
        <w:t>, generated</w:t>
      </w:r>
      <w:r w:rsidR="003D508A">
        <w:t xml:space="preserve"> a</w:t>
      </w:r>
      <w:r w:rsidRPr="00841794" w:rsidR="00784C48">
        <w:t xml:space="preserve"> list of higher education awards and helped coordination of nomination of EDAD faculty. </w:t>
      </w:r>
    </w:p>
    <w:p w:rsidR="6ABE9440" w:rsidP="00A2089C" w:rsidRDefault="6ABE9440" w14:paraId="77168BC8" w14:textId="3E5FF8E6">
      <w:pPr>
        <w:keepNext/>
        <w:keepLines/>
      </w:pPr>
      <w:r w:rsidRPr="00841794">
        <w:t>Chair, Spring 2023</w:t>
      </w:r>
      <w:r w:rsidRPr="00841794" w:rsidR="002B4F37">
        <w:t xml:space="preserve"> – Coordinated review timeline, led consensus</w:t>
      </w:r>
      <w:r w:rsidRPr="006F2669" w:rsidR="002B4F37">
        <w:t xml:space="preserve"> making on approach, proposed templates for letters, </w:t>
      </w:r>
      <w:r w:rsidRPr="006F2669" w:rsidR="00825B05">
        <w:t xml:space="preserve">reviewed all letters. </w:t>
      </w:r>
    </w:p>
    <w:p w:rsidRPr="006F2669" w:rsidR="00F65F42" w:rsidP="00A2089C" w:rsidRDefault="00F65F42" w14:paraId="730BD929" w14:textId="005C3152">
      <w:pPr>
        <w:keepNext/>
        <w:keepLines/>
      </w:pPr>
      <w:r w:rsidRPr="006F2669">
        <w:t>Interim Chair, Spring 2022.</w:t>
      </w:r>
    </w:p>
    <w:p w:rsidRPr="006F2669" w:rsidR="7282235E" w:rsidP="7282235E" w:rsidRDefault="7282235E" w14:paraId="283A70BA" w14:textId="0F7F666B">
      <w:pPr>
        <w:keepNext/>
      </w:pPr>
    </w:p>
    <w:p w:rsidRPr="00C9014A" w:rsidR="6ABE9440" w:rsidP="7282235E" w:rsidRDefault="6ABE9440" w14:paraId="56DA06F8" w14:textId="385CF1B8">
      <w:pPr>
        <w:keepNext/>
      </w:pPr>
      <w:r w:rsidRPr="00C9014A">
        <w:rPr>
          <w:b/>
          <w:bCs/>
        </w:rPr>
        <w:t>EDAD Promotion and Tenure Committee</w:t>
      </w:r>
      <w:r w:rsidRPr="00C9014A">
        <w:t xml:space="preserve"> </w:t>
      </w:r>
    </w:p>
    <w:p w:rsidRPr="00841794" w:rsidR="00F4068E" w:rsidP="7282235E" w:rsidRDefault="6ABE9440" w14:paraId="70DC002D" w14:textId="77777777">
      <w:pPr>
        <w:keepNext/>
      </w:pPr>
      <w:r w:rsidRPr="00841794">
        <w:t>Chair, Spring 2023</w:t>
      </w:r>
    </w:p>
    <w:p w:rsidR="0085377F" w:rsidP="7282235E" w:rsidRDefault="00F4068E" w14:paraId="697FCA4C" w14:textId="37F0F00C">
      <w:pPr>
        <w:keepNext w:val="1"/>
      </w:pPr>
      <w:r w:rsidR="6C51F5E9">
        <w:rPr/>
        <w:t>Fall 2024</w:t>
      </w:r>
      <w:r w:rsidR="2382E0BC">
        <w:rPr/>
        <w:t xml:space="preserve"> coordinated the P&amp;T review for a pre-</w:t>
      </w:r>
      <w:bookmarkStart w:name="_Int_MR1aXzQK" w:id="887995142"/>
      <w:r w:rsidR="2382E0BC">
        <w:rPr/>
        <w:t>tenure</w:t>
      </w:r>
      <w:bookmarkEnd w:id="887995142"/>
      <w:r w:rsidR="2382E0BC">
        <w:rPr/>
        <w:t xml:space="preserve"> faculty member</w:t>
      </w:r>
      <w:r w:rsidR="2382E0BC">
        <w:rPr/>
        <w:t xml:space="preserve">.  </w:t>
      </w:r>
      <w:r w:rsidR="2382E0BC">
        <w:rPr/>
        <w:t>Coordinated writing of P&amp;T recommendation letter to the chair.</w:t>
      </w:r>
      <w:r w:rsidR="2382E0BC">
        <w:rPr/>
        <w:t xml:space="preserve"> </w:t>
      </w:r>
    </w:p>
    <w:p w:rsidR="00227D8A" w:rsidP="7282235E" w:rsidRDefault="00227D8A" w14:paraId="58D66A51" w14:textId="77777777">
      <w:pPr>
        <w:keepNext/>
      </w:pPr>
    </w:p>
    <w:p w:rsidRPr="0098008F" w:rsidR="0098008F" w:rsidP="7282235E" w:rsidRDefault="00227D8A" w14:paraId="7A0CEDF0" w14:textId="77777777">
      <w:pPr>
        <w:keepNext/>
        <w:rPr>
          <w:b/>
          <w:bCs/>
        </w:rPr>
      </w:pPr>
      <w:r w:rsidRPr="0098008F">
        <w:rPr>
          <w:b/>
          <w:bCs/>
        </w:rPr>
        <w:t xml:space="preserve">EDAD Grad Chair-Elect </w:t>
      </w:r>
    </w:p>
    <w:p w:rsidR="00227D8A" w:rsidP="7282235E" w:rsidRDefault="0098008F" w14:paraId="4FA113D8" w14:textId="1D810797">
      <w:pPr>
        <w:keepNext w:val="1"/>
      </w:pPr>
      <w:r w:rsidR="4BF30BEF">
        <w:rPr/>
        <w:t>Fall</w:t>
      </w:r>
      <w:r w:rsidR="4BF30BEF">
        <w:rPr/>
        <w:t xml:space="preserve"> </w:t>
      </w:r>
      <w:r w:rsidR="4EA30683">
        <w:rPr/>
        <w:t>2024</w:t>
      </w:r>
      <w:r w:rsidR="4EA30683">
        <w:rPr/>
        <w:t>-</w:t>
      </w:r>
      <w:r w:rsidR="4BF30BEF">
        <w:rPr/>
        <w:t xml:space="preserve"> Spring </w:t>
      </w:r>
      <w:r w:rsidR="4EA30683">
        <w:rPr/>
        <w:t>2025</w:t>
      </w:r>
    </w:p>
    <w:p w:rsidRPr="006F2669" w:rsidR="007F0883" w:rsidP="7282235E" w:rsidRDefault="007F0883" w14:paraId="02054B02" w14:textId="59E875EC">
      <w:pPr>
        <w:keepNext w:val="1"/>
      </w:pPr>
      <w:r w:rsidR="1B077F19">
        <w:rPr/>
        <w:t xml:space="preserve">Attended program meetings and prepared new certificate proposal. </w:t>
      </w:r>
      <w:r w:rsidR="646063EC">
        <w:rPr/>
        <w:t xml:space="preserve">Clarified peer review expectations and </w:t>
      </w:r>
      <w:bookmarkStart w:name="_Int_rkZYPqpU" w:id="1846304034"/>
      <w:r w:rsidR="646063EC">
        <w:rPr/>
        <w:t>facilitated peers’</w:t>
      </w:r>
      <w:bookmarkEnd w:id="1846304034"/>
      <w:r w:rsidR="646063EC">
        <w:rPr/>
        <w:t xml:space="preserve"> peer review letters</w:t>
      </w:r>
      <w:r w:rsidR="65A65D16">
        <w:rPr/>
        <w:t xml:space="preserve"> working with the chair</w:t>
      </w:r>
      <w:r w:rsidR="65A65D16">
        <w:rPr/>
        <w:t xml:space="preserve">.  </w:t>
      </w:r>
      <w:r w:rsidR="65A65D16">
        <w:rPr/>
        <w:t>Revisited annual review recommendations from committee to support implementation</w:t>
      </w:r>
      <w:r w:rsidR="41F7A79E">
        <w:rPr/>
        <w:t xml:space="preserve"> for faculty development, equity, and efficiency. </w:t>
      </w:r>
    </w:p>
    <w:p w:rsidR="006735F8" w:rsidP="0068529A" w:rsidRDefault="006735F8" w14:paraId="568C698B" w14:textId="77777777">
      <w:pPr>
        <w:keepNext/>
        <w:keepLines/>
      </w:pPr>
    </w:p>
    <w:p w:rsidR="0058283E" w:rsidP="0068529A" w:rsidRDefault="0058283E" w14:paraId="0882FF3B" w14:textId="77777777">
      <w:pPr>
        <w:keepNext/>
        <w:keepLines/>
      </w:pPr>
      <w:r>
        <w:t>Social Justice Meetups</w:t>
      </w:r>
      <w:r w:rsidR="00933A5E">
        <w:t xml:space="preserve"> 2014-2016</w:t>
      </w:r>
    </w:p>
    <w:p w:rsidRPr="0058283E" w:rsidR="0058283E" w:rsidP="0058283E" w:rsidRDefault="0058283E" w14:paraId="7B1A2B5B" w14:textId="77777777">
      <w:pPr>
        <w:keepNext/>
        <w:keepLines/>
        <w:ind w:left="720" w:hanging="720"/>
      </w:pPr>
      <w:r>
        <w:rPr>
          <w:i/>
        </w:rPr>
        <w:t>Facilitated a space for people with an interest in social justice to connect, share experiences, and consider collaborations and being a support network.</w:t>
      </w:r>
    </w:p>
    <w:p w:rsidRPr="0058283E" w:rsidR="0058283E" w:rsidP="0068529A" w:rsidRDefault="0058283E" w14:paraId="1A939487" w14:textId="77777777">
      <w:pPr>
        <w:keepNext/>
        <w:keepLines/>
        <w:rPr>
          <w:i/>
        </w:rPr>
      </w:pPr>
    </w:p>
    <w:p w:rsidR="006B43B1" w:rsidP="0068529A" w:rsidRDefault="006B43B1" w14:paraId="2D87E4DE" w14:textId="77777777">
      <w:pPr>
        <w:keepNext/>
        <w:keepLines/>
      </w:pPr>
      <w:r>
        <w:t>MLK Week Committee 2014</w:t>
      </w:r>
      <w:r w:rsidR="00FB1D30">
        <w:t>-2016</w:t>
      </w:r>
    </w:p>
    <w:p w:rsidRPr="006B43B1" w:rsidR="006B43B1" w:rsidP="006B43B1" w:rsidRDefault="006B43B1" w14:paraId="1D47E9FB" w14:textId="77777777">
      <w:pPr>
        <w:keepNext/>
        <w:keepLines/>
        <w:ind w:left="720"/>
      </w:pPr>
      <w:r>
        <w:rPr>
          <w:i/>
        </w:rPr>
        <w:t xml:space="preserve">I served on the planning committee for the </w:t>
      </w:r>
      <w:r w:rsidR="005A659C">
        <w:rPr>
          <w:i/>
        </w:rPr>
        <w:t>week-</w:t>
      </w:r>
      <w:r>
        <w:rPr>
          <w:i/>
        </w:rPr>
        <w:t xml:space="preserve">long celebration of Martin Luther King Jr. </w:t>
      </w:r>
    </w:p>
    <w:p w:rsidRPr="006B43B1" w:rsidR="006B43B1" w:rsidP="006B43B1" w:rsidRDefault="006B43B1" w14:paraId="6AA258D8" w14:textId="77777777">
      <w:pPr>
        <w:keepNext/>
        <w:keepLines/>
        <w:ind w:left="720"/>
        <w:rPr>
          <w:i/>
        </w:rPr>
      </w:pPr>
    </w:p>
    <w:p w:rsidR="0068529A" w:rsidP="0068529A" w:rsidRDefault="0068529A" w14:paraId="74087BD1" w14:textId="77777777">
      <w:pPr>
        <w:keepNext/>
        <w:keepLines/>
        <w:rPr>
          <w:b/>
        </w:rPr>
      </w:pPr>
      <w:r w:rsidRPr="002A5672">
        <w:rPr>
          <w:b/>
        </w:rPr>
        <w:t>Iowa State University</w:t>
      </w:r>
    </w:p>
    <w:p w:rsidR="0068529A" w:rsidP="0068529A" w:rsidRDefault="0068529A" w14:paraId="6FFBD3EC" w14:textId="77777777">
      <w:pPr>
        <w:keepNext/>
        <w:keepLines/>
        <w:rPr>
          <w:b/>
        </w:rPr>
      </w:pPr>
    </w:p>
    <w:p w:rsidR="0068529A" w:rsidP="0068529A" w:rsidRDefault="0068529A" w14:paraId="64CCD370" w14:textId="77777777">
      <w:pPr>
        <w:keepNext/>
        <w:keepLines/>
      </w:pPr>
      <w:r>
        <w:t>Editorial Board, Educational Policy and Practice Perspectives (EP</w:t>
      </w:r>
      <w:r w:rsidRPr="0007224A">
        <w:rPr>
          <w:vertAlign w:val="superscript"/>
        </w:rPr>
        <w:t>3</w:t>
      </w:r>
      <w:r>
        <w:t>), 2008-2010</w:t>
      </w:r>
    </w:p>
    <w:p w:rsidRPr="002F349B" w:rsidR="0068529A" w:rsidP="0068529A" w:rsidRDefault="0068529A" w14:paraId="7DB2D828" w14:textId="77777777">
      <w:pPr>
        <w:ind w:left="720"/>
        <w:rPr>
          <w:i/>
        </w:rPr>
      </w:pPr>
      <w:r>
        <w:rPr>
          <w:i/>
        </w:rPr>
        <w:t>I served on the editorial board for this publication.  I was responsible for reviewing and providing feedback on manuscripts.</w:t>
      </w:r>
    </w:p>
    <w:p w:rsidR="0068529A" w:rsidP="0068529A" w:rsidRDefault="0068529A" w14:paraId="5B0B407B" w14:textId="77777777">
      <w:r>
        <w:t>Social Justice Summit Committee, 2008-2011</w:t>
      </w:r>
    </w:p>
    <w:p w:rsidR="0068529A" w:rsidP="0068529A" w:rsidRDefault="0068529A" w14:paraId="2C086745" w14:textId="77777777">
      <w:pPr>
        <w:ind w:left="720"/>
        <w:rPr>
          <w:i/>
        </w:rPr>
      </w:pPr>
      <w:r>
        <w:rPr>
          <w:i/>
        </w:rPr>
        <w:t xml:space="preserve">This is a two-day experience for 50 students focusing on social justice issues and concerns. I served as </w:t>
      </w:r>
      <w:proofErr w:type="gramStart"/>
      <w:r>
        <w:rPr>
          <w:i/>
        </w:rPr>
        <w:t>co</w:t>
      </w:r>
      <w:proofErr w:type="gramEnd"/>
      <w:r>
        <w:rPr>
          <w:i/>
        </w:rPr>
        <w:t>-chair in 2010.</w:t>
      </w:r>
    </w:p>
    <w:p w:rsidR="0068529A" w:rsidP="0068529A" w:rsidRDefault="0068529A" w14:paraId="0F87E239" w14:textId="77777777">
      <w:r>
        <w:t xml:space="preserve">Social Justice </w:t>
      </w:r>
      <w:proofErr w:type="gramStart"/>
      <w:r>
        <w:t>Meet-ups</w:t>
      </w:r>
      <w:proofErr w:type="gramEnd"/>
      <w:r>
        <w:t>, 2009-2011</w:t>
      </w:r>
    </w:p>
    <w:p w:rsidR="0068529A" w:rsidP="51D4368A" w:rsidRDefault="0068529A" w14:paraId="6329A589" w14:textId="77777777">
      <w:pPr>
        <w:ind w:left="720" w:hanging="720"/>
        <w:rPr>
          <w:i w:val="1"/>
          <w:iCs w:val="1"/>
        </w:rPr>
      </w:pPr>
      <w:r>
        <w:tab/>
      </w:r>
      <w:r w:rsidRPr="51D4368A" w:rsidR="1D319DDE">
        <w:rPr>
          <w:i w:val="1"/>
          <w:iCs w:val="1"/>
        </w:rPr>
        <w:t xml:space="preserve">Initiated by ACPAs Commission for Social Justice Educators, meet-ups are a way for educators across regional areas to come together around social justice for education and community</w:t>
      </w:r>
      <w:r w:rsidRPr="51D4368A" w:rsidR="1D319DDE">
        <w:rPr>
          <w:i w:val="1"/>
          <w:iCs w:val="1"/>
        </w:rPr>
        <w:t xml:space="preserve">.  </w:t>
      </w:r>
      <w:r w:rsidRPr="51D4368A" w:rsidR="1D319DDE">
        <w:rPr>
          <w:i w:val="1"/>
          <w:iCs w:val="1"/>
        </w:rPr>
        <w:t xml:space="preserve">I coordinated three </w:t>
      </w:r>
      <w:bookmarkStart w:name="_Int_LQZMw6G0" w:id="249075705"/>
      <w:r w:rsidRPr="51D4368A" w:rsidR="1D319DDE">
        <w:rPr>
          <w:i w:val="1"/>
          <w:iCs w:val="1"/>
        </w:rPr>
        <w:t>meet-ups</w:t>
      </w:r>
      <w:bookmarkEnd w:id="249075705"/>
      <w:r w:rsidRPr="51D4368A" w:rsidR="1D319DDE">
        <w:rPr>
          <w:i w:val="1"/>
          <w:iCs w:val="1"/>
        </w:rPr>
        <w:t xml:space="preserve"> in Iowa and worked to sustain the practice by creating a listserv and inviting others to host them.</w:t>
      </w:r>
    </w:p>
    <w:p w:rsidR="0068529A" w:rsidP="0068529A" w:rsidRDefault="0068529A" w14:paraId="30DCCCAD" w14:textId="77777777"/>
    <w:p w:rsidR="0068529A" w:rsidP="0068529A" w:rsidRDefault="0068529A" w14:paraId="0A3DF235" w14:textId="77777777">
      <w:pPr>
        <w:keepNext/>
        <w:keepLines/>
        <w:rPr>
          <w:b/>
        </w:rPr>
      </w:pPr>
      <w:r w:rsidRPr="00933F6F">
        <w:rPr>
          <w:b/>
        </w:rPr>
        <w:t>Butler University</w:t>
      </w:r>
    </w:p>
    <w:p w:rsidR="0068529A" w:rsidP="0068529A" w:rsidRDefault="0068529A" w14:paraId="36AF6883" w14:textId="77777777">
      <w:pPr>
        <w:keepNext/>
        <w:keepLines/>
        <w:rPr>
          <w:b/>
        </w:rPr>
      </w:pPr>
    </w:p>
    <w:p w:rsidR="0068529A" w:rsidP="0068529A" w:rsidRDefault="0068529A" w14:paraId="4D69A175" w14:textId="77777777">
      <w:pPr>
        <w:keepNext/>
        <w:keepLines/>
      </w:pPr>
      <w:r>
        <w:t xml:space="preserve">Student Affairs </w:t>
      </w:r>
      <w:r w:rsidRPr="00933F6F">
        <w:t xml:space="preserve">Assessment Committee, </w:t>
      </w:r>
      <w:r>
        <w:t>2005-2006</w:t>
      </w:r>
    </w:p>
    <w:p w:rsidR="0068529A" w:rsidP="0068529A" w:rsidRDefault="0068529A" w14:paraId="3B4ADD58" w14:textId="77777777">
      <w:r>
        <w:t>Staff Assembly Executive Board, 2005-2006</w:t>
      </w:r>
    </w:p>
    <w:p w:rsidRPr="00933F6F" w:rsidR="0068529A" w:rsidP="0068529A" w:rsidRDefault="0068529A" w14:paraId="2835820D" w14:textId="77777777">
      <w:r>
        <w:t>Council on Racial and Ethnic Diversity, 2004-2006</w:t>
      </w:r>
    </w:p>
    <w:p w:rsidRPr="006F2E11" w:rsidR="0068529A" w:rsidP="0068529A" w:rsidRDefault="0068529A" w14:paraId="54C529ED" w14:textId="77777777"/>
    <w:p w:rsidR="0068529A" w:rsidP="0068529A" w:rsidRDefault="0068529A" w14:paraId="1472BBC9" w14:textId="77777777">
      <w:pPr>
        <w:rPr>
          <w:b/>
        </w:rPr>
      </w:pPr>
      <w:r>
        <w:rPr>
          <w:b/>
        </w:rPr>
        <w:t>PROFESSIONAL SERVICE</w:t>
      </w:r>
    </w:p>
    <w:p w:rsidR="00067B10" w:rsidP="0068529A" w:rsidRDefault="00067B10" w14:paraId="1C0157D6" w14:textId="77777777">
      <w:pPr>
        <w:rPr>
          <w:b/>
        </w:rPr>
      </w:pPr>
    </w:p>
    <w:p w:rsidRPr="00912162" w:rsidR="009C48A8" w:rsidP="0068529A" w:rsidRDefault="009C48A8" w14:paraId="07D40D96" w14:textId="7F0C0249">
      <w:pPr>
        <w:rPr>
          <w:bCs/>
        </w:rPr>
      </w:pPr>
      <w:r w:rsidRPr="00912162">
        <w:rPr>
          <w:bCs/>
        </w:rPr>
        <w:t xml:space="preserve">Invited Reviewer for </w:t>
      </w:r>
      <w:r w:rsidRPr="00912162">
        <w:rPr>
          <w:bCs/>
          <w:i/>
          <w:iCs/>
        </w:rPr>
        <w:t>Improving Schools</w:t>
      </w:r>
      <w:r w:rsidRPr="00912162">
        <w:rPr>
          <w:bCs/>
        </w:rPr>
        <w:t>, 2024</w:t>
      </w:r>
    </w:p>
    <w:p w:rsidRPr="00912162" w:rsidR="00C9675A" w:rsidP="51D4368A" w:rsidRDefault="00C9675A" w14:paraId="3490377B" w14:textId="1EE30F70">
      <w:pPr/>
      <w:r w:rsidR="7E683531">
        <w:rPr/>
        <w:t xml:space="preserve">Convention Colleagues, Mentoring new </w:t>
      </w:r>
      <w:bookmarkStart w:name="_Int_02XIehWa" w:id="1514853507"/>
      <w:r w:rsidR="7E683531">
        <w:rPr/>
        <w:t>professionals</w:t>
      </w:r>
      <w:bookmarkEnd w:id="1514853507"/>
      <w:r w:rsidR="7E683531">
        <w:rPr/>
        <w:t xml:space="preserve"> session at ACPA 2024. </w:t>
      </w:r>
    </w:p>
    <w:p w:rsidRPr="00C9675A" w:rsidR="004A4918" w:rsidP="0068529A" w:rsidRDefault="00C26DF8" w14:paraId="28B8C02A" w14:textId="60F1BA98">
      <w:pPr>
        <w:rPr>
          <w:bCs/>
        </w:rPr>
      </w:pPr>
      <w:r w:rsidRPr="00912162">
        <w:rPr>
          <w:bCs/>
        </w:rPr>
        <w:t xml:space="preserve">Discussant, </w:t>
      </w:r>
      <w:r w:rsidRPr="00912162" w:rsidR="004578FD">
        <w:rPr>
          <w:bCs/>
        </w:rPr>
        <w:t xml:space="preserve">Faculty and Graduate Students’ Involvement </w:t>
      </w:r>
      <w:r w:rsidRPr="00912162" w:rsidR="00C9675A">
        <w:rPr>
          <w:bCs/>
        </w:rPr>
        <w:t>and Development Research Papers Session, ACPA 2024.</w:t>
      </w:r>
    </w:p>
    <w:p w:rsidR="00053A80" w:rsidP="0068529A" w:rsidRDefault="00D7439B" w14:paraId="6B764E3C" w14:textId="534C146F">
      <w:pPr>
        <w:rPr>
          <w:bCs/>
        </w:rPr>
      </w:pPr>
      <w:r w:rsidRPr="00C9014A">
        <w:rPr>
          <w:bCs/>
        </w:rPr>
        <w:t>Invited reviewer of</w:t>
      </w:r>
      <w:r w:rsidRPr="00C9014A" w:rsidR="00053A80">
        <w:rPr>
          <w:bCs/>
        </w:rPr>
        <w:t xml:space="preserve"> manuscript for </w:t>
      </w:r>
      <w:r w:rsidRPr="00C9014A" w:rsidR="00053A80">
        <w:rPr>
          <w:bCs/>
          <w:i/>
          <w:iCs/>
        </w:rPr>
        <w:t>College Student Affairs Journal</w:t>
      </w:r>
      <w:r w:rsidRPr="00C9014A" w:rsidR="00053A80">
        <w:rPr>
          <w:bCs/>
        </w:rPr>
        <w:t>, 2023</w:t>
      </w:r>
    </w:p>
    <w:p w:rsidRPr="00194D6A" w:rsidR="00194D6A" w:rsidP="0068529A" w:rsidRDefault="00194D6A" w14:paraId="03B4E935" w14:textId="3AFBDDBC">
      <w:pPr>
        <w:rPr>
          <w:bCs/>
        </w:rPr>
      </w:pPr>
      <w:r w:rsidRPr="006F2669">
        <w:rPr>
          <w:bCs/>
        </w:rPr>
        <w:t>Review of promotion materials and writing one external letter</w:t>
      </w:r>
      <w:r w:rsidRPr="006F2669" w:rsidR="00AC6B14">
        <w:rPr>
          <w:bCs/>
        </w:rPr>
        <w:t xml:space="preserve"> for promotion</w:t>
      </w:r>
      <w:r w:rsidRPr="006F2669">
        <w:rPr>
          <w:bCs/>
        </w:rPr>
        <w:t>, 2022</w:t>
      </w:r>
    </w:p>
    <w:p w:rsidR="00194D6A" w:rsidP="0068529A" w:rsidRDefault="00194D6A" w14:paraId="25B97BF2" w14:textId="77777777">
      <w:pPr>
        <w:rPr>
          <w:bCs/>
        </w:rPr>
      </w:pPr>
      <w:r>
        <w:rPr>
          <w:bCs/>
        </w:rPr>
        <w:t xml:space="preserve">Review of promotion materials </w:t>
      </w:r>
      <w:r w:rsidRPr="00194D6A">
        <w:rPr>
          <w:bCs/>
        </w:rPr>
        <w:t xml:space="preserve">and writing </w:t>
      </w:r>
      <w:r>
        <w:rPr>
          <w:bCs/>
        </w:rPr>
        <w:t xml:space="preserve">one </w:t>
      </w:r>
      <w:r w:rsidRPr="00194D6A">
        <w:rPr>
          <w:bCs/>
        </w:rPr>
        <w:t>external letter</w:t>
      </w:r>
      <w:r w:rsidR="00AC6B14">
        <w:rPr>
          <w:bCs/>
        </w:rPr>
        <w:t xml:space="preserve"> for promotion</w:t>
      </w:r>
      <w:r>
        <w:rPr>
          <w:bCs/>
        </w:rPr>
        <w:t>, 2021</w:t>
      </w:r>
    </w:p>
    <w:p w:rsidR="003C164A" w:rsidP="0068529A" w:rsidRDefault="00067B10" w14:paraId="38161EFF" w14:textId="2B639E28">
      <w:r w:rsidRPr="00CB720D">
        <w:rPr>
          <w:bCs/>
        </w:rPr>
        <w:t>Review of Ally Instrument in development, 2021</w:t>
      </w:r>
      <w:r w:rsidRPr="00CB720D">
        <w:rPr>
          <w:bCs/>
        </w:rPr>
        <w:br/>
      </w:r>
      <w:r w:rsidRPr="00287C4F" w:rsidR="003C164A">
        <w:t xml:space="preserve">Invited Reviewer by </w:t>
      </w:r>
      <w:r w:rsidRPr="00287C4F" w:rsidR="003C164A">
        <w:rPr>
          <w:i/>
          <w:iCs/>
        </w:rPr>
        <w:t>SN Social Sciences, published by Springer Nature</w:t>
      </w:r>
      <w:r w:rsidRPr="00287C4F" w:rsidR="003C164A">
        <w:t xml:space="preserve"> for manuscript on the topic of allyship.</w:t>
      </w:r>
      <w:r w:rsidR="003C164A">
        <w:t xml:space="preserve"> </w:t>
      </w:r>
      <w:r w:rsidR="003C164A">
        <w:tab/>
      </w:r>
      <w:r w:rsidR="003C164A">
        <w:t>2020</w:t>
      </w:r>
    </w:p>
    <w:p w:rsidR="00E03BC9" w:rsidP="00E03BC9" w:rsidRDefault="00E03BC9" w14:paraId="67A316A2" w14:textId="77777777">
      <w:r>
        <w:t>Association for Studies in Higher Education (ASHE) research proposal reviewer 2018</w:t>
      </w:r>
    </w:p>
    <w:p w:rsidR="00E03BC9" w:rsidP="00E03BC9" w:rsidRDefault="00E03BC9" w14:paraId="76A826DB" w14:textId="77777777">
      <w:r>
        <w:t>ACPA Strategic Imperative for Racial Justice and Decolonization Curriculum Committee &amp; subgroup co-lead, 2017-2018</w:t>
      </w:r>
    </w:p>
    <w:p w:rsidR="00E03BC9" w:rsidP="00E03BC9" w:rsidRDefault="00E03BC9" w14:paraId="2BE78FE1" w14:textId="77777777">
      <w:r>
        <w:t>ACPA Commission for Professional Preparation Research Grants Reviewer, 2019-2020</w:t>
      </w:r>
    </w:p>
    <w:p w:rsidR="00E03BC9" w:rsidP="00E03BC9" w:rsidRDefault="00E03BC9" w14:paraId="6D876900" w14:textId="77777777">
      <w:r>
        <w:t xml:space="preserve">Planned and conducted a 3-part webinar series for ACPA, </w:t>
      </w:r>
      <w:r w:rsidRPr="00416F6D">
        <w:rPr>
          <w:i/>
        </w:rPr>
        <w:t>Cultivating and sharing knowledge: A workshop for entity groups</w:t>
      </w:r>
      <w:r>
        <w:t>, 2013-2014.</w:t>
      </w:r>
    </w:p>
    <w:p w:rsidR="00E03BC9" w:rsidP="00E03BC9" w:rsidRDefault="00E03BC9" w14:paraId="7ED42307" w14:textId="77777777">
      <w:r>
        <w:t>ACPA Strategic Planning Workgroup Co-chair regarding Equity and Inclusion in Scholarship, 2013-15</w:t>
      </w:r>
    </w:p>
    <w:p w:rsidR="00E03BC9" w:rsidP="00E03BC9" w:rsidRDefault="00E03BC9" w14:paraId="2B50B177" w14:textId="77777777">
      <w:r>
        <w:t>ACPA/NASPA Competency Areas in Student Affairs revisions made to Equity and Inclusion rubric, 2013</w:t>
      </w:r>
    </w:p>
    <w:p w:rsidR="00E03BC9" w:rsidP="00E03BC9" w:rsidRDefault="00E03BC9" w14:paraId="51B4E7B0" w14:textId="77777777">
      <w:r>
        <w:t xml:space="preserve">ACPA </w:t>
      </w:r>
      <w:r w:rsidRPr="003C3610">
        <w:rPr>
          <w:i/>
        </w:rPr>
        <w:t>Developments</w:t>
      </w:r>
      <w:r>
        <w:t xml:space="preserve"> Copy Editor, 2011- 2012</w:t>
      </w:r>
    </w:p>
    <w:p w:rsidR="00E03BC9" w:rsidP="00E03BC9" w:rsidRDefault="00E03BC9" w14:paraId="24293364" w14:textId="77777777">
      <w:r>
        <w:t>ACPA Convention proposal reviewer, 2006-2020</w:t>
      </w:r>
    </w:p>
    <w:p w:rsidR="00E03BC9" w:rsidP="00E03BC9" w:rsidRDefault="00E03BC9" w14:paraId="5BA53EBF" w14:textId="77777777">
      <w:r>
        <w:t>ACPA Commission for Social Justice Educators, chair, 2012-2014</w:t>
      </w:r>
    </w:p>
    <w:p w:rsidR="00E03BC9" w:rsidP="00E03BC9" w:rsidRDefault="00E03BC9" w14:paraId="6D6500CC" w14:textId="77777777">
      <w:r>
        <w:t>ACPA Commission for Social Justice Educators, directorate body, 2008-2012</w:t>
      </w:r>
    </w:p>
    <w:p w:rsidR="00E03BC9" w:rsidP="00E03BC9" w:rsidRDefault="00E03BC9" w14:paraId="56DC8306" w14:textId="77777777">
      <w:r>
        <w:t>NASPA annual conference programs committee, 2011</w:t>
      </w:r>
    </w:p>
    <w:p w:rsidR="00E03BC9" w:rsidP="00E03BC9" w:rsidRDefault="00E03BC9" w14:paraId="649B7331" w14:textId="77777777">
      <w:r>
        <w:t>Iowa Educational Research and Evaluation Association, proposal reviewer, 2010</w:t>
      </w:r>
    </w:p>
    <w:p w:rsidR="00E03BC9" w:rsidP="00E03BC9" w:rsidRDefault="00E03BC9" w14:paraId="3A9EFBDD" w14:textId="77777777">
      <w:r>
        <w:t>ACPA Convention Placement Service Team, volunteer, 2005, 2007, 2008</w:t>
      </w:r>
    </w:p>
    <w:p w:rsidR="00E03BC9" w:rsidP="00E03BC9" w:rsidRDefault="00E03BC9" w14:paraId="003117B1" w14:textId="77777777">
      <w:r>
        <w:t xml:space="preserve">NASPA 4-E Undergraduate Conference Coordinating Team and Table Leader, 2005-06 </w:t>
      </w:r>
    </w:p>
    <w:p w:rsidRPr="00CB720D" w:rsidR="00E03BC9" w:rsidP="0068529A" w:rsidRDefault="00E03BC9" w14:paraId="2F6598C9" w14:textId="77777777"/>
    <w:p w:rsidRPr="006F2669" w:rsidR="002F5751" w:rsidP="00067B10" w:rsidRDefault="002F5751" w14:paraId="55DD2885" w14:textId="73C1C67C">
      <w:pPr>
        <w:tabs>
          <w:tab w:val="right" w:pos="8640"/>
        </w:tabs>
      </w:pPr>
      <w:r w:rsidRPr="006F2669">
        <w:t>ACPA Commission on Professional P</w:t>
      </w:r>
      <w:r w:rsidRPr="006F2669" w:rsidR="00AA26DD">
        <w:t>reparation Directorate</w:t>
      </w:r>
      <w:r w:rsidRPr="006F2669" w:rsidR="6D6690C3">
        <w:t xml:space="preserve">                  </w:t>
      </w:r>
      <w:r w:rsidRPr="006F2669" w:rsidR="00AA26DD">
        <w:t>2019-2022</w:t>
      </w:r>
    </w:p>
    <w:p w:rsidRPr="006F2669" w:rsidR="00BD4BFD" w:rsidP="00067B10" w:rsidRDefault="00BD4BFD" w14:paraId="2DA02D1C" w14:textId="77777777">
      <w:pPr>
        <w:tabs>
          <w:tab w:val="right" w:pos="8640"/>
        </w:tabs>
        <w:ind w:left="720" w:hanging="720"/>
        <w:rPr>
          <w:iCs/>
        </w:rPr>
      </w:pPr>
      <w:r w:rsidRPr="006F2669">
        <w:rPr>
          <w:iCs/>
        </w:rPr>
        <w:t>Elections Co-Coordinator</w:t>
      </w:r>
    </w:p>
    <w:p w:rsidR="002F5751" w:rsidP="7282235E" w:rsidRDefault="002F5751" w14:paraId="4D0705EE" w14:textId="1F6E9A5C">
      <w:pPr>
        <w:tabs>
          <w:tab w:val="right" w:pos="8640"/>
        </w:tabs>
        <w:ind w:left="720" w:hanging="720"/>
        <w:rPr>
          <w:i/>
          <w:iCs/>
        </w:rPr>
      </w:pPr>
      <w:r w:rsidRPr="006F2669">
        <w:rPr>
          <w:i/>
          <w:iCs/>
        </w:rPr>
        <w:t xml:space="preserve">Elected to serve </w:t>
      </w:r>
      <w:proofErr w:type="gramStart"/>
      <w:r w:rsidRPr="006F2669">
        <w:rPr>
          <w:i/>
          <w:iCs/>
        </w:rPr>
        <w:t>on</w:t>
      </w:r>
      <w:proofErr w:type="gramEnd"/>
      <w:r w:rsidRPr="006F2669">
        <w:rPr>
          <w:i/>
          <w:iCs/>
        </w:rPr>
        <w:t xml:space="preserve"> the directorate of the group within ACPA, which discusses, supports, and offers resources for people teaching in student affairs preparation programs.</w:t>
      </w:r>
      <w:r w:rsidRPr="006F2669" w:rsidR="002C5DA0">
        <w:rPr>
          <w:i/>
          <w:iCs/>
        </w:rPr>
        <w:t xml:space="preserve"> Diversified board through revising </w:t>
      </w:r>
      <w:r w:rsidRPr="006F2669" w:rsidR="5901FE02">
        <w:rPr>
          <w:i/>
          <w:iCs/>
        </w:rPr>
        <w:t xml:space="preserve">the </w:t>
      </w:r>
      <w:r w:rsidRPr="006F2669" w:rsidR="002C5DA0">
        <w:rPr>
          <w:i/>
          <w:iCs/>
        </w:rPr>
        <w:t>recruit</w:t>
      </w:r>
      <w:r w:rsidRPr="006F2669" w:rsidR="706088C2">
        <w:rPr>
          <w:i/>
          <w:iCs/>
        </w:rPr>
        <w:t>ment</w:t>
      </w:r>
      <w:r w:rsidRPr="006F2669" w:rsidR="002C5DA0">
        <w:rPr>
          <w:i/>
          <w:iCs/>
        </w:rPr>
        <w:t xml:space="preserve"> and election process.</w:t>
      </w:r>
      <w:r w:rsidRPr="7282235E" w:rsidR="002C5DA0">
        <w:rPr>
          <w:i/>
          <w:iCs/>
        </w:rPr>
        <w:t xml:space="preserve"> </w:t>
      </w:r>
    </w:p>
    <w:p w:rsidR="001271D2" w:rsidP="00067B10" w:rsidRDefault="001271D2" w14:paraId="526770CE" w14:textId="77777777">
      <w:pPr>
        <w:tabs>
          <w:tab w:val="right" w:pos="8640"/>
        </w:tabs>
        <w:ind w:left="720" w:hanging="720"/>
        <w:rPr>
          <w:i/>
        </w:rPr>
      </w:pPr>
    </w:p>
    <w:p w:rsidR="001271D2" w:rsidP="001271D2" w:rsidRDefault="001271D2" w14:paraId="0F452EF0" w14:textId="77777777">
      <w:r>
        <w:t>ACPA Commission for Social Justice Educators, chair, &amp; past-chair, 2012-2016</w:t>
      </w:r>
    </w:p>
    <w:p w:rsidR="001271D2" w:rsidP="001271D2" w:rsidRDefault="001271D2" w14:paraId="571D0D55" w14:textId="77777777">
      <w:pPr>
        <w:numPr>
          <w:ilvl w:val="0"/>
          <w:numId w:val="29"/>
        </w:numPr>
      </w:pPr>
      <w:r>
        <w:t>L</w:t>
      </w:r>
      <w:r w:rsidRPr="00C66475">
        <w:t xml:space="preserve">ed 15 elected professionals and faculty members who work in student affairs. </w:t>
      </w:r>
    </w:p>
    <w:p w:rsidR="001271D2" w:rsidP="001271D2" w:rsidRDefault="001271D2" w14:paraId="58D342C5" w14:textId="77777777">
      <w:pPr>
        <w:numPr>
          <w:ilvl w:val="0"/>
          <w:numId w:val="29"/>
        </w:numPr>
      </w:pPr>
      <w:r>
        <w:t>Created an intern program to mentor new professionals into leadership roles and increase diversity of the directorate</w:t>
      </w:r>
    </w:p>
    <w:p w:rsidR="001271D2" w:rsidP="001271D2" w:rsidRDefault="001271D2" w14:paraId="1DF3B3D0" w14:textId="77777777">
      <w:pPr>
        <w:numPr>
          <w:ilvl w:val="0"/>
          <w:numId w:val="29"/>
        </w:numPr>
      </w:pPr>
      <w:r>
        <w:t>W</w:t>
      </w:r>
      <w:r w:rsidRPr="00C66475">
        <w:t xml:space="preserve">on the Excellent Contribution to Strategic Priorities award from the association. </w:t>
      </w:r>
    </w:p>
    <w:p w:rsidR="001271D2" w:rsidP="001271D2" w:rsidRDefault="001271D2" w14:paraId="465EBBD6" w14:textId="77777777">
      <w:pPr>
        <w:numPr>
          <w:ilvl w:val="0"/>
          <w:numId w:val="29"/>
        </w:numPr>
      </w:pPr>
      <w:r>
        <w:t>Developed curriculum</w:t>
      </w:r>
      <w:r w:rsidRPr="00C66475">
        <w:t xml:space="preserve"> </w:t>
      </w:r>
      <w:r>
        <w:t xml:space="preserve">for </w:t>
      </w:r>
      <w:r w:rsidRPr="00C66475">
        <w:t xml:space="preserve">the association’s </w:t>
      </w:r>
      <w:r w:rsidRPr="00B44CE8">
        <w:rPr>
          <w:i/>
        </w:rPr>
        <w:t>Strategic Imperative for Racial Justice and Decolonization</w:t>
      </w:r>
      <w:r w:rsidRPr="00C66475">
        <w:t xml:space="preserve">. </w:t>
      </w:r>
    </w:p>
    <w:p w:rsidRPr="001271D2" w:rsidR="001271D2" w:rsidP="001271D2" w:rsidRDefault="001271D2" w14:paraId="7CBEED82" w14:textId="77777777">
      <w:pPr>
        <w:tabs>
          <w:tab w:val="right" w:pos="8640"/>
        </w:tabs>
        <w:rPr>
          <w:iCs/>
        </w:rPr>
      </w:pPr>
    </w:p>
    <w:p w:rsidR="00E03BC9" w:rsidP="00067B10" w:rsidRDefault="00624315" w14:paraId="36CD4EA4" w14:textId="77777777">
      <w:pPr>
        <w:tabs>
          <w:tab w:val="right" w:pos="8640"/>
        </w:tabs>
      </w:pPr>
      <w:r>
        <w:br/>
      </w:r>
    </w:p>
    <w:p w:rsidR="00A115B3" w:rsidP="00067B10" w:rsidRDefault="00A115B3" w14:paraId="6CF0349E" w14:textId="7D4EB1E1">
      <w:pPr>
        <w:tabs>
          <w:tab w:val="right" w:pos="8640"/>
        </w:tabs>
      </w:pPr>
      <w:r>
        <w:t>White Allied Behavior Training and Community</w:t>
      </w:r>
      <w:r>
        <w:tab/>
      </w:r>
      <w:r>
        <w:t>2017-2018</w:t>
      </w:r>
    </w:p>
    <w:p w:rsidRPr="00A115B3" w:rsidR="00A115B3" w:rsidP="00067B10" w:rsidRDefault="00A115B3" w14:paraId="24747438" w14:textId="77777777">
      <w:pPr>
        <w:tabs>
          <w:tab w:val="right" w:pos="8640"/>
        </w:tabs>
        <w:ind w:left="720" w:hanging="720"/>
        <w:rPr>
          <w:i/>
        </w:rPr>
      </w:pPr>
      <w:r w:rsidRPr="00A115B3">
        <w:rPr>
          <w:i/>
        </w:rPr>
        <w:t xml:space="preserve">Initiated a group for student affairs preparation faculty who identify as white to </w:t>
      </w:r>
      <w:r>
        <w:rPr>
          <w:i/>
        </w:rPr>
        <w:t>complete</w:t>
      </w:r>
      <w:r w:rsidRPr="00A115B3">
        <w:rPr>
          <w:i/>
        </w:rPr>
        <w:t xml:space="preserve"> training together </w:t>
      </w:r>
      <w:r>
        <w:rPr>
          <w:i/>
        </w:rPr>
        <w:t xml:space="preserve">and </w:t>
      </w:r>
      <w:proofErr w:type="gramStart"/>
      <w:r>
        <w:rPr>
          <w:i/>
        </w:rPr>
        <w:t>discuss</w:t>
      </w:r>
      <w:proofErr w:type="gramEnd"/>
      <w:r>
        <w:rPr>
          <w:i/>
        </w:rPr>
        <w:t xml:space="preserve"> how we implement the training to better live our professi</w:t>
      </w:r>
      <w:r w:rsidR="000C0D8B">
        <w:rPr>
          <w:i/>
        </w:rPr>
        <w:t>onal values for social justice and develop students who have competence in social justice.</w:t>
      </w:r>
    </w:p>
    <w:p w:rsidR="00A115B3" w:rsidP="00067B10" w:rsidRDefault="00A115B3" w14:paraId="6E36661F" w14:textId="77777777">
      <w:pPr>
        <w:tabs>
          <w:tab w:val="right" w:pos="8640"/>
        </w:tabs>
      </w:pPr>
    </w:p>
    <w:p w:rsidR="009C5747" w:rsidP="00067B10" w:rsidRDefault="009C5747" w14:paraId="788D43D7" w14:textId="77777777">
      <w:pPr>
        <w:tabs>
          <w:tab w:val="right" w:pos="8640"/>
        </w:tabs>
      </w:pPr>
      <w:r>
        <w:t>Social Justice Faculty Lists</w:t>
      </w:r>
      <w:r w:rsidR="002C5DA0">
        <w:t>erv and Dialogue Group</w:t>
      </w:r>
      <w:r w:rsidR="002C5DA0">
        <w:tab/>
      </w:r>
      <w:r w:rsidR="002C5DA0">
        <w:t>2015-2020</w:t>
      </w:r>
    </w:p>
    <w:p w:rsidRPr="007F0FAE" w:rsidR="009C5747" w:rsidP="00067B10" w:rsidRDefault="009C5747" w14:paraId="31A11242" w14:textId="77777777">
      <w:pPr>
        <w:ind w:left="720" w:hanging="720"/>
        <w:rPr>
          <w:i/>
        </w:rPr>
      </w:pPr>
      <w:r w:rsidRPr="007F0FAE">
        <w:rPr>
          <w:i/>
        </w:rPr>
        <w:t xml:space="preserve">Created a listserv for </w:t>
      </w:r>
      <w:r w:rsidR="00D53F04">
        <w:rPr>
          <w:i/>
        </w:rPr>
        <w:t>educators</w:t>
      </w:r>
      <w:r w:rsidRPr="007F0FAE">
        <w:rPr>
          <w:i/>
        </w:rPr>
        <w:t xml:space="preserve"> interested in social justice in student affairs preparation.</w:t>
      </w:r>
      <w:r>
        <w:rPr>
          <w:i/>
        </w:rPr>
        <w:t xml:space="preserve"> Facilitated dialogue and content meetings for faculty to connect, explore, and strategize. Disseminated resources. </w:t>
      </w:r>
    </w:p>
    <w:p w:rsidR="009C5747" w:rsidP="00067B10" w:rsidRDefault="009C5747" w14:paraId="38645DC7" w14:textId="77777777"/>
    <w:p w:rsidR="000F76D0" w:rsidP="0068529A" w:rsidRDefault="000F76D0" w14:paraId="135E58C4" w14:textId="77777777"/>
    <w:p w:rsidRPr="000F76D0" w:rsidR="000F76D0" w:rsidP="0068529A" w:rsidRDefault="000F76D0" w14:paraId="47DAD882" w14:textId="77777777">
      <w:pPr>
        <w:rPr>
          <w:b/>
        </w:rPr>
      </w:pPr>
      <w:r w:rsidRPr="000F76D0">
        <w:rPr>
          <w:b/>
        </w:rPr>
        <w:t>OTHER PROFESSIONAL WORK</w:t>
      </w:r>
    </w:p>
    <w:p w:rsidR="000F76D0" w:rsidP="000F76D0" w:rsidRDefault="000F76D0" w14:paraId="67B4ECEA" w14:textId="77777777">
      <w:pPr>
        <w:tabs>
          <w:tab w:val="right" w:pos="8640"/>
        </w:tabs>
      </w:pPr>
      <w:r>
        <w:t>Certified Public Accountant, Ernst and Young LLC</w:t>
      </w:r>
      <w:r>
        <w:tab/>
      </w:r>
      <w:r>
        <w:t>September 1997 – March 2001</w:t>
      </w:r>
    </w:p>
    <w:p w:rsidR="000F76D0" w:rsidP="000F76D0" w:rsidRDefault="000F76D0" w14:paraId="5B1D25A5" w14:textId="77777777">
      <w:pPr>
        <w:numPr>
          <w:ilvl w:val="0"/>
          <w:numId w:val="28"/>
        </w:numPr>
      </w:pPr>
      <w:r>
        <w:t xml:space="preserve">Managed staff teams </w:t>
      </w:r>
      <w:r w:rsidR="007B39D8">
        <w:t>up to</w:t>
      </w:r>
      <w:r>
        <w:t>12 professionals</w:t>
      </w:r>
    </w:p>
    <w:p w:rsidR="000F76D0" w:rsidP="000F76D0" w:rsidRDefault="000F76D0" w14:paraId="55FD51CC" w14:textId="77777777">
      <w:pPr>
        <w:numPr>
          <w:ilvl w:val="0"/>
          <w:numId w:val="28"/>
        </w:numPr>
      </w:pPr>
      <w:r>
        <w:t>Performed financial audits of hospitals and real estate management companies</w:t>
      </w:r>
    </w:p>
    <w:p w:rsidR="00E54347" w:rsidP="00E54347" w:rsidRDefault="00E54347" w14:paraId="7F1BDAF6" w14:textId="77777777">
      <w:pPr>
        <w:numPr>
          <w:ilvl w:val="0"/>
          <w:numId w:val="28"/>
        </w:numPr>
      </w:pPr>
      <w:r>
        <w:t>Planned, organized, and managed daily operations of 100 simultaneous audits</w:t>
      </w:r>
    </w:p>
    <w:p w:rsidR="000F76D0" w:rsidP="000F76D0" w:rsidRDefault="000F76D0" w14:paraId="20A6BDBA" w14:textId="77777777">
      <w:pPr>
        <w:numPr>
          <w:ilvl w:val="0"/>
          <w:numId w:val="28"/>
        </w:numPr>
      </w:pPr>
      <w:r>
        <w:t>Trained, supervised, and evaluated staff</w:t>
      </w:r>
    </w:p>
    <w:p w:rsidR="00AC6B14" w:rsidP="00AC6B14" w:rsidRDefault="00AC6B14" w14:paraId="62EBF9A1" w14:textId="77777777"/>
    <w:p w:rsidR="00AC6B14" w:rsidP="00AC6B14" w:rsidRDefault="00AC6B14" w14:paraId="6AD3A26F" w14:textId="77777777">
      <w:pPr>
        <w:keepNext/>
        <w:keepLines/>
        <w:tabs>
          <w:tab w:val="right" w:pos="8640"/>
        </w:tabs>
        <w:rPr>
          <w:b/>
        </w:rPr>
      </w:pPr>
      <w:r>
        <w:rPr>
          <w:b/>
        </w:rPr>
        <w:t>CURRENT PROFESSIONAL AFFILIATIONS</w:t>
      </w:r>
    </w:p>
    <w:p w:rsidR="00AC6B14" w:rsidP="00AC6B14" w:rsidRDefault="00AC6B14" w14:paraId="0C6C2CD5" w14:textId="77777777">
      <w:pPr>
        <w:keepNext/>
        <w:keepLines/>
      </w:pPr>
    </w:p>
    <w:p w:rsidR="00AC6B14" w:rsidP="00AC6B14" w:rsidRDefault="00AC6B14" w14:paraId="20492155" w14:textId="77777777">
      <w:pPr>
        <w:keepNext/>
        <w:keepLines/>
      </w:pPr>
      <w:r>
        <w:t>ACPA College Student Educators International (ACPA)</w:t>
      </w:r>
    </w:p>
    <w:p w:rsidR="00AC6B14" w:rsidP="00AC6B14" w:rsidRDefault="00AC6B14" w14:paraId="6E97456F" w14:textId="77777777">
      <w:pPr>
        <w:keepNext/>
        <w:keepLines/>
      </w:pPr>
      <w:r>
        <w:t>NASPA Student Affairs Administrators in Higher Education (NASPA)</w:t>
      </w:r>
    </w:p>
    <w:p w:rsidR="00AC6B14" w:rsidP="00AC6B14" w:rsidRDefault="00AC6B14" w14:paraId="59863747" w14:textId="77777777">
      <w:pPr>
        <w:keepNext/>
        <w:keepLines/>
      </w:pPr>
      <w:r>
        <w:t>Student Affairs Assessment Leaders (SAAL)</w:t>
      </w:r>
    </w:p>
    <w:sectPr w:rsidR="00AC6B14" w:rsidSect="00E24508">
      <w:headerReference w:type="even" r:id="rId14"/>
      <w:headerReference w:type="default" r:id="rId15"/>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973" w:rsidRDefault="00AC2973" w14:paraId="6922C152" w14:textId="77777777">
      <w:r>
        <w:separator/>
      </w:r>
    </w:p>
  </w:endnote>
  <w:endnote w:type="continuationSeparator" w:id="0">
    <w:p w:rsidR="00AC2973" w:rsidRDefault="00AC2973" w14:paraId="67BFB2C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973" w:rsidRDefault="00AC2973" w14:paraId="4F7B1EF9" w14:textId="77777777">
      <w:r>
        <w:separator/>
      </w:r>
    </w:p>
  </w:footnote>
  <w:footnote w:type="continuationSeparator" w:id="0">
    <w:p w:rsidR="00AC2973" w:rsidRDefault="00AC2973" w14:paraId="1CB74C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AA1" w:rsidP="0068529A" w:rsidRDefault="00480AA1" w14:paraId="53928121"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0AA1" w:rsidP="0068529A" w:rsidRDefault="00480AA1" w14:paraId="44F69B9A"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AA1" w:rsidP="0068529A" w:rsidRDefault="00480AA1" w14:paraId="4D08C178"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5861">
      <w:rPr>
        <w:rStyle w:val="PageNumber"/>
        <w:noProof/>
      </w:rPr>
      <w:t>6</w:t>
    </w:r>
    <w:r>
      <w:rPr>
        <w:rStyle w:val="PageNumber"/>
      </w:rPr>
      <w:fldChar w:fldCharType="end"/>
    </w:r>
  </w:p>
  <w:p w:rsidR="00480AA1" w:rsidP="0068529A" w:rsidRDefault="00480AA1" w14:paraId="72BF78E8" w14:textId="77777777">
    <w:pPr>
      <w:pStyle w:val="Header"/>
      <w:ind w:right="360"/>
    </w:pPr>
    <w:r>
      <w:tab/>
    </w:r>
    <w:r>
      <w:t xml:space="preserve">                                                                                                                           Bondi</w:t>
    </w:r>
  </w:p>
</w:hdr>
</file>

<file path=word/intelligence2.xml><?xml version="1.0" encoding="utf-8"?>
<int2:intelligence xmlns:int2="http://schemas.microsoft.com/office/intelligence/2020/intelligence">
  <int2:observations>
    <int2:textHash int2:hashCode="qQyft/XA1uk1n6" int2:id="5iotENih">
      <int2:state int2:type="AugLoop_Text_Critique" int2:value="Rejected"/>
    </int2:textHash>
    <int2:textHash int2:hashCode="HH3kSPvDbLwu8J" int2:id="MHISjPbX">
      <int2:state int2:type="AugLoop_Text_Critique" int2:value="Rejected"/>
    </int2:textHash>
    <int2:textHash int2:hashCode="FYs3MDIp551kVz" int2:id="3HaziQks">
      <int2:state int2:type="AugLoop_Text_Critique" int2:value="Rejected"/>
    </int2:textHash>
    <int2:textHash int2:hashCode="XXu10dHJxJwQyA" int2:id="OmbHvscG">
      <int2:state int2:type="AugLoop_Text_Critique" int2:value="Rejected"/>
    </int2:textHash>
    <int2:textHash int2:hashCode="o+Tr/5iVboTKxh" int2:id="LHEo5vtd">
      <int2:state int2:type="AugLoop_Text_Critique" int2:value="Rejected"/>
    </int2:textHash>
    <int2:textHash int2:hashCode="Q3Sq7iR/sjfObJ" int2:id="cRhElFhu">
      <int2:state int2:type="AugLoop_Text_Critique" int2:value="Rejected"/>
    </int2:textHash>
    <int2:textHash int2:hashCode="QRsInSlx0xe7Kx" int2:id="oBUesHwG">
      <int2:state int2:type="AugLoop_Text_Critique" int2:value="Rejected"/>
    </int2:textHash>
    <int2:textHash int2:hashCode="V4Da9tsLAT2/go" int2:id="JVeK1epn">
      <int2:state int2:type="AugLoop_Text_Critique" int2:value="Rejected"/>
    </int2:textHash>
    <int2:textHash int2:hashCode="kr1169j9KwF5Fy" int2:id="dypqwKgD">
      <int2:state int2:type="AugLoop_Text_Critique" int2:value="Rejected"/>
    </int2:textHash>
    <int2:textHash int2:hashCode="aaQpWa8+WXSqCE" int2:id="op3sYIbb">
      <int2:state int2:type="AugLoop_Text_Critique" int2:value="Rejected"/>
    </int2:textHash>
    <int2:textHash int2:hashCode="h+uErMX+UCXWb4" int2:id="4WurHi0a">
      <int2:state int2:type="AugLoop_Text_Critique" int2:value="Rejected"/>
    </int2:textHash>
    <int2:textHash int2:hashCode="qcOC3s8V/eBXe0" int2:id="D75rjy2F">
      <int2:state int2:type="AugLoop_Text_Critique" int2:value="Rejected"/>
    </int2:textHash>
    <int2:textHash int2:hashCode="wOPO/LA4KWNgTv" int2:id="fxPi3Gmd">
      <int2:state int2:type="AugLoop_Text_Critique" int2:value="Rejected"/>
    </int2:textHash>
    <int2:textHash int2:hashCode="SOVj8UjcBNizHJ" int2:id="gcX9Tmjn">
      <int2:state int2:type="AugLoop_Text_Critique" int2:value="Rejected"/>
    </int2:textHash>
    <int2:textHash int2:hashCode="1CnoErSFuZ7f9q" int2:id="JqtgS5mK">
      <int2:state int2:type="AugLoop_Text_Critique" int2:value="Rejected"/>
    </int2:textHash>
    <int2:textHash int2:hashCode="vmpWPnZdDB2YSQ" int2:id="FHTN7fGf">
      <int2:state int2:type="AugLoop_Text_Critique" int2:value="Rejected"/>
    </int2:textHash>
    <int2:textHash int2:hashCode="6p/7brSl8Wf2op" int2:id="lyqMfcSr">
      <int2:state int2:type="AugLoop_Text_Critique" int2:value="Rejected"/>
    </int2:textHash>
    <int2:textHash int2:hashCode="Y4r8hSCFBKCokL" int2:id="AnpWD1X9">
      <int2:state int2:type="AugLoop_Text_Critique" int2:value="Rejected"/>
    </int2:textHash>
    <int2:textHash int2:hashCode="BmViixlwZPHg9G" int2:id="fB8tIp3I">
      <int2:state int2:type="AugLoop_Text_Critique" int2:value="Rejected"/>
    </int2:textHash>
    <int2:textHash int2:hashCode="jdIHc0BmoOeXzD" int2:id="bijz272s">
      <int2:state int2:type="AugLoop_Text_Critique" int2:value="Rejected"/>
    </int2:textHash>
    <int2:textHash int2:hashCode="yVg+y4A3b8K7Tk" int2:id="7qdT07KX">
      <int2:state int2:type="AugLoop_Text_Critique" int2:value="Rejected"/>
    </int2:textHash>
    <int2:textHash int2:hashCode="o4dECdnoJCye2b" int2:id="BjSypGzw">
      <int2:state int2:type="AugLoop_Text_Critique" int2:value="Rejected"/>
    </int2:textHash>
    <int2:bookmark int2:bookmarkName="_Int_02XIehWa" int2:invalidationBookmarkName="" int2:hashCode="ULBlQxzfmMKwFQ" int2:id="ArYQSkjC">
      <int2:state int2:type="AugLoop_Text_Critique" int2:value="Rejected"/>
    </int2:bookmark>
    <int2:bookmark int2:bookmarkName="_Int_LQZMw6G0" int2:invalidationBookmarkName="" int2:hashCode="DXFJ/cSJKWkAeq" int2:id="bcqgb7yS">
      <int2:state int2:type="AugLoop_Text_Critique" int2:value="Rejected"/>
    </int2:bookmark>
    <int2:bookmark int2:bookmarkName="_Int_rkZYPqpU" int2:invalidationBookmarkName="" int2:hashCode="9Etwtg7sbdmvLV" int2:id="CnADuvFc">
      <int2:state int2:type="AugLoop_Text_Critique" int2:value="Rejected"/>
    </int2:bookmark>
    <int2:bookmark int2:bookmarkName="_Int_MR1aXzQK" int2:invalidationBookmarkName="" int2:hashCode="yMYrYMngKMRQ7U" int2:id="nh8twUAT">
      <int2:state int2:type="AugLoop_Text_Critique" int2:value="Rejected"/>
    </int2:bookmark>
    <int2:bookmark int2:bookmarkName="_Int_3zN1Ci1F" int2:invalidationBookmarkName="" int2:hashCode="JiFfIZ4YC31qxC" int2:id="xSu0GjYZ">
      <int2:state int2:type="AugLoop_Text_Critique" int2:value="Rejected"/>
    </int2:bookmark>
    <int2:bookmark int2:bookmarkName="_Int_Dcn9FkPV" int2:invalidationBookmarkName="" int2:hashCode="Tcc3QblHMWhET6" int2:id="iHbThced">
      <int2:state int2:type="AugLoop_Text_Critique" int2:value="Rejected"/>
    </int2:bookmark>
    <int2:bookmark int2:bookmarkName="_Int_UtWcaR28" int2:invalidationBookmarkName="" int2:hashCode="ihRxHai4ZMC4j7" int2:id="Xi8h4yuM">
      <int2:state int2:type="AugLoop_Text_Critique" int2:value="Rejected"/>
    </int2:bookmark>
    <int2:bookmark int2:bookmarkName="_Int_OsI9mEyL" int2:invalidationBookmarkName="" int2:hashCode="oWEOe5qctLEAfw" int2:id="sXBqgiAq">
      <int2:state int2:type="AugLoop_Text_Critique" int2:value="Rejected"/>
    </int2:bookmark>
    <int2:bookmark int2:bookmarkName="_Int_AoDZWrqy" int2:invalidationBookmarkName="" int2:hashCode="qY9X7MNGoFCqBU" int2:id="fqLqBul9">
      <int2:state int2:type="AugLoop_Text_Critique" int2:value="Rejected"/>
    </int2:bookmark>
    <int2:bookmark int2:bookmarkName="_Int_jJS3SexK" int2:invalidationBookmarkName="" int2:hashCode="UpkLop9E1jMz5L" int2:id="4pqM77qJ">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E3E"/>
    <w:multiLevelType w:val="hybridMultilevel"/>
    <w:tmpl w:val="A0DE16CC"/>
    <w:lvl w:ilvl="0" w:tplc="FFFFFFFF">
      <w:start w:val="1"/>
      <w:numFmt w:val="bullet"/>
      <w:lvlText w:val="o"/>
      <w:lvlJc w:val="left"/>
      <w:pPr>
        <w:tabs>
          <w:tab w:val="num" w:pos="1080"/>
        </w:tabs>
        <w:ind w:left="1080" w:hanging="360"/>
      </w:pPr>
      <w:rPr>
        <w:rFonts w:hint="default" w:ascii="Courier New" w:hAnsi="Courier New"/>
      </w:rPr>
    </w:lvl>
    <w:lvl w:ilvl="1" w:tplc="FFFFFFFF">
      <w:start w:val="1"/>
      <w:numFmt w:val="bullet"/>
      <w:lvlText w:val="o"/>
      <w:lvlJc w:val="left"/>
      <w:pPr>
        <w:tabs>
          <w:tab w:val="num" w:pos="1800"/>
        </w:tabs>
        <w:ind w:left="1800" w:hanging="360"/>
      </w:pPr>
      <w:rPr>
        <w:rFonts w:hint="default" w:ascii="Courier New" w:hAnsi="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cs="Wingdings"/>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cs="Wingdings"/>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049857E2"/>
    <w:multiLevelType w:val="hybridMultilevel"/>
    <w:tmpl w:val="05ACDFDC"/>
    <w:lvl w:ilvl="0" w:tplc="04090001">
      <w:start w:val="1"/>
      <w:numFmt w:val="bullet"/>
      <w:lvlText w:val=""/>
      <w:lvlJc w:val="left"/>
      <w:pPr>
        <w:ind w:left="360" w:hanging="360"/>
      </w:pPr>
      <w:rPr>
        <w:rFonts w:hint="default" w:ascii="Symbol" w:hAnsi="Symbol"/>
      </w:rPr>
    </w:lvl>
    <w:lvl w:ilvl="1" w:tplc="00030409">
      <w:start w:val="1"/>
      <w:numFmt w:val="bullet"/>
      <w:lvlText w:val="o"/>
      <w:lvlJc w:val="left"/>
      <w:pPr>
        <w:tabs>
          <w:tab w:val="num" w:pos="720"/>
        </w:tabs>
        <w:ind w:left="720" w:hanging="360"/>
      </w:pPr>
      <w:rPr>
        <w:rFonts w:hint="default" w:ascii="Courier New" w:hAnsi="Courier New"/>
      </w:rPr>
    </w:lvl>
    <w:lvl w:ilvl="2" w:tplc="00050409" w:tentative="1">
      <w:start w:val="1"/>
      <w:numFmt w:val="bullet"/>
      <w:lvlText w:val=""/>
      <w:lvlJc w:val="left"/>
      <w:pPr>
        <w:tabs>
          <w:tab w:val="num" w:pos="1440"/>
        </w:tabs>
        <w:ind w:left="1440" w:hanging="360"/>
      </w:pPr>
      <w:rPr>
        <w:rFonts w:hint="default" w:ascii="Wingdings" w:hAnsi="Wingdings"/>
      </w:rPr>
    </w:lvl>
    <w:lvl w:ilvl="3" w:tplc="00010409" w:tentative="1">
      <w:start w:val="1"/>
      <w:numFmt w:val="bullet"/>
      <w:lvlText w:val=""/>
      <w:lvlJc w:val="left"/>
      <w:pPr>
        <w:tabs>
          <w:tab w:val="num" w:pos="2160"/>
        </w:tabs>
        <w:ind w:left="2160" w:hanging="360"/>
      </w:pPr>
      <w:rPr>
        <w:rFonts w:hint="default" w:ascii="Symbol" w:hAnsi="Symbol"/>
      </w:rPr>
    </w:lvl>
    <w:lvl w:ilvl="4" w:tplc="00030409" w:tentative="1">
      <w:start w:val="1"/>
      <w:numFmt w:val="bullet"/>
      <w:lvlText w:val="o"/>
      <w:lvlJc w:val="left"/>
      <w:pPr>
        <w:tabs>
          <w:tab w:val="num" w:pos="2880"/>
        </w:tabs>
        <w:ind w:left="2880" w:hanging="360"/>
      </w:pPr>
      <w:rPr>
        <w:rFonts w:hint="default" w:ascii="Courier New" w:hAnsi="Courier New"/>
      </w:rPr>
    </w:lvl>
    <w:lvl w:ilvl="5" w:tplc="00050409" w:tentative="1">
      <w:start w:val="1"/>
      <w:numFmt w:val="bullet"/>
      <w:lvlText w:val=""/>
      <w:lvlJc w:val="left"/>
      <w:pPr>
        <w:tabs>
          <w:tab w:val="num" w:pos="3600"/>
        </w:tabs>
        <w:ind w:left="3600" w:hanging="360"/>
      </w:pPr>
      <w:rPr>
        <w:rFonts w:hint="default" w:ascii="Wingdings" w:hAnsi="Wingdings"/>
      </w:rPr>
    </w:lvl>
    <w:lvl w:ilvl="6" w:tplc="00010409" w:tentative="1">
      <w:start w:val="1"/>
      <w:numFmt w:val="bullet"/>
      <w:lvlText w:val=""/>
      <w:lvlJc w:val="left"/>
      <w:pPr>
        <w:tabs>
          <w:tab w:val="num" w:pos="4320"/>
        </w:tabs>
        <w:ind w:left="4320" w:hanging="360"/>
      </w:pPr>
      <w:rPr>
        <w:rFonts w:hint="default" w:ascii="Symbol" w:hAnsi="Symbol"/>
      </w:rPr>
    </w:lvl>
    <w:lvl w:ilvl="7" w:tplc="00030409" w:tentative="1">
      <w:start w:val="1"/>
      <w:numFmt w:val="bullet"/>
      <w:lvlText w:val="o"/>
      <w:lvlJc w:val="left"/>
      <w:pPr>
        <w:tabs>
          <w:tab w:val="num" w:pos="5040"/>
        </w:tabs>
        <w:ind w:left="5040" w:hanging="360"/>
      </w:pPr>
      <w:rPr>
        <w:rFonts w:hint="default" w:ascii="Courier New" w:hAnsi="Courier New"/>
      </w:rPr>
    </w:lvl>
    <w:lvl w:ilvl="8" w:tplc="00050409" w:tentative="1">
      <w:start w:val="1"/>
      <w:numFmt w:val="bullet"/>
      <w:lvlText w:val=""/>
      <w:lvlJc w:val="left"/>
      <w:pPr>
        <w:tabs>
          <w:tab w:val="num" w:pos="5760"/>
        </w:tabs>
        <w:ind w:left="5760" w:hanging="360"/>
      </w:pPr>
      <w:rPr>
        <w:rFonts w:hint="default" w:ascii="Wingdings" w:hAnsi="Wingdings"/>
      </w:rPr>
    </w:lvl>
  </w:abstractNum>
  <w:abstractNum w:abstractNumId="2" w15:restartNumberingAfterBreak="0">
    <w:nsid w:val="0B200396"/>
    <w:multiLevelType w:val="hybridMultilevel"/>
    <w:tmpl w:val="5C4ADD02"/>
    <w:lvl w:ilvl="0" w:tplc="2CE6FA00">
      <w:start w:val="1"/>
      <w:numFmt w:val="bullet"/>
      <w:lvlText w:val=""/>
      <w:lvlJc w:val="left"/>
      <w:pPr>
        <w:ind w:left="360" w:hanging="360"/>
      </w:pPr>
      <w:rPr>
        <w:rFonts w:hint="default" w:ascii="Symbol" w:hAnsi="Symbol"/>
        <w:sz w:val="2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EB91087"/>
    <w:multiLevelType w:val="hybridMultilevel"/>
    <w:tmpl w:val="8E8ADD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1CF680B"/>
    <w:multiLevelType w:val="hybridMultilevel"/>
    <w:tmpl w:val="6A2EFEF4"/>
    <w:lvl w:ilvl="0" w:tplc="2CE6FA00">
      <w:start w:val="1"/>
      <w:numFmt w:val="bullet"/>
      <w:lvlText w:val=""/>
      <w:lvlJc w:val="left"/>
      <w:pPr>
        <w:ind w:left="360" w:hanging="360"/>
      </w:pPr>
      <w:rPr>
        <w:rFonts w:hint="default" w:ascii="Symbol" w:hAnsi="Symbol"/>
        <w:sz w:val="2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28D5C48"/>
    <w:multiLevelType w:val="hybridMultilevel"/>
    <w:tmpl w:val="12C21DCA"/>
    <w:lvl w:ilvl="0" w:tplc="E4682780">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Wingding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Wingding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3F37758"/>
    <w:multiLevelType w:val="hybridMultilevel"/>
    <w:tmpl w:val="83CA4B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6597F6B"/>
    <w:multiLevelType w:val="hybridMultilevel"/>
    <w:tmpl w:val="0F1034E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1839702B"/>
    <w:multiLevelType w:val="hybridMultilevel"/>
    <w:tmpl w:val="D708F68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83E39E5"/>
    <w:multiLevelType w:val="hybridMultilevel"/>
    <w:tmpl w:val="90686074"/>
    <w:lvl w:ilvl="0" w:tplc="FFFFFFFF">
      <w:start w:val="1"/>
      <w:numFmt w:val="bullet"/>
      <w:lvlText w:val=""/>
      <w:lvlJc w:val="left"/>
      <w:pPr>
        <w:tabs>
          <w:tab w:val="num" w:pos="360"/>
        </w:tabs>
        <w:ind w:left="360" w:hanging="360"/>
      </w:pPr>
      <w:rPr>
        <w:rFonts w:hint="default" w:ascii="Symbol" w:hAnsi="Symbol"/>
        <w:sz w:val="20"/>
      </w:rPr>
    </w:lvl>
    <w:lvl w:ilvl="1" w:tplc="FFFFFFFF">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B721970"/>
    <w:multiLevelType w:val="hybridMultilevel"/>
    <w:tmpl w:val="0DBEA81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1BCE752E"/>
    <w:multiLevelType w:val="hybridMultilevel"/>
    <w:tmpl w:val="9286CA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C97068E"/>
    <w:multiLevelType w:val="hybridMultilevel"/>
    <w:tmpl w:val="4D90E67C"/>
    <w:lvl w:ilvl="0" w:tplc="2CE6FA00">
      <w:start w:val="1"/>
      <w:numFmt w:val="bullet"/>
      <w:lvlText w:val=""/>
      <w:lvlJc w:val="left"/>
      <w:pPr>
        <w:ind w:left="1080" w:hanging="360"/>
      </w:pPr>
      <w:rPr>
        <w:rFonts w:hint="default" w:ascii="Symbol" w:hAnsi="Symbol"/>
        <w:sz w:val="20"/>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22DC05B2"/>
    <w:multiLevelType w:val="hybridMultilevel"/>
    <w:tmpl w:val="80CE08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836641D"/>
    <w:multiLevelType w:val="hybridMultilevel"/>
    <w:tmpl w:val="8A0A0184"/>
    <w:lvl w:ilvl="0" w:tplc="FFFFFFFF">
      <w:start w:val="1"/>
      <w:numFmt w:val="bullet"/>
      <w:lvlText w:val="o"/>
      <w:lvlJc w:val="left"/>
      <w:pPr>
        <w:tabs>
          <w:tab w:val="num" w:pos="720"/>
        </w:tabs>
        <w:ind w:left="720" w:hanging="360"/>
      </w:pPr>
      <w:rPr>
        <w:rFonts w:hint="default" w:ascii="Courier New" w:hAnsi="Courier New"/>
        <w:sz w:val="20"/>
      </w:rPr>
    </w:lvl>
    <w:lvl w:ilvl="1" w:tplc="9E388AC2">
      <w:start w:val="1"/>
      <w:numFmt w:val="bullet"/>
      <w:lvlText w:val="o"/>
      <w:lvlJc w:val="left"/>
      <w:pPr>
        <w:tabs>
          <w:tab w:val="num" w:pos="1440"/>
        </w:tabs>
        <w:ind w:left="1440" w:hanging="360"/>
      </w:pPr>
      <w:rPr>
        <w:rFonts w:hint="default" w:ascii="Courier New" w:hAnsi="Courier New"/>
      </w:rPr>
    </w:lvl>
    <w:lvl w:ilvl="2" w:tplc="354E7162" w:tentative="1">
      <w:start w:val="1"/>
      <w:numFmt w:val="bullet"/>
      <w:lvlText w:val=""/>
      <w:lvlJc w:val="left"/>
      <w:pPr>
        <w:tabs>
          <w:tab w:val="num" w:pos="2160"/>
        </w:tabs>
        <w:ind w:left="2160" w:hanging="360"/>
      </w:pPr>
      <w:rPr>
        <w:rFonts w:hint="default" w:ascii="Wingdings" w:hAnsi="Wingdings"/>
      </w:rPr>
    </w:lvl>
    <w:lvl w:ilvl="3" w:tplc="4DE46AA8" w:tentative="1">
      <w:start w:val="1"/>
      <w:numFmt w:val="bullet"/>
      <w:lvlText w:val=""/>
      <w:lvlJc w:val="left"/>
      <w:pPr>
        <w:tabs>
          <w:tab w:val="num" w:pos="2880"/>
        </w:tabs>
        <w:ind w:left="2880" w:hanging="360"/>
      </w:pPr>
      <w:rPr>
        <w:rFonts w:hint="default" w:ascii="Symbol" w:hAnsi="Symbol"/>
      </w:rPr>
    </w:lvl>
    <w:lvl w:ilvl="4" w:tplc="5BE4BD14" w:tentative="1">
      <w:start w:val="1"/>
      <w:numFmt w:val="bullet"/>
      <w:lvlText w:val="o"/>
      <w:lvlJc w:val="left"/>
      <w:pPr>
        <w:tabs>
          <w:tab w:val="num" w:pos="3600"/>
        </w:tabs>
        <w:ind w:left="3600" w:hanging="360"/>
      </w:pPr>
      <w:rPr>
        <w:rFonts w:hint="default" w:ascii="Courier New" w:hAnsi="Courier New"/>
      </w:rPr>
    </w:lvl>
    <w:lvl w:ilvl="5" w:tplc="6F62911C" w:tentative="1">
      <w:start w:val="1"/>
      <w:numFmt w:val="bullet"/>
      <w:lvlText w:val=""/>
      <w:lvlJc w:val="left"/>
      <w:pPr>
        <w:tabs>
          <w:tab w:val="num" w:pos="4320"/>
        </w:tabs>
        <w:ind w:left="4320" w:hanging="360"/>
      </w:pPr>
      <w:rPr>
        <w:rFonts w:hint="default" w:ascii="Wingdings" w:hAnsi="Wingdings"/>
      </w:rPr>
    </w:lvl>
    <w:lvl w:ilvl="6" w:tplc="87EC9B2C" w:tentative="1">
      <w:start w:val="1"/>
      <w:numFmt w:val="bullet"/>
      <w:lvlText w:val=""/>
      <w:lvlJc w:val="left"/>
      <w:pPr>
        <w:tabs>
          <w:tab w:val="num" w:pos="5040"/>
        </w:tabs>
        <w:ind w:left="5040" w:hanging="360"/>
      </w:pPr>
      <w:rPr>
        <w:rFonts w:hint="default" w:ascii="Symbol" w:hAnsi="Symbol"/>
      </w:rPr>
    </w:lvl>
    <w:lvl w:ilvl="7" w:tplc="21101306" w:tentative="1">
      <w:start w:val="1"/>
      <w:numFmt w:val="bullet"/>
      <w:lvlText w:val="o"/>
      <w:lvlJc w:val="left"/>
      <w:pPr>
        <w:tabs>
          <w:tab w:val="num" w:pos="5760"/>
        </w:tabs>
        <w:ind w:left="5760" w:hanging="360"/>
      </w:pPr>
      <w:rPr>
        <w:rFonts w:hint="default" w:ascii="Courier New" w:hAnsi="Courier New"/>
      </w:rPr>
    </w:lvl>
    <w:lvl w:ilvl="8" w:tplc="334EBAB4"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2F77325"/>
    <w:multiLevelType w:val="hybridMultilevel"/>
    <w:tmpl w:val="273217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62D29C3"/>
    <w:multiLevelType w:val="hybridMultilevel"/>
    <w:tmpl w:val="B7C8EF38"/>
    <w:lvl w:ilvl="0" w:tplc="04090001">
      <w:start w:val="1"/>
      <w:numFmt w:val="bullet"/>
      <w:lvlText w:val=""/>
      <w:lvlJc w:val="left"/>
      <w:pPr>
        <w:ind w:left="360" w:hanging="360"/>
      </w:pPr>
      <w:rPr>
        <w:rFonts w:hint="default" w:ascii="Symbol" w:hAnsi="Symbol"/>
        <w:sz w:val="20"/>
      </w:rPr>
    </w:lvl>
    <w:lvl w:ilvl="1" w:tplc="FFFFFFFF">
      <w:start w:val="1"/>
      <w:numFmt w:val="bullet"/>
      <w:lvlText w:val="o"/>
      <w:lvlJc w:val="left"/>
      <w:pPr>
        <w:tabs>
          <w:tab w:val="num" w:pos="1080"/>
        </w:tabs>
        <w:ind w:left="1080" w:hanging="360"/>
      </w:pPr>
      <w:rPr>
        <w:rFonts w:hint="default" w:ascii="Courier New" w:hAnsi="Courier New"/>
      </w:rPr>
    </w:lvl>
    <w:lvl w:ilvl="2" w:tplc="FFFFFFFF">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383E5A4E"/>
    <w:multiLevelType w:val="hybridMultilevel"/>
    <w:tmpl w:val="6C289F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8C93A75"/>
    <w:multiLevelType w:val="hybridMultilevel"/>
    <w:tmpl w:val="C7AE0E46"/>
    <w:lvl w:ilvl="0" w:tplc="04090001">
      <w:start w:val="1"/>
      <w:numFmt w:val="bullet"/>
      <w:lvlText w:val=""/>
      <w:lvlJc w:val="left"/>
      <w:pPr>
        <w:ind w:left="360" w:hanging="360"/>
      </w:pPr>
      <w:rPr>
        <w:rFonts w:hint="default" w:ascii="Symbol" w:hAnsi="Symbol"/>
        <w:sz w:val="20"/>
      </w:rPr>
    </w:lvl>
    <w:lvl w:ilvl="1" w:tplc="FFFFFFFF">
      <w:start w:val="1"/>
      <w:numFmt w:val="bullet"/>
      <w:lvlText w:val="o"/>
      <w:lvlJc w:val="left"/>
      <w:pPr>
        <w:tabs>
          <w:tab w:val="num" w:pos="1080"/>
        </w:tabs>
        <w:ind w:left="1080" w:hanging="360"/>
      </w:pPr>
      <w:rPr>
        <w:rFonts w:hint="default" w:ascii="Courier New" w:hAnsi="Courier New"/>
      </w:rPr>
    </w:lvl>
    <w:lvl w:ilvl="2" w:tplc="FFFFFFFF">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434C72B5"/>
    <w:multiLevelType w:val="hybridMultilevel"/>
    <w:tmpl w:val="B2387E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7A712F2"/>
    <w:multiLevelType w:val="hybridMultilevel"/>
    <w:tmpl w:val="839C56AC"/>
    <w:lvl w:ilvl="0" w:tplc="FFFFFFFF">
      <w:start w:val="1"/>
      <w:numFmt w:val="bullet"/>
      <w:lvlText w:val=""/>
      <w:lvlJc w:val="left"/>
      <w:pPr>
        <w:tabs>
          <w:tab w:val="num" w:pos="360"/>
        </w:tabs>
        <w:ind w:left="360" w:hanging="360"/>
      </w:pPr>
      <w:rPr>
        <w:rFonts w:hint="default" w:ascii="Symbol" w:hAnsi="Symbol"/>
      </w:rPr>
    </w:lvl>
    <w:lvl w:ilvl="1" w:tplc="FFFFFFFF" w:tentative="1">
      <w:start w:val="1"/>
      <w:numFmt w:val="bullet"/>
      <w:lvlText w:val="o"/>
      <w:lvlJc w:val="left"/>
      <w:pPr>
        <w:tabs>
          <w:tab w:val="num" w:pos="1080"/>
        </w:tabs>
        <w:ind w:left="1080" w:hanging="360"/>
      </w:pPr>
      <w:rPr>
        <w:rFonts w:hint="default" w:ascii="Courier New" w:hAnsi="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21" w15:restartNumberingAfterBreak="0">
    <w:nsid w:val="4A5F6867"/>
    <w:multiLevelType w:val="hybridMultilevel"/>
    <w:tmpl w:val="F1CCA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3645F"/>
    <w:multiLevelType w:val="hybridMultilevel"/>
    <w:tmpl w:val="B34C04BA"/>
    <w:lvl w:ilvl="0" w:tplc="04090001">
      <w:start w:val="1"/>
      <w:numFmt w:val="bullet"/>
      <w:lvlText w:val=""/>
      <w:lvlJc w:val="left"/>
      <w:pPr>
        <w:ind w:left="360" w:hanging="360"/>
      </w:pPr>
      <w:rPr>
        <w:rFonts w:hint="default" w:ascii="Symbol" w:hAnsi="Symbol"/>
        <w:sz w:val="20"/>
      </w:rPr>
    </w:lvl>
    <w:lvl w:ilvl="1" w:tplc="FFFFFFFF">
      <w:start w:val="1"/>
      <w:numFmt w:val="bullet"/>
      <w:lvlText w:val="o"/>
      <w:lvlJc w:val="left"/>
      <w:pPr>
        <w:tabs>
          <w:tab w:val="num" w:pos="1080"/>
        </w:tabs>
        <w:ind w:left="1080" w:hanging="360"/>
      </w:pPr>
      <w:rPr>
        <w:rFonts w:hint="default" w:ascii="Courier New" w:hAnsi="Courier New"/>
      </w:rPr>
    </w:lvl>
    <w:lvl w:ilvl="2" w:tplc="FFFFFFFF">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23" w15:restartNumberingAfterBreak="0">
    <w:nsid w:val="53A51E22"/>
    <w:multiLevelType w:val="hybridMultilevel"/>
    <w:tmpl w:val="8D0685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4CA12A0"/>
    <w:multiLevelType w:val="hybridMultilevel"/>
    <w:tmpl w:val="7B54DB1C"/>
    <w:lvl w:ilvl="0" w:tplc="FFFFFFFF">
      <w:start w:val="1"/>
      <w:numFmt w:val="bullet"/>
      <w:lvlText w:val="o"/>
      <w:lvlJc w:val="left"/>
      <w:pPr>
        <w:tabs>
          <w:tab w:val="num" w:pos="360"/>
        </w:tabs>
        <w:ind w:left="360" w:hanging="360"/>
      </w:pPr>
      <w:rPr>
        <w:rFonts w:hint="default" w:ascii="Courier New" w:hAnsi="Courier New"/>
      </w:rPr>
    </w:lvl>
    <w:lvl w:ilvl="1" w:tplc="00030409">
      <w:start w:val="1"/>
      <w:numFmt w:val="bullet"/>
      <w:lvlText w:val="o"/>
      <w:lvlJc w:val="left"/>
      <w:pPr>
        <w:tabs>
          <w:tab w:val="num" w:pos="720"/>
        </w:tabs>
        <w:ind w:left="720" w:hanging="360"/>
      </w:pPr>
      <w:rPr>
        <w:rFonts w:hint="default" w:ascii="Courier New" w:hAnsi="Courier New"/>
      </w:rPr>
    </w:lvl>
    <w:lvl w:ilvl="2" w:tplc="00050409" w:tentative="1">
      <w:start w:val="1"/>
      <w:numFmt w:val="bullet"/>
      <w:lvlText w:val=""/>
      <w:lvlJc w:val="left"/>
      <w:pPr>
        <w:tabs>
          <w:tab w:val="num" w:pos="1440"/>
        </w:tabs>
        <w:ind w:left="1440" w:hanging="360"/>
      </w:pPr>
      <w:rPr>
        <w:rFonts w:hint="default" w:ascii="Wingdings" w:hAnsi="Wingdings"/>
      </w:rPr>
    </w:lvl>
    <w:lvl w:ilvl="3" w:tplc="00010409" w:tentative="1">
      <w:start w:val="1"/>
      <w:numFmt w:val="bullet"/>
      <w:lvlText w:val=""/>
      <w:lvlJc w:val="left"/>
      <w:pPr>
        <w:tabs>
          <w:tab w:val="num" w:pos="2160"/>
        </w:tabs>
        <w:ind w:left="2160" w:hanging="360"/>
      </w:pPr>
      <w:rPr>
        <w:rFonts w:hint="default" w:ascii="Symbol" w:hAnsi="Symbol"/>
      </w:rPr>
    </w:lvl>
    <w:lvl w:ilvl="4" w:tplc="00030409" w:tentative="1">
      <w:start w:val="1"/>
      <w:numFmt w:val="bullet"/>
      <w:lvlText w:val="o"/>
      <w:lvlJc w:val="left"/>
      <w:pPr>
        <w:tabs>
          <w:tab w:val="num" w:pos="2880"/>
        </w:tabs>
        <w:ind w:left="2880" w:hanging="360"/>
      </w:pPr>
      <w:rPr>
        <w:rFonts w:hint="default" w:ascii="Courier New" w:hAnsi="Courier New"/>
      </w:rPr>
    </w:lvl>
    <w:lvl w:ilvl="5" w:tplc="00050409" w:tentative="1">
      <w:start w:val="1"/>
      <w:numFmt w:val="bullet"/>
      <w:lvlText w:val=""/>
      <w:lvlJc w:val="left"/>
      <w:pPr>
        <w:tabs>
          <w:tab w:val="num" w:pos="3600"/>
        </w:tabs>
        <w:ind w:left="3600" w:hanging="360"/>
      </w:pPr>
      <w:rPr>
        <w:rFonts w:hint="default" w:ascii="Wingdings" w:hAnsi="Wingdings"/>
      </w:rPr>
    </w:lvl>
    <w:lvl w:ilvl="6" w:tplc="00010409" w:tentative="1">
      <w:start w:val="1"/>
      <w:numFmt w:val="bullet"/>
      <w:lvlText w:val=""/>
      <w:lvlJc w:val="left"/>
      <w:pPr>
        <w:tabs>
          <w:tab w:val="num" w:pos="4320"/>
        </w:tabs>
        <w:ind w:left="4320" w:hanging="360"/>
      </w:pPr>
      <w:rPr>
        <w:rFonts w:hint="default" w:ascii="Symbol" w:hAnsi="Symbol"/>
      </w:rPr>
    </w:lvl>
    <w:lvl w:ilvl="7" w:tplc="00030409" w:tentative="1">
      <w:start w:val="1"/>
      <w:numFmt w:val="bullet"/>
      <w:lvlText w:val="o"/>
      <w:lvlJc w:val="left"/>
      <w:pPr>
        <w:tabs>
          <w:tab w:val="num" w:pos="5040"/>
        </w:tabs>
        <w:ind w:left="5040" w:hanging="360"/>
      </w:pPr>
      <w:rPr>
        <w:rFonts w:hint="default" w:ascii="Courier New" w:hAnsi="Courier New"/>
      </w:rPr>
    </w:lvl>
    <w:lvl w:ilvl="8" w:tplc="00050409" w:tentative="1">
      <w:start w:val="1"/>
      <w:numFmt w:val="bullet"/>
      <w:lvlText w:val=""/>
      <w:lvlJc w:val="left"/>
      <w:pPr>
        <w:tabs>
          <w:tab w:val="num" w:pos="5760"/>
        </w:tabs>
        <w:ind w:left="5760" w:hanging="360"/>
      </w:pPr>
      <w:rPr>
        <w:rFonts w:hint="default" w:ascii="Wingdings" w:hAnsi="Wingdings"/>
      </w:rPr>
    </w:lvl>
  </w:abstractNum>
  <w:abstractNum w:abstractNumId="25" w15:restartNumberingAfterBreak="0">
    <w:nsid w:val="553C1AC8"/>
    <w:multiLevelType w:val="hybridMultilevel"/>
    <w:tmpl w:val="2B5E26E6"/>
    <w:lvl w:ilvl="0" w:tplc="04090001">
      <w:start w:val="1"/>
      <w:numFmt w:val="bullet"/>
      <w:lvlText w:val=""/>
      <w:lvlJc w:val="left"/>
      <w:pPr>
        <w:ind w:left="360" w:hanging="360"/>
      </w:pPr>
      <w:rPr>
        <w:rFonts w:hint="default" w:ascii="Symbol" w:hAnsi="Symbol"/>
        <w:sz w:val="20"/>
      </w:rPr>
    </w:lvl>
    <w:lvl w:ilvl="1" w:tplc="FFFFFFFF">
      <w:start w:val="1"/>
      <w:numFmt w:val="bullet"/>
      <w:lvlText w:val="o"/>
      <w:lvlJc w:val="left"/>
      <w:pPr>
        <w:tabs>
          <w:tab w:val="num" w:pos="1080"/>
        </w:tabs>
        <w:ind w:left="1080" w:hanging="360"/>
      </w:pPr>
      <w:rPr>
        <w:rFonts w:hint="default" w:ascii="Courier New" w:hAnsi="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26" w15:restartNumberingAfterBreak="0">
    <w:nsid w:val="56221AD1"/>
    <w:multiLevelType w:val="hybridMultilevel"/>
    <w:tmpl w:val="02642B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7201D9E"/>
    <w:multiLevelType w:val="hybridMultilevel"/>
    <w:tmpl w:val="A874E9E4"/>
    <w:lvl w:ilvl="0" w:tplc="FFFFFFFF">
      <w:start w:val="1"/>
      <w:numFmt w:val="bullet"/>
      <w:lvlText w:val="o"/>
      <w:lvlJc w:val="left"/>
      <w:pPr>
        <w:tabs>
          <w:tab w:val="num" w:pos="360"/>
        </w:tabs>
        <w:ind w:left="360" w:hanging="360"/>
      </w:pPr>
      <w:rPr>
        <w:rFonts w:hint="default" w:ascii="Courier New" w:hAnsi="Courier New"/>
        <w:sz w:val="20"/>
      </w:rPr>
    </w:lvl>
    <w:lvl w:ilvl="1" w:tplc="FFFFFFFF">
      <w:start w:val="1"/>
      <w:numFmt w:val="bullet"/>
      <w:lvlText w:val="o"/>
      <w:lvlJc w:val="left"/>
      <w:pPr>
        <w:tabs>
          <w:tab w:val="num" w:pos="1080"/>
        </w:tabs>
        <w:ind w:left="1080" w:hanging="360"/>
      </w:pPr>
      <w:rPr>
        <w:rFonts w:hint="default" w:ascii="Courier New" w:hAnsi="Courier New"/>
      </w:rPr>
    </w:lvl>
    <w:lvl w:ilvl="2" w:tplc="FFFFFFFF">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28" w15:restartNumberingAfterBreak="0">
    <w:nsid w:val="57A1720B"/>
    <w:multiLevelType w:val="hybridMultilevel"/>
    <w:tmpl w:val="9F04F1A0"/>
    <w:lvl w:ilvl="0" w:tplc="632C6050">
      <w:start w:val="1"/>
      <w:numFmt w:val="bullet"/>
      <w:lvlText w:val=""/>
      <w:lvlJc w:val="left"/>
      <w:pPr>
        <w:tabs>
          <w:tab w:val="num" w:pos="360"/>
        </w:tabs>
        <w:ind w:left="360" w:hanging="360"/>
      </w:pPr>
      <w:rPr>
        <w:rFonts w:hint="default" w:ascii="Symbol" w:hAnsi="Symbol"/>
        <w:sz w:val="24"/>
      </w:rPr>
    </w:lvl>
    <w:lvl w:ilvl="1" w:tplc="00030409">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8A21A4B"/>
    <w:multiLevelType w:val="hybridMultilevel"/>
    <w:tmpl w:val="BCA45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4C3590"/>
    <w:multiLevelType w:val="hybridMultilevel"/>
    <w:tmpl w:val="3EDC1052"/>
    <w:lvl w:ilvl="0" w:tplc="FFFFFFFF">
      <w:start w:val="1"/>
      <w:numFmt w:val="bullet"/>
      <w:lvlText w:val=""/>
      <w:lvlJc w:val="left"/>
      <w:pPr>
        <w:tabs>
          <w:tab w:val="num" w:pos="360"/>
        </w:tabs>
        <w:ind w:left="360" w:hanging="360"/>
      </w:pPr>
      <w:rPr>
        <w:rFonts w:hint="default" w:ascii="Symbol" w:hAnsi="Symbol"/>
      </w:rPr>
    </w:lvl>
    <w:lvl w:ilvl="1" w:tplc="FFFFFFFF" w:tentative="1">
      <w:start w:val="1"/>
      <w:numFmt w:val="bullet"/>
      <w:lvlText w:val="o"/>
      <w:lvlJc w:val="left"/>
      <w:pPr>
        <w:tabs>
          <w:tab w:val="num" w:pos="1080"/>
        </w:tabs>
        <w:ind w:left="1080" w:hanging="360"/>
      </w:pPr>
      <w:rPr>
        <w:rFonts w:hint="default" w:ascii="Courier New" w:hAnsi="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31" w15:restartNumberingAfterBreak="0">
    <w:nsid w:val="5B576EAA"/>
    <w:multiLevelType w:val="hybridMultilevel"/>
    <w:tmpl w:val="718C708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01E1ADE"/>
    <w:multiLevelType w:val="hybridMultilevel"/>
    <w:tmpl w:val="E2F447F8"/>
    <w:lvl w:ilvl="0" w:tplc="FFFFFFFF">
      <w:start w:val="1"/>
      <w:numFmt w:val="bullet"/>
      <w:lvlText w:val=""/>
      <w:lvlJc w:val="left"/>
      <w:pPr>
        <w:tabs>
          <w:tab w:val="num" w:pos="360"/>
        </w:tabs>
        <w:ind w:left="360" w:hanging="360"/>
      </w:pPr>
      <w:rPr>
        <w:rFonts w:hint="default" w:ascii="Symbol" w:hAnsi="Symbol"/>
        <w:sz w:val="20"/>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6AB7011"/>
    <w:multiLevelType w:val="hybridMultilevel"/>
    <w:tmpl w:val="2D323F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3F429B8"/>
    <w:multiLevelType w:val="hybridMultilevel"/>
    <w:tmpl w:val="4C50EDE2"/>
    <w:lvl w:ilvl="0" w:tplc="2CE6FA00">
      <w:start w:val="1"/>
      <w:numFmt w:val="bullet"/>
      <w:lvlText w:val=""/>
      <w:lvlJc w:val="left"/>
      <w:pPr>
        <w:ind w:left="360" w:hanging="360"/>
      </w:pPr>
      <w:rPr>
        <w:rFonts w:hint="default" w:ascii="Symbol" w:hAnsi="Symbol"/>
        <w:sz w:val="2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AC77B22"/>
    <w:multiLevelType w:val="hybridMultilevel"/>
    <w:tmpl w:val="37E260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D5E5407"/>
    <w:multiLevelType w:val="hybridMultilevel"/>
    <w:tmpl w:val="BBDA53C8"/>
    <w:lvl w:ilvl="0" w:tplc="E4682780">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Wingding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Wingding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FCC15AA"/>
    <w:multiLevelType w:val="hybridMultilevel"/>
    <w:tmpl w:val="9730B57A"/>
    <w:lvl w:ilvl="0" w:tplc="2CE6FA00">
      <w:start w:val="1"/>
      <w:numFmt w:val="bullet"/>
      <w:lvlText w:val=""/>
      <w:lvlJc w:val="left"/>
      <w:pPr>
        <w:ind w:left="360" w:hanging="360"/>
      </w:pPr>
      <w:rPr>
        <w:rFonts w:hint="default" w:ascii="Symbol" w:hAnsi="Symbol"/>
        <w:sz w:val="2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920602876">
    <w:abstractNumId w:val="5"/>
  </w:num>
  <w:num w:numId="2" w16cid:durableId="758333347">
    <w:abstractNumId w:val="36"/>
  </w:num>
  <w:num w:numId="3" w16cid:durableId="581914842">
    <w:abstractNumId w:val="20"/>
  </w:num>
  <w:num w:numId="4" w16cid:durableId="2092000623">
    <w:abstractNumId w:val="30"/>
  </w:num>
  <w:num w:numId="5" w16cid:durableId="488598438">
    <w:abstractNumId w:val="32"/>
  </w:num>
  <w:num w:numId="6" w16cid:durableId="64768872">
    <w:abstractNumId w:val="28"/>
  </w:num>
  <w:num w:numId="7" w16cid:durableId="474377600">
    <w:abstractNumId w:val="8"/>
  </w:num>
  <w:num w:numId="8" w16cid:durableId="145360204">
    <w:abstractNumId w:val="27"/>
  </w:num>
  <w:num w:numId="9" w16cid:durableId="1542548710">
    <w:abstractNumId w:val="9"/>
  </w:num>
  <w:num w:numId="10" w16cid:durableId="156265767">
    <w:abstractNumId w:val="0"/>
  </w:num>
  <w:num w:numId="11" w16cid:durableId="1352075591">
    <w:abstractNumId w:val="14"/>
  </w:num>
  <w:num w:numId="12" w16cid:durableId="309865927">
    <w:abstractNumId w:val="24"/>
  </w:num>
  <w:num w:numId="13" w16cid:durableId="1836874540">
    <w:abstractNumId w:val="1"/>
  </w:num>
  <w:num w:numId="14" w16cid:durableId="631061230">
    <w:abstractNumId w:val="25"/>
  </w:num>
  <w:num w:numId="15" w16cid:durableId="1855265727">
    <w:abstractNumId w:val="16"/>
  </w:num>
  <w:num w:numId="16" w16cid:durableId="836923626">
    <w:abstractNumId w:val="18"/>
  </w:num>
  <w:num w:numId="17" w16cid:durableId="29916410">
    <w:abstractNumId w:val="22"/>
  </w:num>
  <w:num w:numId="18" w16cid:durableId="1224677681">
    <w:abstractNumId w:val="7"/>
  </w:num>
  <w:num w:numId="19" w16cid:durableId="403527744">
    <w:abstractNumId w:val="31"/>
  </w:num>
  <w:num w:numId="20" w16cid:durableId="1645281373">
    <w:abstractNumId w:val="34"/>
  </w:num>
  <w:num w:numId="21" w16cid:durableId="560288052">
    <w:abstractNumId w:val="12"/>
  </w:num>
  <w:num w:numId="22" w16cid:durableId="1941259225">
    <w:abstractNumId w:val="2"/>
  </w:num>
  <w:num w:numId="23" w16cid:durableId="244580638">
    <w:abstractNumId w:val="4"/>
  </w:num>
  <w:num w:numId="24" w16cid:durableId="126169648">
    <w:abstractNumId w:val="37"/>
  </w:num>
  <w:num w:numId="25" w16cid:durableId="225922987">
    <w:abstractNumId w:val="33"/>
  </w:num>
  <w:num w:numId="26" w16cid:durableId="115221522">
    <w:abstractNumId w:val="10"/>
  </w:num>
  <w:num w:numId="27" w16cid:durableId="246966183">
    <w:abstractNumId w:val="6"/>
  </w:num>
  <w:num w:numId="28" w16cid:durableId="747583140">
    <w:abstractNumId w:val="3"/>
  </w:num>
  <w:num w:numId="29" w16cid:durableId="1795051708">
    <w:abstractNumId w:val="23"/>
  </w:num>
  <w:num w:numId="30" w16cid:durableId="352809331">
    <w:abstractNumId w:val="26"/>
  </w:num>
  <w:num w:numId="31" w16cid:durableId="691297150">
    <w:abstractNumId w:val="19"/>
  </w:num>
  <w:num w:numId="32" w16cid:durableId="1126119233">
    <w:abstractNumId w:val="11"/>
  </w:num>
  <w:num w:numId="33" w16cid:durableId="132062357">
    <w:abstractNumId w:val="15"/>
  </w:num>
  <w:num w:numId="34" w16cid:durableId="644042316">
    <w:abstractNumId w:val="21"/>
  </w:num>
  <w:num w:numId="35" w16cid:durableId="2012180732">
    <w:abstractNumId w:val="35"/>
  </w:num>
  <w:num w:numId="36" w16cid:durableId="995183343">
    <w:abstractNumId w:val="17"/>
  </w:num>
  <w:num w:numId="37" w16cid:durableId="23599581">
    <w:abstractNumId w:val="13"/>
  </w:num>
  <w:num w:numId="38" w16cid:durableId="464666102">
    <w:abstractNumId w:val="2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activeWritingStyle w:lang="es-E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91"/>
    <w:rsid w:val="00002F98"/>
    <w:rsid w:val="000163CB"/>
    <w:rsid w:val="00017C08"/>
    <w:rsid w:val="00024A3B"/>
    <w:rsid w:val="000255A4"/>
    <w:rsid w:val="000272F3"/>
    <w:rsid w:val="00027705"/>
    <w:rsid w:val="0003118E"/>
    <w:rsid w:val="000410AA"/>
    <w:rsid w:val="00041CFA"/>
    <w:rsid w:val="00045D33"/>
    <w:rsid w:val="00051622"/>
    <w:rsid w:val="00053928"/>
    <w:rsid w:val="00053A80"/>
    <w:rsid w:val="00053C6C"/>
    <w:rsid w:val="0005549B"/>
    <w:rsid w:val="000600E4"/>
    <w:rsid w:val="00060C3E"/>
    <w:rsid w:val="00061056"/>
    <w:rsid w:val="000621CA"/>
    <w:rsid w:val="000635ED"/>
    <w:rsid w:val="00063D05"/>
    <w:rsid w:val="00067B10"/>
    <w:rsid w:val="00070C73"/>
    <w:rsid w:val="000718FD"/>
    <w:rsid w:val="000724C7"/>
    <w:rsid w:val="000776CE"/>
    <w:rsid w:val="00084DE5"/>
    <w:rsid w:val="00084F76"/>
    <w:rsid w:val="00093030"/>
    <w:rsid w:val="000A3E8E"/>
    <w:rsid w:val="000A73F1"/>
    <w:rsid w:val="000B1B4E"/>
    <w:rsid w:val="000B6BB9"/>
    <w:rsid w:val="000B7419"/>
    <w:rsid w:val="000C0D8B"/>
    <w:rsid w:val="000C5E8E"/>
    <w:rsid w:val="000E3C30"/>
    <w:rsid w:val="000E41E1"/>
    <w:rsid w:val="000F0E88"/>
    <w:rsid w:val="000F3913"/>
    <w:rsid w:val="000F5C86"/>
    <w:rsid w:val="000F76D0"/>
    <w:rsid w:val="00100410"/>
    <w:rsid w:val="00100CC0"/>
    <w:rsid w:val="00105AB5"/>
    <w:rsid w:val="001061A9"/>
    <w:rsid w:val="0011402A"/>
    <w:rsid w:val="0011641B"/>
    <w:rsid w:val="0011763E"/>
    <w:rsid w:val="00120ABB"/>
    <w:rsid w:val="001253F1"/>
    <w:rsid w:val="00125D09"/>
    <w:rsid w:val="001271D2"/>
    <w:rsid w:val="0014349B"/>
    <w:rsid w:val="00145655"/>
    <w:rsid w:val="001502F8"/>
    <w:rsid w:val="001617A5"/>
    <w:rsid w:val="001621FA"/>
    <w:rsid w:val="00167F08"/>
    <w:rsid w:val="00170BD2"/>
    <w:rsid w:val="00175DBB"/>
    <w:rsid w:val="001761F8"/>
    <w:rsid w:val="00176C9A"/>
    <w:rsid w:val="00177C41"/>
    <w:rsid w:val="0018466E"/>
    <w:rsid w:val="00194D6A"/>
    <w:rsid w:val="001A11B9"/>
    <w:rsid w:val="001B2359"/>
    <w:rsid w:val="001B4092"/>
    <w:rsid w:val="001B5DF6"/>
    <w:rsid w:val="001B7168"/>
    <w:rsid w:val="001C3700"/>
    <w:rsid w:val="001C4EFD"/>
    <w:rsid w:val="001C6A6A"/>
    <w:rsid w:val="001C6B8D"/>
    <w:rsid w:val="001D3D6E"/>
    <w:rsid w:val="001E08F0"/>
    <w:rsid w:val="001E25A4"/>
    <w:rsid w:val="001F0B27"/>
    <w:rsid w:val="001F1875"/>
    <w:rsid w:val="001F44F2"/>
    <w:rsid w:val="00203D93"/>
    <w:rsid w:val="00206410"/>
    <w:rsid w:val="00206DD8"/>
    <w:rsid w:val="0021243F"/>
    <w:rsid w:val="00212DC0"/>
    <w:rsid w:val="00217F31"/>
    <w:rsid w:val="00222582"/>
    <w:rsid w:val="002229F7"/>
    <w:rsid w:val="002237AC"/>
    <w:rsid w:val="00224ED7"/>
    <w:rsid w:val="00227D8A"/>
    <w:rsid w:val="00231733"/>
    <w:rsid w:val="00231D23"/>
    <w:rsid w:val="00233592"/>
    <w:rsid w:val="002341FC"/>
    <w:rsid w:val="002502AC"/>
    <w:rsid w:val="00257398"/>
    <w:rsid w:val="00261DC9"/>
    <w:rsid w:val="00273946"/>
    <w:rsid w:val="00284B75"/>
    <w:rsid w:val="0028517E"/>
    <w:rsid w:val="0028592E"/>
    <w:rsid w:val="00287C4F"/>
    <w:rsid w:val="00292A6D"/>
    <w:rsid w:val="00292FC3"/>
    <w:rsid w:val="00293FFE"/>
    <w:rsid w:val="0029503A"/>
    <w:rsid w:val="002A059F"/>
    <w:rsid w:val="002A11AE"/>
    <w:rsid w:val="002A200A"/>
    <w:rsid w:val="002A5ECF"/>
    <w:rsid w:val="002A7C73"/>
    <w:rsid w:val="002B1523"/>
    <w:rsid w:val="002B19B8"/>
    <w:rsid w:val="002B4F37"/>
    <w:rsid w:val="002B5009"/>
    <w:rsid w:val="002B58BC"/>
    <w:rsid w:val="002B7B7D"/>
    <w:rsid w:val="002C10B5"/>
    <w:rsid w:val="002C5324"/>
    <w:rsid w:val="002C5DA0"/>
    <w:rsid w:val="002D070A"/>
    <w:rsid w:val="002E50CA"/>
    <w:rsid w:val="002E6CCD"/>
    <w:rsid w:val="002F0846"/>
    <w:rsid w:val="002F3489"/>
    <w:rsid w:val="002F4FDF"/>
    <w:rsid w:val="002F5751"/>
    <w:rsid w:val="002F62D3"/>
    <w:rsid w:val="00301484"/>
    <w:rsid w:val="00303410"/>
    <w:rsid w:val="003072E8"/>
    <w:rsid w:val="00311813"/>
    <w:rsid w:val="00312280"/>
    <w:rsid w:val="003145B5"/>
    <w:rsid w:val="00321D14"/>
    <w:rsid w:val="00327515"/>
    <w:rsid w:val="00331A8C"/>
    <w:rsid w:val="0034304F"/>
    <w:rsid w:val="00345311"/>
    <w:rsid w:val="00346CB0"/>
    <w:rsid w:val="00347A48"/>
    <w:rsid w:val="0035235D"/>
    <w:rsid w:val="003552DC"/>
    <w:rsid w:val="00362744"/>
    <w:rsid w:val="00366AF5"/>
    <w:rsid w:val="003719D3"/>
    <w:rsid w:val="00373AEE"/>
    <w:rsid w:val="00374B3A"/>
    <w:rsid w:val="003814A6"/>
    <w:rsid w:val="00392B1E"/>
    <w:rsid w:val="003A5C55"/>
    <w:rsid w:val="003B0185"/>
    <w:rsid w:val="003B074B"/>
    <w:rsid w:val="003B3A56"/>
    <w:rsid w:val="003B5B3C"/>
    <w:rsid w:val="003B6E03"/>
    <w:rsid w:val="003C164A"/>
    <w:rsid w:val="003C21AF"/>
    <w:rsid w:val="003C5047"/>
    <w:rsid w:val="003D1E49"/>
    <w:rsid w:val="003D508A"/>
    <w:rsid w:val="003E043A"/>
    <w:rsid w:val="003E0FB7"/>
    <w:rsid w:val="003E6412"/>
    <w:rsid w:val="003E660A"/>
    <w:rsid w:val="003F11A4"/>
    <w:rsid w:val="003F56F7"/>
    <w:rsid w:val="003F67B9"/>
    <w:rsid w:val="00401366"/>
    <w:rsid w:val="00413A3D"/>
    <w:rsid w:val="00416F6D"/>
    <w:rsid w:val="00427382"/>
    <w:rsid w:val="00433A8C"/>
    <w:rsid w:val="0043738B"/>
    <w:rsid w:val="00444043"/>
    <w:rsid w:val="004539AF"/>
    <w:rsid w:val="004578FD"/>
    <w:rsid w:val="00461ED9"/>
    <w:rsid w:val="004637B4"/>
    <w:rsid w:val="004657F0"/>
    <w:rsid w:val="00467503"/>
    <w:rsid w:val="00475290"/>
    <w:rsid w:val="00475F76"/>
    <w:rsid w:val="004779A3"/>
    <w:rsid w:val="00480AA1"/>
    <w:rsid w:val="0048114D"/>
    <w:rsid w:val="0048130A"/>
    <w:rsid w:val="004860A0"/>
    <w:rsid w:val="00490655"/>
    <w:rsid w:val="004922D9"/>
    <w:rsid w:val="0049445C"/>
    <w:rsid w:val="0049720D"/>
    <w:rsid w:val="004A4918"/>
    <w:rsid w:val="004A6437"/>
    <w:rsid w:val="004B3149"/>
    <w:rsid w:val="004B5A98"/>
    <w:rsid w:val="004B5C29"/>
    <w:rsid w:val="004C23B3"/>
    <w:rsid w:val="004C2DD4"/>
    <w:rsid w:val="004D29B9"/>
    <w:rsid w:val="004D445C"/>
    <w:rsid w:val="004D6489"/>
    <w:rsid w:val="004E28F3"/>
    <w:rsid w:val="004E3643"/>
    <w:rsid w:val="004E5ADA"/>
    <w:rsid w:val="004F340F"/>
    <w:rsid w:val="004F42B2"/>
    <w:rsid w:val="00501875"/>
    <w:rsid w:val="00503490"/>
    <w:rsid w:val="00517D5D"/>
    <w:rsid w:val="005250F1"/>
    <w:rsid w:val="0052567A"/>
    <w:rsid w:val="00526C0B"/>
    <w:rsid w:val="00527B69"/>
    <w:rsid w:val="0053436B"/>
    <w:rsid w:val="00534BE4"/>
    <w:rsid w:val="00537A8C"/>
    <w:rsid w:val="00537C79"/>
    <w:rsid w:val="005472E7"/>
    <w:rsid w:val="005637FA"/>
    <w:rsid w:val="005660BA"/>
    <w:rsid w:val="005664FD"/>
    <w:rsid w:val="005755B7"/>
    <w:rsid w:val="00576717"/>
    <w:rsid w:val="005814A3"/>
    <w:rsid w:val="005822A2"/>
    <w:rsid w:val="00582736"/>
    <w:rsid w:val="0058283E"/>
    <w:rsid w:val="00593AE9"/>
    <w:rsid w:val="0059676E"/>
    <w:rsid w:val="005A2B30"/>
    <w:rsid w:val="005A2E10"/>
    <w:rsid w:val="005A40FF"/>
    <w:rsid w:val="005A659C"/>
    <w:rsid w:val="005B0B25"/>
    <w:rsid w:val="005C1105"/>
    <w:rsid w:val="005C4387"/>
    <w:rsid w:val="005C55B0"/>
    <w:rsid w:val="005E3EFD"/>
    <w:rsid w:val="005F3C93"/>
    <w:rsid w:val="005F448F"/>
    <w:rsid w:val="005F71EB"/>
    <w:rsid w:val="005F78D4"/>
    <w:rsid w:val="00601099"/>
    <w:rsid w:val="006050BC"/>
    <w:rsid w:val="006059E5"/>
    <w:rsid w:val="0060773E"/>
    <w:rsid w:val="00613F3A"/>
    <w:rsid w:val="0061705F"/>
    <w:rsid w:val="006170D5"/>
    <w:rsid w:val="00624315"/>
    <w:rsid w:val="00625D7F"/>
    <w:rsid w:val="00630F8C"/>
    <w:rsid w:val="00631C1D"/>
    <w:rsid w:val="00632BBD"/>
    <w:rsid w:val="00635FD5"/>
    <w:rsid w:val="00642216"/>
    <w:rsid w:val="0064259D"/>
    <w:rsid w:val="00644B94"/>
    <w:rsid w:val="00652524"/>
    <w:rsid w:val="0066207C"/>
    <w:rsid w:val="00662845"/>
    <w:rsid w:val="00662E9C"/>
    <w:rsid w:val="00665591"/>
    <w:rsid w:val="00665D19"/>
    <w:rsid w:val="00666950"/>
    <w:rsid w:val="00667732"/>
    <w:rsid w:val="006735F8"/>
    <w:rsid w:val="00673856"/>
    <w:rsid w:val="00674A94"/>
    <w:rsid w:val="00675EFC"/>
    <w:rsid w:val="006807FD"/>
    <w:rsid w:val="0068120B"/>
    <w:rsid w:val="006838EE"/>
    <w:rsid w:val="00685050"/>
    <w:rsid w:val="0068529A"/>
    <w:rsid w:val="00692CDE"/>
    <w:rsid w:val="00694627"/>
    <w:rsid w:val="00694D87"/>
    <w:rsid w:val="006954C0"/>
    <w:rsid w:val="006967DD"/>
    <w:rsid w:val="006A26E7"/>
    <w:rsid w:val="006A3802"/>
    <w:rsid w:val="006B028F"/>
    <w:rsid w:val="006B43B1"/>
    <w:rsid w:val="006B57DF"/>
    <w:rsid w:val="006C43D3"/>
    <w:rsid w:val="006C776E"/>
    <w:rsid w:val="006C78DF"/>
    <w:rsid w:val="006C7A3B"/>
    <w:rsid w:val="006D35BD"/>
    <w:rsid w:val="006D3CC9"/>
    <w:rsid w:val="006D3D84"/>
    <w:rsid w:val="006D7AAD"/>
    <w:rsid w:val="006E6F3B"/>
    <w:rsid w:val="006E7E6F"/>
    <w:rsid w:val="006F1991"/>
    <w:rsid w:val="006F2669"/>
    <w:rsid w:val="006F4846"/>
    <w:rsid w:val="006F7701"/>
    <w:rsid w:val="007002D4"/>
    <w:rsid w:val="0071181B"/>
    <w:rsid w:val="007203DB"/>
    <w:rsid w:val="0073274E"/>
    <w:rsid w:val="00732954"/>
    <w:rsid w:val="00735227"/>
    <w:rsid w:val="007401FE"/>
    <w:rsid w:val="007423E3"/>
    <w:rsid w:val="00742894"/>
    <w:rsid w:val="00743AC3"/>
    <w:rsid w:val="00746FF2"/>
    <w:rsid w:val="00751C49"/>
    <w:rsid w:val="00763F90"/>
    <w:rsid w:val="007657E6"/>
    <w:rsid w:val="007732D3"/>
    <w:rsid w:val="00773893"/>
    <w:rsid w:val="0077680D"/>
    <w:rsid w:val="007804D3"/>
    <w:rsid w:val="00784C48"/>
    <w:rsid w:val="00785900"/>
    <w:rsid w:val="00786471"/>
    <w:rsid w:val="00786C98"/>
    <w:rsid w:val="0079177C"/>
    <w:rsid w:val="007A1629"/>
    <w:rsid w:val="007B0264"/>
    <w:rsid w:val="007B20B4"/>
    <w:rsid w:val="007B39D8"/>
    <w:rsid w:val="007B65BE"/>
    <w:rsid w:val="007B7DDB"/>
    <w:rsid w:val="007C1416"/>
    <w:rsid w:val="007C37F9"/>
    <w:rsid w:val="007C4687"/>
    <w:rsid w:val="007D10C1"/>
    <w:rsid w:val="007E0E78"/>
    <w:rsid w:val="007E2CF5"/>
    <w:rsid w:val="007F0883"/>
    <w:rsid w:val="007F0FAE"/>
    <w:rsid w:val="007F1400"/>
    <w:rsid w:val="007F1FD4"/>
    <w:rsid w:val="007F51C2"/>
    <w:rsid w:val="007F63E1"/>
    <w:rsid w:val="00800350"/>
    <w:rsid w:val="008033AE"/>
    <w:rsid w:val="00813A9C"/>
    <w:rsid w:val="00820572"/>
    <w:rsid w:val="0082203B"/>
    <w:rsid w:val="00823058"/>
    <w:rsid w:val="0082494F"/>
    <w:rsid w:val="00825B05"/>
    <w:rsid w:val="00826966"/>
    <w:rsid w:val="008321CE"/>
    <w:rsid w:val="00836508"/>
    <w:rsid w:val="00837170"/>
    <w:rsid w:val="00841794"/>
    <w:rsid w:val="008522D9"/>
    <w:rsid w:val="0085377F"/>
    <w:rsid w:val="00855322"/>
    <w:rsid w:val="00860D21"/>
    <w:rsid w:val="00860EF6"/>
    <w:rsid w:val="008666A6"/>
    <w:rsid w:val="0087629E"/>
    <w:rsid w:val="008A4313"/>
    <w:rsid w:val="008A47FE"/>
    <w:rsid w:val="008A4894"/>
    <w:rsid w:val="008A5791"/>
    <w:rsid w:val="008B1111"/>
    <w:rsid w:val="008B6D38"/>
    <w:rsid w:val="008B7CFC"/>
    <w:rsid w:val="008C18EC"/>
    <w:rsid w:val="008C272F"/>
    <w:rsid w:val="008D04E3"/>
    <w:rsid w:val="008D6A9D"/>
    <w:rsid w:val="008E4A75"/>
    <w:rsid w:val="008F2F48"/>
    <w:rsid w:val="00912162"/>
    <w:rsid w:val="009241E5"/>
    <w:rsid w:val="00927E9A"/>
    <w:rsid w:val="00931367"/>
    <w:rsid w:val="00933A5E"/>
    <w:rsid w:val="00936B4B"/>
    <w:rsid w:val="009427E9"/>
    <w:rsid w:val="0094414C"/>
    <w:rsid w:val="00945377"/>
    <w:rsid w:val="009464FE"/>
    <w:rsid w:val="00952042"/>
    <w:rsid w:val="00953EA6"/>
    <w:rsid w:val="00954942"/>
    <w:rsid w:val="009605B3"/>
    <w:rsid w:val="0096544A"/>
    <w:rsid w:val="00971772"/>
    <w:rsid w:val="009735DA"/>
    <w:rsid w:val="00973780"/>
    <w:rsid w:val="00977FA9"/>
    <w:rsid w:val="0098008F"/>
    <w:rsid w:val="00981368"/>
    <w:rsid w:val="00987CA9"/>
    <w:rsid w:val="009929FD"/>
    <w:rsid w:val="00993E4C"/>
    <w:rsid w:val="009A1562"/>
    <w:rsid w:val="009B019C"/>
    <w:rsid w:val="009B6EF9"/>
    <w:rsid w:val="009B72DB"/>
    <w:rsid w:val="009C1F6F"/>
    <w:rsid w:val="009C48A8"/>
    <w:rsid w:val="009C5747"/>
    <w:rsid w:val="009C6EFE"/>
    <w:rsid w:val="009C7573"/>
    <w:rsid w:val="009D2CE9"/>
    <w:rsid w:val="009D779F"/>
    <w:rsid w:val="009E083B"/>
    <w:rsid w:val="009E171E"/>
    <w:rsid w:val="009E3886"/>
    <w:rsid w:val="009F4A9C"/>
    <w:rsid w:val="00A01D60"/>
    <w:rsid w:val="00A038DB"/>
    <w:rsid w:val="00A06469"/>
    <w:rsid w:val="00A115B3"/>
    <w:rsid w:val="00A14208"/>
    <w:rsid w:val="00A2089C"/>
    <w:rsid w:val="00A25094"/>
    <w:rsid w:val="00A26691"/>
    <w:rsid w:val="00A27762"/>
    <w:rsid w:val="00A27E34"/>
    <w:rsid w:val="00A3521D"/>
    <w:rsid w:val="00A50DE4"/>
    <w:rsid w:val="00A54AE6"/>
    <w:rsid w:val="00A74D42"/>
    <w:rsid w:val="00A80EAB"/>
    <w:rsid w:val="00A81EA4"/>
    <w:rsid w:val="00A8597E"/>
    <w:rsid w:val="00A92CC5"/>
    <w:rsid w:val="00AA26DD"/>
    <w:rsid w:val="00AA59CF"/>
    <w:rsid w:val="00AB6D8C"/>
    <w:rsid w:val="00AB7637"/>
    <w:rsid w:val="00AB7901"/>
    <w:rsid w:val="00AC2973"/>
    <w:rsid w:val="00AC2B0C"/>
    <w:rsid w:val="00AC560D"/>
    <w:rsid w:val="00AC6B14"/>
    <w:rsid w:val="00AE3A2B"/>
    <w:rsid w:val="00AE3BF4"/>
    <w:rsid w:val="00AE47DB"/>
    <w:rsid w:val="00AE486D"/>
    <w:rsid w:val="00AE57E8"/>
    <w:rsid w:val="00AF0078"/>
    <w:rsid w:val="00B00C34"/>
    <w:rsid w:val="00B025CD"/>
    <w:rsid w:val="00B05616"/>
    <w:rsid w:val="00B1029E"/>
    <w:rsid w:val="00B11339"/>
    <w:rsid w:val="00B13458"/>
    <w:rsid w:val="00B14458"/>
    <w:rsid w:val="00B14C42"/>
    <w:rsid w:val="00B15033"/>
    <w:rsid w:val="00B214BB"/>
    <w:rsid w:val="00B23FA9"/>
    <w:rsid w:val="00B31C83"/>
    <w:rsid w:val="00B4260A"/>
    <w:rsid w:val="00B438FA"/>
    <w:rsid w:val="00B44CE8"/>
    <w:rsid w:val="00B4607F"/>
    <w:rsid w:val="00B466C0"/>
    <w:rsid w:val="00B53AB6"/>
    <w:rsid w:val="00B57BF9"/>
    <w:rsid w:val="00B60819"/>
    <w:rsid w:val="00B66FE2"/>
    <w:rsid w:val="00B73549"/>
    <w:rsid w:val="00B73802"/>
    <w:rsid w:val="00B77B09"/>
    <w:rsid w:val="00B80529"/>
    <w:rsid w:val="00B81CAA"/>
    <w:rsid w:val="00B825F1"/>
    <w:rsid w:val="00B83303"/>
    <w:rsid w:val="00B95B5C"/>
    <w:rsid w:val="00B960E0"/>
    <w:rsid w:val="00BA2C2E"/>
    <w:rsid w:val="00BA3011"/>
    <w:rsid w:val="00BA3AF4"/>
    <w:rsid w:val="00BA745B"/>
    <w:rsid w:val="00BB0FF6"/>
    <w:rsid w:val="00BB2AD9"/>
    <w:rsid w:val="00BB5D65"/>
    <w:rsid w:val="00BB5FAA"/>
    <w:rsid w:val="00BC0670"/>
    <w:rsid w:val="00BC1FBD"/>
    <w:rsid w:val="00BC4D47"/>
    <w:rsid w:val="00BC72C5"/>
    <w:rsid w:val="00BD4BFD"/>
    <w:rsid w:val="00BE007E"/>
    <w:rsid w:val="00BE2EC9"/>
    <w:rsid w:val="00BE4600"/>
    <w:rsid w:val="00BE4A68"/>
    <w:rsid w:val="00C1108B"/>
    <w:rsid w:val="00C16F31"/>
    <w:rsid w:val="00C175A5"/>
    <w:rsid w:val="00C215BD"/>
    <w:rsid w:val="00C25942"/>
    <w:rsid w:val="00C26DF8"/>
    <w:rsid w:val="00C405FC"/>
    <w:rsid w:val="00C42D47"/>
    <w:rsid w:val="00C4545C"/>
    <w:rsid w:val="00C61A0A"/>
    <w:rsid w:val="00C63606"/>
    <w:rsid w:val="00C63DE0"/>
    <w:rsid w:val="00C655D4"/>
    <w:rsid w:val="00C65921"/>
    <w:rsid w:val="00C66475"/>
    <w:rsid w:val="00C673A0"/>
    <w:rsid w:val="00C75881"/>
    <w:rsid w:val="00C76B92"/>
    <w:rsid w:val="00C772EE"/>
    <w:rsid w:val="00C77484"/>
    <w:rsid w:val="00C77E8D"/>
    <w:rsid w:val="00C8130F"/>
    <w:rsid w:val="00C814E0"/>
    <w:rsid w:val="00C9014A"/>
    <w:rsid w:val="00C91243"/>
    <w:rsid w:val="00C9320F"/>
    <w:rsid w:val="00C9675A"/>
    <w:rsid w:val="00CA16B4"/>
    <w:rsid w:val="00CA47C8"/>
    <w:rsid w:val="00CA7431"/>
    <w:rsid w:val="00CB1523"/>
    <w:rsid w:val="00CB720D"/>
    <w:rsid w:val="00CC7413"/>
    <w:rsid w:val="00CD1FF4"/>
    <w:rsid w:val="00CD53B7"/>
    <w:rsid w:val="00CE217E"/>
    <w:rsid w:val="00CF0894"/>
    <w:rsid w:val="00CF2C48"/>
    <w:rsid w:val="00CF3439"/>
    <w:rsid w:val="00CF3C60"/>
    <w:rsid w:val="00D049D0"/>
    <w:rsid w:val="00D11421"/>
    <w:rsid w:val="00D214D7"/>
    <w:rsid w:val="00D26C66"/>
    <w:rsid w:val="00D35EDB"/>
    <w:rsid w:val="00D40605"/>
    <w:rsid w:val="00D45AE0"/>
    <w:rsid w:val="00D46A12"/>
    <w:rsid w:val="00D52786"/>
    <w:rsid w:val="00D53F04"/>
    <w:rsid w:val="00D56C5E"/>
    <w:rsid w:val="00D62117"/>
    <w:rsid w:val="00D62B13"/>
    <w:rsid w:val="00D6333E"/>
    <w:rsid w:val="00D647F6"/>
    <w:rsid w:val="00D71BA9"/>
    <w:rsid w:val="00D7439B"/>
    <w:rsid w:val="00D76AF6"/>
    <w:rsid w:val="00D82659"/>
    <w:rsid w:val="00D851EC"/>
    <w:rsid w:val="00D87A87"/>
    <w:rsid w:val="00D92C75"/>
    <w:rsid w:val="00D962F6"/>
    <w:rsid w:val="00DA05A1"/>
    <w:rsid w:val="00DA39EC"/>
    <w:rsid w:val="00DA5861"/>
    <w:rsid w:val="00DB1E7D"/>
    <w:rsid w:val="00DB4E02"/>
    <w:rsid w:val="00DC41F1"/>
    <w:rsid w:val="00DC79E0"/>
    <w:rsid w:val="00DD189B"/>
    <w:rsid w:val="00DE0784"/>
    <w:rsid w:val="00DE1094"/>
    <w:rsid w:val="00DF320B"/>
    <w:rsid w:val="00E01715"/>
    <w:rsid w:val="00E03BC9"/>
    <w:rsid w:val="00E056DE"/>
    <w:rsid w:val="00E11C57"/>
    <w:rsid w:val="00E1225D"/>
    <w:rsid w:val="00E221B1"/>
    <w:rsid w:val="00E24508"/>
    <w:rsid w:val="00E24AB8"/>
    <w:rsid w:val="00E268A0"/>
    <w:rsid w:val="00E336CF"/>
    <w:rsid w:val="00E36428"/>
    <w:rsid w:val="00E36AC3"/>
    <w:rsid w:val="00E3738C"/>
    <w:rsid w:val="00E41812"/>
    <w:rsid w:val="00E444DC"/>
    <w:rsid w:val="00E46256"/>
    <w:rsid w:val="00E54347"/>
    <w:rsid w:val="00E605EF"/>
    <w:rsid w:val="00E60C07"/>
    <w:rsid w:val="00E7145D"/>
    <w:rsid w:val="00E753EC"/>
    <w:rsid w:val="00E80598"/>
    <w:rsid w:val="00E87F8B"/>
    <w:rsid w:val="00E93147"/>
    <w:rsid w:val="00E95E0A"/>
    <w:rsid w:val="00E96C02"/>
    <w:rsid w:val="00EA076D"/>
    <w:rsid w:val="00EA7BEA"/>
    <w:rsid w:val="00EB1F4B"/>
    <w:rsid w:val="00EB337E"/>
    <w:rsid w:val="00EB5BEE"/>
    <w:rsid w:val="00EC0CFD"/>
    <w:rsid w:val="00EC5E20"/>
    <w:rsid w:val="00EC690A"/>
    <w:rsid w:val="00EC759D"/>
    <w:rsid w:val="00EC7CD9"/>
    <w:rsid w:val="00ED36FD"/>
    <w:rsid w:val="00ED576A"/>
    <w:rsid w:val="00EE2E99"/>
    <w:rsid w:val="00EF2397"/>
    <w:rsid w:val="00EF65E6"/>
    <w:rsid w:val="00F0706E"/>
    <w:rsid w:val="00F25B68"/>
    <w:rsid w:val="00F3243B"/>
    <w:rsid w:val="00F34D85"/>
    <w:rsid w:val="00F357AA"/>
    <w:rsid w:val="00F4068E"/>
    <w:rsid w:val="00F5720B"/>
    <w:rsid w:val="00F62DB6"/>
    <w:rsid w:val="00F63B7B"/>
    <w:rsid w:val="00F652DF"/>
    <w:rsid w:val="00F65F42"/>
    <w:rsid w:val="00F6612F"/>
    <w:rsid w:val="00F67BEF"/>
    <w:rsid w:val="00F7142A"/>
    <w:rsid w:val="00F72F86"/>
    <w:rsid w:val="00F75081"/>
    <w:rsid w:val="00F774C6"/>
    <w:rsid w:val="00F8095D"/>
    <w:rsid w:val="00F84D29"/>
    <w:rsid w:val="00F855E0"/>
    <w:rsid w:val="00F94340"/>
    <w:rsid w:val="00F96414"/>
    <w:rsid w:val="00F975F2"/>
    <w:rsid w:val="00FA3BF4"/>
    <w:rsid w:val="00FA5C1F"/>
    <w:rsid w:val="00FA5D09"/>
    <w:rsid w:val="00FA6EE4"/>
    <w:rsid w:val="00FB10D7"/>
    <w:rsid w:val="00FB1D30"/>
    <w:rsid w:val="00FF536D"/>
    <w:rsid w:val="00FF5DA0"/>
    <w:rsid w:val="01205202"/>
    <w:rsid w:val="021B2D15"/>
    <w:rsid w:val="03A9C60F"/>
    <w:rsid w:val="04C08FBB"/>
    <w:rsid w:val="05F236D5"/>
    <w:rsid w:val="05FE938A"/>
    <w:rsid w:val="06AD1F0A"/>
    <w:rsid w:val="0896B175"/>
    <w:rsid w:val="0AF18F4E"/>
    <w:rsid w:val="0C593CC6"/>
    <w:rsid w:val="0D0468FD"/>
    <w:rsid w:val="0D362A04"/>
    <w:rsid w:val="0DC40958"/>
    <w:rsid w:val="0DE69FBF"/>
    <w:rsid w:val="0E969AB3"/>
    <w:rsid w:val="117D9AE4"/>
    <w:rsid w:val="172F54DF"/>
    <w:rsid w:val="1777F8C5"/>
    <w:rsid w:val="180F4535"/>
    <w:rsid w:val="19E2D7F1"/>
    <w:rsid w:val="1A8F19A4"/>
    <w:rsid w:val="1AB3BDC4"/>
    <w:rsid w:val="1B077F19"/>
    <w:rsid w:val="1B91398D"/>
    <w:rsid w:val="1D319DDE"/>
    <w:rsid w:val="1E5FD6CB"/>
    <w:rsid w:val="20220379"/>
    <w:rsid w:val="20F32C22"/>
    <w:rsid w:val="2227C392"/>
    <w:rsid w:val="22A3DC73"/>
    <w:rsid w:val="23035369"/>
    <w:rsid w:val="2382E0BC"/>
    <w:rsid w:val="241B76BF"/>
    <w:rsid w:val="290FD896"/>
    <w:rsid w:val="292E3B59"/>
    <w:rsid w:val="293BFDE4"/>
    <w:rsid w:val="2C166F92"/>
    <w:rsid w:val="2CE75B8F"/>
    <w:rsid w:val="2D8BE777"/>
    <w:rsid w:val="2E49F997"/>
    <w:rsid w:val="2FAD14AB"/>
    <w:rsid w:val="3017E776"/>
    <w:rsid w:val="31BAE262"/>
    <w:rsid w:val="337F4F18"/>
    <w:rsid w:val="35B1EC0F"/>
    <w:rsid w:val="35E2BBC2"/>
    <w:rsid w:val="36265453"/>
    <w:rsid w:val="367482E5"/>
    <w:rsid w:val="38AFC5F0"/>
    <w:rsid w:val="38F1ABE2"/>
    <w:rsid w:val="3A00B59B"/>
    <w:rsid w:val="3BC3E113"/>
    <w:rsid w:val="3BDAC312"/>
    <w:rsid w:val="3C09C011"/>
    <w:rsid w:val="3C4F50C3"/>
    <w:rsid w:val="3FED5222"/>
    <w:rsid w:val="4094806B"/>
    <w:rsid w:val="41F7A79E"/>
    <w:rsid w:val="429D263C"/>
    <w:rsid w:val="43C5DBFF"/>
    <w:rsid w:val="4561AC60"/>
    <w:rsid w:val="45CA5C10"/>
    <w:rsid w:val="46017353"/>
    <w:rsid w:val="4611A754"/>
    <w:rsid w:val="467FABD5"/>
    <w:rsid w:val="47612496"/>
    <w:rsid w:val="48E038E6"/>
    <w:rsid w:val="4B8118B4"/>
    <w:rsid w:val="4BF30BEF"/>
    <w:rsid w:val="4EA30683"/>
    <w:rsid w:val="51D4368A"/>
    <w:rsid w:val="53104B23"/>
    <w:rsid w:val="5397A0CE"/>
    <w:rsid w:val="55CCDDAA"/>
    <w:rsid w:val="57D143D8"/>
    <w:rsid w:val="57EA82B8"/>
    <w:rsid w:val="58CD46D7"/>
    <w:rsid w:val="5901FE02"/>
    <w:rsid w:val="5BDD61E8"/>
    <w:rsid w:val="5DE9A213"/>
    <w:rsid w:val="5E721CD8"/>
    <w:rsid w:val="5E85C8A3"/>
    <w:rsid w:val="5EF49EB3"/>
    <w:rsid w:val="5F28C64F"/>
    <w:rsid w:val="5F62DE43"/>
    <w:rsid w:val="5F861475"/>
    <w:rsid w:val="60571028"/>
    <w:rsid w:val="63785DDD"/>
    <w:rsid w:val="646063EC"/>
    <w:rsid w:val="64A71D85"/>
    <w:rsid w:val="64AE7533"/>
    <w:rsid w:val="65A65D16"/>
    <w:rsid w:val="67CC5ADC"/>
    <w:rsid w:val="67D76AF8"/>
    <w:rsid w:val="68B1253E"/>
    <w:rsid w:val="6ABE9440"/>
    <w:rsid w:val="6C51F5E9"/>
    <w:rsid w:val="6D6690C3"/>
    <w:rsid w:val="6DA08EB4"/>
    <w:rsid w:val="6E74AFF9"/>
    <w:rsid w:val="6F5A700D"/>
    <w:rsid w:val="704CFACE"/>
    <w:rsid w:val="706088C2"/>
    <w:rsid w:val="7282235E"/>
    <w:rsid w:val="7380376D"/>
    <w:rsid w:val="73A72DA5"/>
    <w:rsid w:val="76DF4D68"/>
    <w:rsid w:val="79EACB87"/>
    <w:rsid w:val="7CCC419D"/>
    <w:rsid w:val="7D3C0079"/>
    <w:rsid w:val="7E15F060"/>
    <w:rsid w:val="7E683531"/>
    <w:rsid w:val="7EDAF05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74F732"/>
  <w15:chartTrackingRefBased/>
  <w15:docId w15:val="{AC39268A-AA82-4FE5-A37A-27CA18FB7F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link w:val="Heading1Char"/>
    <w:uiPriority w:val="9"/>
    <w:qFormat/>
    <w:rsid w:val="000B0653"/>
    <w:pPr>
      <w:spacing w:beforeLines="1" w:afterLines="1"/>
      <w:outlineLvl w:val="0"/>
    </w:pPr>
    <w:rPr>
      <w:rFonts w:ascii="Times" w:hAnsi="Times"/>
      <w:b/>
      <w:kern w:val="36"/>
      <w:sz w:val="48"/>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TMLPreformatted">
    <w:name w:val="HTML Preformatted"/>
    <w:basedOn w:val="Normal"/>
    <w:rsid w:val="004D17ED"/>
    <w:rPr>
      <w:rFonts w:ascii="Courier New" w:hAnsi="Courier New" w:cs="Courier New"/>
      <w:sz w:val="20"/>
      <w:szCs w:val="20"/>
    </w:rPr>
  </w:style>
  <w:style w:type="paragraph" w:styleId="Header">
    <w:name w:val="header"/>
    <w:basedOn w:val="Normal"/>
    <w:rsid w:val="00F6095C"/>
    <w:pPr>
      <w:tabs>
        <w:tab w:val="center" w:pos="4320"/>
        <w:tab w:val="right" w:pos="8640"/>
      </w:tabs>
    </w:pPr>
  </w:style>
  <w:style w:type="character" w:styleId="PageNumber">
    <w:name w:val="page number"/>
    <w:basedOn w:val="DefaultParagraphFont"/>
    <w:rsid w:val="00F6095C"/>
  </w:style>
  <w:style w:type="paragraph" w:styleId="Footer">
    <w:name w:val="footer"/>
    <w:basedOn w:val="Normal"/>
    <w:rsid w:val="001C7E9D"/>
    <w:pPr>
      <w:tabs>
        <w:tab w:val="center" w:pos="4320"/>
        <w:tab w:val="right" w:pos="8640"/>
      </w:tabs>
    </w:pPr>
  </w:style>
  <w:style w:type="character" w:styleId="Hyperlink">
    <w:name w:val="Hyperlink"/>
    <w:rsid w:val="00DA6A4D"/>
    <w:rPr>
      <w:color w:val="0000FF"/>
      <w:u w:val="single"/>
    </w:rPr>
  </w:style>
  <w:style w:type="paragraph" w:styleId="BalloonText">
    <w:name w:val="Balloon Text"/>
    <w:basedOn w:val="Normal"/>
    <w:link w:val="BalloonTextChar"/>
    <w:rsid w:val="00441E47"/>
    <w:rPr>
      <w:rFonts w:ascii="Tahoma" w:hAnsi="Tahoma"/>
      <w:sz w:val="16"/>
      <w:szCs w:val="16"/>
      <w:lang w:val="x-none" w:eastAsia="x-none"/>
    </w:rPr>
  </w:style>
  <w:style w:type="character" w:styleId="BalloonTextChar" w:customStyle="1">
    <w:name w:val="Balloon Text Char"/>
    <w:link w:val="BalloonText"/>
    <w:rsid w:val="00441E47"/>
    <w:rPr>
      <w:rFonts w:ascii="Tahoma" w:hAnsi="Tahoma" w:cs="Tahoma"/>
      <w:sz w:val="16"/>
      <w:szCs w:val="16"/>
    </w:rPr>
  </w:style>
  <w:style w:type="character" w:styleId="CommentReference">
    <w:name w:val="annotation reference"/>
    <w:semiHidden/>
    <w:rsid w:val="00091069"/>
    <w:rPr>
      <w:sz w:val="16"/>
      <w:szCs w:val="16"/>
    </w:rPr>
  </w:style>
  <w:style w:type="paragraph" w:styleId="CommentText">
    <w:name w:val="annotation text"/>
    <w:basedOn w:val="Normal"/>
    <w:semiHidden/>
    <w:rsid w:val="00091069"/>
    <w:rPr>
      <w:sz w:val="20"/>
      <w:szCs w:val="20"/>
    </w:rPr>
  </w:style>
  <w:style w:type="paragraph" w:styleId="CommentSubject">
    <w:name w:val="annotation subject"/>
    <w:basedOn w:val="CommentText"/>
    <w:next w:val="CommentText"/>
    <w:semiHidden/>
    <w:rsid w:val="00091069"/>
    <w:rPr>
      <w:b/>
      <w:bCs/>
    </w:rPr>
  </w:style>
  <w:style w:type="paragraph" w:styleId="BodyText">
    <w:name w:val="Body Text"/>
    <w:basedOn w:val="Normal"/>
    <w:link w:val="BodyTextChar"/>
    <w:rsid w:val="0018226C"/>
    <w:pPr>
      <w:jc w:val="both"/>
    </w:pPr>
    <w:rPr>
      <w:szCs w:val="20"/>
      <w:lang w:val="x-none" w:eastAsia="x-none"/>
    </w:rPr>
  </w:style>
  <w:style w:type="character" w:styleId="BodyTextChar" w:customStyle="1">
    <w:name w:val="Body Text Char"/>
    <w:link w:val="BodyText"/>
    <w:rsid w:val="0018226C"/>
    <w:rPr>
      <w:sz w:val="24"/>
    </w:rPr>
  </w:style>
  <w:style w:type="character" w:styleId="apple-style-span" w:customStyle="1">
    <w:name w:val="apple-style-span"/>
    <w:basedOn w:val="DefaultParagraphFont"/>
    <w:rsid w:val="00FB4570"/>
  </w:style>
  <w:style w:type="character" w:styleId="Heading1Char" w:customStyle="1">
    <w:name w:val="Heading 1 Char"/>
    <w:link w:val="Heading1"/>
    <w:uiPriority w:val="9"/>
    <w:rsid w:val="000B0653"/>
    <w:rPr>
      <w:rFonts w:ascii="Times" w:hAnsi="Times"/>
      <w:b/>
      <w:kern w:val="36"/>
      <w:sz w:val="48"/>
    </w:rPr>
  </w:style>
  <w:style w:type="paragraph" w:styleId="NormalWeb">
    <w:name w:val="Normal (Web)"/>
    <w:basedOn w:val="Normal"/>
    <w:uiPriority w:val="99"/>
    <w:unhideWhenUsed/>
    <w:rsid w:val="00373AEE"/>
    <w:pPr>
      <w:spacing w:before="100" w:beforeAutospacing="1" w:after="100" w:afterAutospacing="1"/>
    </w:pPr>
  </w:style>
  <w:style w:type="character" w:styleId="Emphasis">
    <w:name w:val="Emphasis"/>
    <w:uiPriority w:val="20"/>
    <w:qFormat/>
    <w:rsid w:val="00735227"/>
    <w:rPr>
      <w:i/>
      <w:iCs/>
    </w:rPr>
  </w:style>
  <w:style w:type="paragraph" w:styleId="content1" w:customStyle="1">
    <w:name w:val="content_1"/>
    <w:link w:val="content1Char"/>
    <w:uiPriority w:val="99"/>
    <w:rsid w:val="002341FC"/>
    <w:pPr>
      <w:autoSpaceDE w:val="0"/>
      <w:autoSpaceDN w:val="0"/>
      <w:adjustRightInd w:val="0"/>
      <w:ind w:left="1440" w:hanging="360"/>
    </w:pPr>
    <w:rPr>
      <w:rFonts w:ascii="Arial" w:hAnsi="Arial" w:cs="Arial"/>
      <w:lang w:eastAsia="en-US"/>
    </w:rPr>
  </w:style>
  <w:style w:type="character" w:styleId="content1Char" w:customStyle="1">
    <w:name w:val="content_1 Char"/>
    <w:link w:val="content1"/>
    <w:uiPriority w:val="99"/>
    <w:rsid w:val="002341FC"/>
    <w:rPr>
      <w:rFonts w:ascii="Arial" w:hAnsi="Arial" w:cs="Arial"/>
    </w:rPr>
  </w:style>
  <w:style w:type="paragraph" w:styleId="Default" w:customStyle="1">
    <w:name w:val="Default"/>
    <w:rsid w:val="002F5751"/>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3B074B"/>
    <w:pPr>
      <w:ind w:left="720"/>
      <w:contextualSpacing/>
    </w:pPr>
    <w:rPr>
      <w:rFonts w:ascii="Arial Narrow" w:hAnsi="Arial Narrow"/>
      <w:spacing w:val="10"/>
      <w:sz w:val="20"/>
    </w:rPr>
  </w:style>
  <w:style w:type="character" w:styleId="UnresolvedMention">
    <w:name w:val="Unresolved Mention"/>
    <w:basedOn w:val="DefaultParagraphFont"/>
    <w:uiPriority w:val="99"/>
    <w:semiHidden/>
    <w:unhideWhenUsed/>
    <w:rsid w:val="00303410"/>
    <w:rPr>
      <w:color w:val="605E5C"/>
      <w:shd w:val="clear" w:color="auto" w:fill="E1DFDD"/>
    </w:rPr>
  </w:style>
  <w:style w:type="character" w:styleId="normaltextrun" w:customStyle="1">
    <w:name w:val="normaltextrun"/>
    <w:basedOn w:val="DefaultParagraphFont"/>
    <w:rsid w:val="00167F08"/>
  </w:style>
  <w:style w:type="character" w:styleId="eop" w:customStyle="1">
    <w:name w:val="eop"/>
    <w:basedOn w:val="DefaultParagraphFont"/>
    <w:rsid w:val="00167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089761">
      <w:bodyDiv w:val="1"/>
      <w:marLeft w:val="0"/>
      <w:marRight w:val="0"/>
      <w:marTop w:val="0"/>
      <w:marBottom w:val="0"/>
      <w:divBdr>
        <w:top w:val="none" w:sz="0" w:space="0" w:color="auto"/>
        <w:left w:val="none" w:sz="0" w:space="0" w:color="auto"/>
        <w:bottom w:val="none" w:sz="0" w:space="0" w:color="auto"/>
        <w:right w:val="none" w:sz="0" w:space="0" w:color="auto"/>
      </w:divBdr>
    </w:div>
    <w:div w:id="908460527">
      <w:bodyDiv w:val="1"/>
      <w:marLeft w:val="0"/>
      <w:marRight w:val="0"/>
      <w:marTop w:val="0"/>
      <w:marBottom w:val="0"/>
      <w:divBdr>
        <w:top w:val="none" w:sz="0" w:space="0" w:color="auto"/>
        <w:left w:val="none" w:sz="0" w:space="0" w:color="auto"/>
        <w:bottom w:val="none" w:sz="0" w:space="0" w:color="auto"/>
        <w:right w:val="none" w:sz="0" w:space="0" w:color="auto"/>
      </w:divBdr>
    </w:div>
    <w:div w:id="983433734">
      <w:bodyDiv w:val="1"/>
      <w:marLeft w:val="0"/>
      <w:marRight w:val="0"/>
      <w:marTop w:val="0"/>
      <w:marBottom w:val="0"/>
      <w:divBdr>
        <w:top w:val="none" w:sz="0" w:space="0" w:color="auto"/>
        <w:left w:val="none" w:sz="0" w:space="0" w:color="auto"/>
        <w:bottom w:val="none" w:sz="0" w:space="0" w:color="auto"/>
        <w:right w:val="none" w:sz="0" w:space="0" w:color="auto"/>
      </w:divBdr>
    </w:div>
    <w:div w:id="989554353">
      <w:bodyDiv w:val="1"/>
      <w:marLeft w:val="0"/>
      <w:marRight w:val="0"/>
      <w:marTop w:val="0"/>
      <w:marBottom w:val="0"/>
      <w:divBdr>
        <w:top w:val="none" w:sz="0" w:space="0" w:color="auto"/>
        <w:left w:val="none" w:sz="0" w:space="0" w:color="auto"/>
        <w:bottom w:val="none" w:sz="0" w:space="0" w:color="auto"/>
        <w:right w:val="none" w:sz="0" w:space="0" w:color="auto"/>
      </w:divBdr>
    </w:div>
    <w:div w:id="1114519534">
      <w:bodyDiv w:val="1"/>
      <w:marLeft w:val="0"/>
      <w:marRight w:val="0"/>
      <w:marTop w:val="0"/>
      <w:marBottom w:val="0"/>
      <w:divBdr>
        <w:top w:val="none" w:sz="0" w:space="0" w:color="auto"/>
        <w:left w:val="none" w:sz="0" w:space="0" w:color="auto"/>
        <w:bottom w:val="none" w:sz="0" w:space="0" w:color="auto"/>
        <w:right w:val="none" w:sz="0" w:space="0" w:color="auto"/>
      </w:divBdr>
    </w:div>
    <w:div w:id="1148942063">
      <w:bodyDiv w:val="1"/>
      <w:marLeft w:val="0"/>
      <w:marRight w:val="0"/>
      <w:marTop w:val="0"/>
      <w:marBottom w:val="0"/>
      <w:divBdr>
        <w:top w:val="none" w:sz="0" w:space="0" w:color="auto"/>
        <w:left w:val="none" w:sz="0" w:space="0" w:color="auto"/>
        <w:bottom w:val="none" w:sz="0" w:space="0" w:color="auto"/>
        <w:right w:val="none" w:sz="0" w:space="0" w:color="auto"/>
      </w:divBdr>
    </w:div>
    <w:div w:id="1199199500">
      <w:bodyDiv w:val="1"/>
      <w:marLeft w:val="0"/>
      <w:marRight w:val="0"/>
      <w:marTop w:val="0"/>
      <w:marBottom w:val="0"/>
      <w:divBdr>
        <w:top w:val="none" w:sz="0" w:space="0" w:color="auto"/>
        <w:left w:val="none" w:sz="0" w:space="0" w:color="auto"/>
        <w:bottom w:val="none" w:sz="0" w:space="0" w:color="auto"/>
        <w:right w:val="none" w:sz="0" w:space="0" w:color="auto"/>
      </w:divBdr>
    </w:div>
    <w:div w:id="1287157447">
      <w:bodyDiv w:val="1"/>
      <w:marLeft w:val="0"/>
      <w:marRight w:val="0"/>
      <w:marTop w:val="0"/>
      <w:marBottom w:val="0"/>
      <w:divBdr>
        <w:top w:val="none" w:sz="0" w:space="0" w:color="auto"/>
        <w:left w:val="none" w:sz="0" w:space="0" w:color="auto"/>
        <w:bottom w:val="none" w:sz="0" w:space="0" w:color="auto"/>
        <w:right w:val="none" w:sz="0" w:space="0" w:color="auto"/>
      </w:divBdr>
    </w:div>
    <w:div w:id="1317564747">
      <w:bodyDiv w:val="1"/>
      <w:marLeft w:val="0"/>
      <w:marRight w:val="0"/>
      <w:marTop w:val="0"/>
      <w:marBottom w:val="0"/>
      <w:divBdr>
        <w:top w:val="none" w:sz="0" w:space="0" w:color="auto"/>
        <w:left w:val="none" w:sz="0" w:space="0" w:color="auto"/>
        <w:bottom w:val="none" w:sz="0" w:space="0" w:color="auto"/>
        <w:right w:val="none" w:sz="0" w:space="0" w:color="auto"/>
      </w:divBdr>
    </w:div>
    <w:div w:id="1613242043">
      <w:bodyDiv w:val="1"/>
      <w:marLeft w:val="0"/>
      <w:marRight w:val="0"/>
      <w:marTop w:val="0"/>
      <w:marBottom w:val="0"/>
      <w:divBdr>
        <w:top w:val="none" w:sz="0" w:space="0" w:color="auto"/>
        <w:left w:val="none" w:sz="0" w:space="0" w:color="auto"/>
        <w:bottom w:val="none" w:sz="0" w:space="0" w:color="auto"/>
        <w:right w:val="none" w:sz="0" w:space="0" w:color="auto"/>
      </w:divBdr>
    </w:div>
    <w:div w:id="1635015760">
      <w:bodyDiv w:val="1"/>
      <w:marLeft w:val="0"/>
      <w:marRight w:val="0"/>
      <w:marTop w:val="0"/>
      <w:marBottom w:val="0"/>
      <w:divBdr>
        <w:top w:val="none" w:sz="0" w:space="0" w:color="auto"/>
        <w:left w:val="none" w:sz="0" w:space="0" w:color="auto"/>
        <w:bottom w:val="none" w:sz="0" w:space="0" w:color="auto"/>
        <w:right w:val="none" w:sz="0" w:space="0" w:color="auto"/>
      </w:divBdr>
    </w:div>
    <w:div w:id="183621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acpacsje.wordpress.com/2014/10/07/what-should-we-do-by-stephanie-bondi/" TargetMode="External" Id="rId13" /><Relationship Type="http://schemas.openxmlformats.org/officeDocument/2006/relationships/customXml" Target="../customXml/item3.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insidehighered.com/views/2016/06/17/how-respond-after-tragedy-orlando-essay"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digitalcommons.unl.edu/cgi/viewcontent.cgi?article=1311&amp;context=cehsedaddiss"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hyperlink" Target="http://lib.dr.iastate.edu/etd/10460" TargetMode="External" Id="rId10" /><Relationship Type="http://schemas.openxmlformats.org/officeDocument/2006/relationships/styles" Target="styles.xml" Id="rId4" /><Relationship Type="http://schemas.openxmlformats.org/officeDocument/2006/relationships/hyperlink" Target="https://doi.org/10.4324/9780203810163" TargetMode="External" Id="rId9" /><Relationship Type="http://schemas.openxmlformats.org/officeDocument/2006/relationships/header" Target="header1.xml" Id="rId14" /><Relationship Type="http://schemas.microsoft.com/office/2020/10/relationships/intelligence" Target="intelligence2.xml" Id="R2e63deb3f1b641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E0FA7DC84EA249B3549B4F79C62254" ma:contentTypeVersion="17" ma:contentTypeDescription="Create a new document." ma:contentTypeScope="" ma:versionID="60ac6366ee6cd75a7c415cbd76da14da">
  <xsd:schema xmlns:xsd="http://www.w3.org/2001/XMLSchema" xmlns:xs="http://www.w3.org/2001/XMLSchema" xmlns:p="http://schemas.microsoft.com/office/2006/metadata/properties" xmlns:ns2="e90396a4-05bd-44a4-afdd-bdd8805ff057" xmlns:ns3="d8c0eabf-e53a-4769-9126-c8dc7a324d55" targetNamespace="http://schemas.microsoft.com/office/2006/metadata/properties" ma:root="true" ma:fieldsID="3ef3fe433755682602fe5b5f77fd0d65" ns2:_="" ns3:_="">
    <xsd:import namespace="e90396a4-05bd-44a4-afdd-bdd8805ff057"/>
    <xsd:import namespace="d8c0eabf-e53a-4769-9126-c8dc7a324d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396a4-05bd-44a4-afdd-bdd8805ff0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b3ff77-62ac-4af2-bd4c-35daa8682ac1}" ma:internalName="TaxCatchAll" ma:showField="CatchAllData" ma:web="e90396a4-05bd-44a4-afdd-bdd8805ff0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c0eabf-e53a-4769-9126-c8dc7a324d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0396a4-05bd-44a4-afdd-bdd8805ff057" xsi:nil="true"/>
    <lcf76f155ced4ddcb4097134ff3c332f xmlns="d8c0eabf-e53a-4769-9126-c8dc7a324d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3043C7-FB47-4437-A79D-99860688DF07}">
  <ds:schemaRefs>
    <ds:schemaRef ds:uri="http://schemas.microsoft.com/sharepoint/v3/contenttype/forms"/>
  </ds:schemaRefs>
</ds:datastoreItem>
</file>

<file path=customXml/itemProps2.xml><?xml version="1.0" encoding="utf-8"?>
<ds:datastoreItem xmlns:ds="http://schemas.openxmlformats.org/officeDocument/2006/customXml" ds:itemID="{3A61DFD4-A04C-48C7-ACF6-758E987F7506}"/>
</file>

<file path=customXml/itemProps3.xml><?xml version="1.0" encoding="utf-8"?>
<ds:datastoreItem xmlns:ds="http://schemas.openxmlformats.org/officeDocument/2006/customXml" ds:itemID="{F7862154-A599-49FA-96F0-C3E71B876E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Iowa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CURRICULUM VITAE</dc:title>
  <dc:subject/>
  <dc:creator>Corey Rumann</dc:creator>
  <keywords/>
  <lastModifiedBy>Farnoosh Khandan</lastModifiedBy>
  <revision>11</revision>
  <lastPrinted>2009-02-04T19:49:00.0000000Z</lastPrinted>
  <dcterms:created xsi:type="dcterms:W3CDTF">2025-03-26T14:27:00.0000000Z</dcterms:created>
  <dcterms:modified xsi:type="dcterms:W3CDTF">2025-03-26T16:14:04.4136219Z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0x0101009FE0FA7DC84EA249B3549B4F79C62254</vt:lpwstr>
  </property>
  <property fmtid="{D5CDD505-2E9C-101B-9397-08002B2CF9AE}" pid="3" name="GrammarlyDocumentId">
    <vt:lpwstr>1b243aaa803f94ff32baf3690649cac962156489b25c54348982fddfb6846311</vt:lpwstr>
  </property>
  <property fmtid="{D5CDD505-2E9C-101B-9397-08002B2CF9AE}" pid="4" name="MediaServiceImageTags">
    <vt:lpwstr/>
  </property>
</Properties>
</file>