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0CBD9" w14:textId="443ABE7A" w:rsidR="00B40393" w:rsidRPr="00B40393" w:rsidRDefault="00B40393" w:rsidP="74C0C5E4">
      <w:pPr>
        <w:jc w:val="center"/>
        <w:rPr>
          <w:rFonts w:ascii="TimesNewRomanPS" w:eastAsia="Times New Roman" w:hAnsi="TimesNewRomanPS" w:cs="Times New Roman"/>
          <w:b/>
          <w:bCs/>
          <w:sz w:val="28"/>
          <w:szCs w:val="28"/>
        </w:rPr>
      </w:pPr>
      <w:r w:rsidRPr="74C0C5E4">
        <w:rPr>
          <w:rFonts w:ascii="TimesNewRomanPS" w:eastAsia="Times New Roman" w:hAnsi="TimesNewRomanPS" w:cs="Times New Roman"/>
          <w:b/>
          <w:bCs/>
          <w:sz w:val="28"/>
          <w:szCs w:val="28"/>
        </w:rPr>
        <w:t xml:space="preserve">Doctoral Degree </w:t>
      </w:r>
      <w:r w:rsidR="7275C4D8" w:rsidRPr="74C0C5E4">
        <w:rPr>
          <w:rFonts w:ascii="TimesNewRomanPS" w:eastAsia="Times New Roman" w:hAnsi="TimesNewRomanPS" w:cs="Times New Roman"/>
          <w:b/>
          <w:bCs/>
          <w:sz w:val="28"/>
          <w:szCs w:val="28"/>
        </w:rPr>
        <w:t xml:space="preserve">in </w:t>
      </w:r>
      <w:r w:rsidRPr="74C0C5E4">
        <w:rPr>
          <w:rFonts w:ascii="TimesNewRomanPS" w:eastAsia="Times New Roman" w:hAnsi="TimesNewRomanPS" w:cs="Times New Roman"/>
          <w:b/>
          <w:bCs/>
          <w:sz w:val="28"/>
          <w:szCs w:val="28"/>
        </w:rPr>
        <w:t>Development</w:t>
      </w:r>
      <w:r w:rsidR="5B15C4F4" w:rsidRPr="74C0C5E4">
        <w:rPr>
          <w:rFonts w:ascii="TimesNewRomanPS" w:eastAsia="Times New Roman" w:hAnsi="TimesNewRomanPS" w:cs="Times New Roman"/>
          <w:b/>
          <w:bCs/>
          <w:sz w:val="28"/>
          <w:szCs w:val="28"/>
        </w:rPr>
        <w:t>al</w:t>
      </w:r>
      <w:r w:rsidRPr="74C0C5E4">
        <w:rPr>
          <w:rFonts w:ascii="TimesNewRomanPS" w:eastAsia="Times New Roman" w:hAnsi="TimesNewRomanPS" w:cs="Times New Roman"/>
          <w:b/>
          <w:bCs/>
          <w:sz w:val="28"/>
          <w:szCs w:val="28"/>
        </w:rPr>
        <w:t xml:space="preserve"> and Learning Sciences</w:t>
      </w:r>
    </w:p>
    <w:p w14:paraId="72254EFD" w14:textId="33734CD4" w:rsidR="00B40393" w:rsidRPr="001E5DF5" w:rsidRDefault="00B40393" w:rsidP="0088782D">
      <w:pPr>
        <w:jc w:val="center"/>
        <w:rPr>
          <w:rFonts w:ascii="TimesNewRomanPS" w:eastAsia="Times New Roman" w:hAnsi="TimesNewRomanPS" w:cs="Times New Roman"/>
          <w:sz w:val="28"/>
          <w:szCs w:val="28"/>
        </w:rPr>
      </w:pPr>
      <w:r w:rsidRPr="001E5DF5">
        <w:rPr>
          <w:rFonts w:ascii="TimesNewRomanPS" w:eastAsia="Times New Roman" w:hAnsi="TimesNewRomanPS" w:cs="Times New Roman"/>
          <w:sz w:val="28"/>
          <w:szCs w:val="28"/>
        </w:rPr>
        <w:t xml:space="preserve">Approved by the DLS Faculty, </w:t>
      </w:r>
      <w:r w:rsidR="0088782D" w:rsidRPr="001E5DF5">
        <w:rPr>
          <w:rFonts w:ascii="TimesNewRomanPS" w:eastAsia="Times New Roman" w:hAnsi="TimesNewRomanPS" w:cs="Times New Roman"/>
          <w:sz w:val="28"/>
          <w:szCs w:val="28"/>
        </w:rPr>
        <w:t>March 25, 2026</w:t>
      </w:r>
    </w:p>
    <w:p w14:paraId="4E242726" w14:textId="77777777" w:rsidR="0088782D" w:rsidRDefault="0088782D" w:rsidP="0088782D">
      <w:pPr>
        <w:jc w:val="center"/>
        <w:rPr>
          <w:rFonts w:ascii="TimesNewRomanPSMT" w:eastAsia="Times New Roman" w:hAnsi="TimesNewRomanPSMT" w:cs="Times New Roman"/>
        </w:rPr>
      </w:pPr>
    </w:p>
    <w:p w14:paraId="270E5B44" w14:textId="3BD2E3AC" w:rsidR="00B40393" w:rsidRPr="00B40393" w:rsidRDefault="00B40393" w:rsidP="74C0C5E4">
      <w:pPr>
        <w:rPr>
          <w:rFonts w:ascii="TimesNewRomanPSMT" w:eastAsia="Times New Roman" w:hAnsi="TimesNewRomanPSMT" w:cs="Times New Roman"/>
        </w:rPr>
      </w:pPr>
      <w:r w:rsidRPr="74C0C5E4">
        <w:rPr>
          <w:rFonts w:ascii="TimesNewRomanPSMT" w:eastAsia="Times New Roman" w:hAnsi="TimesNewRomanPSMT" w:cs="Times New Roman"/>
        </w:rPr>
        <w:t>The PhD Degree in Development</w:t>
      </w:r>
      <w:r w:rsidR="42F640FE" w:rsidRPr="74C0C5E4">
        <w:rPr>
          <w:rFonts w:ascii="TimesNewRomanPSMT" w:eastAsia="Times New Roman" w:hAnsi="TimesNewRomanPSMT" w:cs="Times New Roman"/>
        </w:rPr>
        <w:t>al</w:t>
      </w:r>
      <w:r w:rsidRPr="74C0C5E4">
        <w:rPr>
          <w:rFonts w:ascii="TimesNewRomanPSMT" w:eastAsia="Times New Roman" w:hAnsi="TimesNewRomanPSMT" w:cs="Times New Roman"/>
        </w:rPr>
        <w:t xml:space="preserve"> and Learning Sciences (DLS) provides individuals with theoretical grounding and research experience in psychological science in education. Students gain foundational knowledge in the three core areas: a) cognition, learning, and instruction, b) social and emotional development, and c) educational neuroscience, plus expertise in one core area. Students also acquire rigorous methodological training and participate in research throughout the program. </w:t>
      </w:r>
    </w:p>
    <w:p w14:paraId="64666A26" w14:textId="77777777" w:rsidR="00B40393" w:rsidRDefault="00B40393" w:rsidP="00B40393">
      <w:pPr>
        <w:rPr>
          <w:rFonts w:ascii="TimesNewRomanPS" w:eastAsia="Times New Roman" w:hAnsi="TimesNewRomanPS" w:cs="Times New Roman"/>
          <w:b/>
          <w:bCs/>
        </w:rPr>
      </w:pPr>
    </w:p>
    <w:p w14:paraId="075DA81E" w14:textId="77777777" w:rsidR="003823F0" w:rsidRDefault="003823F0" w:rsidP="00B40393">
      <w:pPr>
        <w:jc w:val="center"/>
        <w:rPr>
          <w:rFonts w:ascii="TimesNewRomanPS" w:eastAsia="Times New Roman" w:hAnsi="TimesNewRomanPS" w:cs="Times New Roman"/>
          <w:b/>
          <w:bCs/>
        </w:rPr>
      </w:pPr>
    </w:p>
    <w:p w14:paraId="6CD006E2" w14:textId="4F40E352" w:rsidR="00B40393" w:rsidRPr="00B40393" w:rsidRDefault="00B40393" w:rsidP="00B40393">
      <w:pPr>
        <w:jc w:val="center"/>
        <w:rPr>
          <w:rFonts w:ascii="Times New Roman" w:eastAsia="Times New Roman" w:hAnsi="Times New Roman" w:cs="Times New Roman"/>
        </w:rPr>
      </w:pPr>
      <w:r w:rsidRPr="00B40393">
        <w:rPr>
          <w:rFonts w:ascii="TimesNewRomanPS" w:eastAsia="Times New Roman" w:hAnsi="TimesNewRomanPS" w:cs="Times New Roman"/>
          <w:b/>
          <w:bCs/>
        </w:rPr>
        <w:t>Prerequisites</w:t>
      </w:r>
    </w:p>
    <w:p w14:paraId="3B2EC215" w14:textId="77777777" w:rsidR="00B40393" w:rsidRDefault="00B40393" w:rsidP="00B40393">
      <w:pPr>
        <w:rPr>
          <w:rFonts w:ascii="TimesNewRomanPSMT" w:eastAsia="Times New Roman" w:hAnsi="TimesNewRomanPSMT" w:cs="Times New Roman"/>
        </w:rPr>
      </w:pPr>
    </w:p>
    <w:p w14:paraId="03A4FB60" w14:textId="480321A6" w:rsidR="00B40393" w:rsidRPr="00B40393" w:rsidRDefault="00B40393" w:rsidP="00B40393">
      <w:pPr>
        <w:rPr>
          <w:rFonts w:ascii="Times New Roman" w:eastAsia="Times New Roman" w:hAnsi="Times New Roman" w:cs="Times New Roman"/>
        </w:rPr>
      </w:pPr>
      <w:r w:rsidRPr="00B40393">
        <w:rPr>
          <w:rFonts w:ascii="TimesNewRomanPSMT" w:eastAsia="Times New Roman" w:hAnsi="TimesNewRomanPSMT" w:cs="Times New Roman"/>
        </w:rPr>
        <w:t xml:space="preserve">EDPS 850 or 851: Child Psychology or Psychology of Adolescence (3) or equivalent upper-level undergraduate or graduate-level development course </w:t>
      </w:r>
    </w:p>
    <w:p w14:paraId="0C7C0DF7" w14:textId="77777777" w:rsidR="00B40393" w:rsidRDefault="00B40393" w:rsidP="00B40393">
      <w:pPr>
        <w:rPr>
          <w:rFonts w:ascii="TimesNewRomanPS" w:eastAsia="Times New Roman" w:hAnsi="TimesNewRomanPS" w:cs="Times New Roman"/>
          <w:b/>
          <w:bCs/>
        </w:rPr>
      </w:pPr>
    </w:p>
    <w:p w14:paraId="4A703F80" w14:textId="77777777" w:rsidR="003823F0" w:rsidRDefault="003823F0" w:rsidP="00B40393">
      <w:pPr>
        <w:jc w:val="center"/>
        <w:rPr>
          <w:rFonts w:ascii="TimesNewRomanPS" w:eastAsia="Times New Roman" w:hAnsi="TimesNewRomanPS" w:cs="Times New Roman"/>
          <w:b/>
          <w:bCs/>
        </w:rPr>
      </w:pPr>
    </w:p>
    <w:p w14:paraId="6B4C3B4F" w14:textId="287E3E4F" w:rsidR="00B40393" w:rsidRPr="00B40393" w:rsidRDefault="00B40393" w:rsidP="00B40393">
      <w:pPr>
        <w:jc w:val="center"/>
        <w:rPr>
          <w:rFonts w:ascii="Times New Roman" w:eastAsia="Times New Roman" w:hAnsi="Times New Roman" w:cs="Times New Roman"/>
        </w:rPr>
      </w:pPr>
      <w:r w:rsidRPr="00B40393">
        <w:rPr>
          <w:rFonts w:ascii="TimesNewRomanPS" w:eastAsia="Times New Roman" w:hAnsi="TimesNewRomanPS" w:cs="Times New Roman"/>
          <w:b/>
          <w:bCs/>
        </w:rPr>
        <w:t>Core Courses (2</w:t>
      </w:r>
      <w:r w:rsidR="00AA1EF0">
        <w:rPr>
          <w:rFonts w:ascii="TimesNewRomanPS" w:eastAsia="Times New Roman" w:hAnsi="TimesNewRomanPS" w:cs="Times New Roman"/>
          <w:b/>
          <w:bCs/>
        </w:rPr>
        <w:t>4</w:t>
      </w:r>
      <w:r w:rsidRPr="00B40393">
        <w:rPr>
          <w:rFonts w:ascii="TimesNewRomanPS" w:eastAsia="Times New Roman" w:hAnsi="TimesNewRomanPS" w:cs="Times New Roman"/>
          <w:b/>
          <w:bCs/>
        </w:rPr>
        <w:t xml:space="preserve"> hours)</w:t>
      </w:r>
    </w:p>
    <w:p w14:paraId="74028AC6" w14:textId="77777777" w:rsidR="00B40393" w:rsidRDefault="00B40393" w:rsidP="00B40393">
      <w:pPr>
        <w:rPr>
          <w:rFonts w:ascii="TimesNewRomanPSMT" w:eastAsia="Times New Roman" w:hAnsi="TimesNewRomanPSMT" w:cs="Times New Roman"/>
        </w:rPr>
      </w:pPr>
    </w:p>
    <w:p w14:paraId="5D337B4E" w14:textId="77777777" w:rsidR="009F54E3" w:rsidRPr="009F54E3" w:rsidRDefault="009F54E3" w:rsidP="009F54E3">
      <w:pPr>
        <w:rPr>
          <w:rFonts w:ascii="TimesNewRomanPSMT" w:eastAsia="Times New Roman" w:hAnsi="TimesNewRomanPSMT" w:cs="Times New Roman"/>
        </w:rPr>
      </w:pPr>
      <w:r w:rsidRPr="009F54E3">
        <w:rPr>
          <w:rFonts w:ascii="TimesNewRomanPSMT" w:eastAsia="Times New Roman" w:hAnsi="TimesNewRomanPSMT" w:cs="Times New Roman"/>
        </w:rPr>
        <w:t>EDPS 854: Human Cognition and Instruction (3) </w:t>
      </w:r>
    </w:p>
    <w:p w14:paraId="1B0E3A4D" w14:textId="77777777" w:rsidR="009F54E3" w:rsidRPr="009F54E3" w:rsidRDefault="009F54E3" w:rsidP="009F54E3">
      <w:pPr>
        <w:rPr>
          <w:rFonts w:ascii="TimesNewRomanPSMT" w:eastAsia="Times New Roman" w:hAnsi="TimesNewRomanPSMT" w:cs="Times New Roman"/>
        </w:rPr>
      </w:pPr>
      <w:r w:rsidRPr="009F54E3">
        <w:rPr>
          <w:rFonts w:ascii="TimesNewRomanPSMT" w:eastAsia="Times New Roman" w:hAnsi="TimesNewRomanPSMT" w:cs="Times New Roman"/>
        </w:rPr>
        <w:t>EDPS 922: Mind, Brain, and Education* (3)  </w:t>
      </w:r>
    </w:p>
    <w:p w14:paraId="0BDF6315" w14:textId="77777777" w:rsidR="009F54E3" w:rsidRPr="009F54E3" w:rsidRDefault="009F54E3" w:rsidP="009F54E3">
      <w:pPr>
        <w:rPr>
          <w:rFonts w:ascii="TimesNewRomanPSMT" w:eastAsia="Times New Roman" w:hAnsi="TimesNewRomanPSMT" w:cs="Times New Roman"/>
        </w:rPr>
      </w:pPr>
      <w:r w:rsidRPr="009F54E3">
        <w:rPr>
          <w:rFonts w:ascii="TimesNewRomanPSMT" w:eastAsia="Times New Roman" w:hAnsi="TimesNewRomanPSMT" w:cs="Times New Roman"/>
        </w:rPr>
        <w:t>EDPS 863: Introduction to Applied Behavior Analysis (3) </w:t>
      </w:r>
    </w:p>
    <w:p w14:paraId="13E8DE92" w14:textId="77777777" w:rsidR="009F54E3" w:rsidRPr="009F54E3" w:rsidRDefault="009F54E3" w:rsidP="009F54E3">
      <w:pPr>
        <w:rPr>
          <w:rFonts w:ascii="TimesNewRomanPSMT" w:eastAsia="Times New Roman" w:hAnsi="TimesNewRomanPSMT" w:cs="Times New Roman"/>
        </w:rPr>
      </w:pPr>
      <w:r w:rsidRPr="009F54E3">
        <w:rPr>
          <w:rFonts w:ascii="TimesNewRomanPSMT" w:eastAsia="Times New Roman" w:hAnsi="TimesNewRomanPSMT" w:cs="Times New Roman"/>
        </w:rPr>
        <w:t>EDPS 960: Advanced Cognitive Psychology in Education (3) </w:t>
      </w:r>
    </w:p>
    <w:p w14:paraId="67AF3485" w14:textId="77777777" w:rsidR="009F54E3" w:rsidRPr="009F54E3" w:rsidRDefault="009F54E3" w:rsidP="009F54E3">
      <w:pPr>
        <w:rPr>
          <w:rFonts w:ascii="TimesNewRomanPSMT" w:eastAsia="Times New Roman" w:hAnsi="TimesNewRomanPSMT" w:cs="Times New Roman"/>
        </w:rPr>
      </w:pPr>
      <w:r w:rsidRPr="009F54E3">
        <w:rPr>
          <w:rFonts w:ascii="TimesNewRomanPSMT" w:eastAsia="Times New Roman" w:hAnsi="TimesNewRomanPSMT" w:cs="Times New Roman"/>
        </w:rPr>
        <w:t>EDPS 961: Cognitive Development or EDPS 991: Developmental Cognitive Neuroscience (3) </w:t>
      </w:r>
    </w:p>
    <w:p w14:paraId="477EB5F9" w14:textId="77777777" w:rsidR="009F54E3" w:rsidRPr="009F54E3" w:rsidRDefault="009F54E3" w:rsidP="009F54E3">
      <w:pPr>
        <w:rPr>
          <w:rFonts w:ascii="TimesNewRomanPSMT" w:eastAsia="Times New Roman" w:hAnsi="TimesNewRomanPSMT" w:cs="Times New Roman"/>
        </w:rPr>
      </w:pPr>
      <w:r w:rsidRPr="009F54E3">
        <w:rPr>
          <w:rFonts w:ascii="TimesNewRomanPSMT" w:eastAsia="Times New Roman" w:hAnsi="TimesNewRomanPSMT" w:cs="Times New Roman"/>
        </w:rPr>
        <w:t>EDPS 966: Psychology of Learning (3) </w:t>
      </w:r>
    </w:p>
    <w:p w14:paraId="6317DB42" w14:textId="77777777" w:rsidR="009F54E3" w:rsidRPr="009F54E3" w:rsidRDefault="009F54E3" w:rsidP="009F54E3">
      <w:pPr>
        <w:rPr>
          <w:rFonts w:ascii="TimesNewRomanPSMT" w:eastAsia="Times New Roman" w:hAnsi="TimesNewRomanPSMT" w:cs="Times New Roman"/>
        </w:rPr>
      </w:pPr>
      <w:r w:rsidRPr="009F54E3">
        <w:rPr>
          <w:rFonts w:ascii="TimesNewRomanPSMT" w:eastAsia="Times New Roman" w:hAnsi="TimesNewRomanPSMT" w:cs="Times New Roman"/>
        </w:rPr>
        <w:t>EDPS 967: Motivation (3) or EDPS 991: Social Affective Neuroscience *(3) </w:t>
      </w:r>
    </w:p>
    <w:p w14:paraId="25436FF5" w14:textId="77777777" w:rsidR="009F54E3" w:rsidRPr="009F54E3" w:rsidRDefault="009F54E3" w:rsidP="009F54E3">
      <w:pPr>
        <w:rPr>
          <w:rFonts w:ascii="TimesNewRomanPSMT" w:eastAsia="Times New Roman" w:hAnsi="TimesNewRomanPSMT" w:cs="Times New Roman"/>
        </w:rPr>
      </w:pPr>
      <w:r w:rsidRPr="009F54E3">
        <w:rPr>
          <w:rFonts w:ascii="TimesNewRomanPSMT" w:eastAsia="Times New Roman" w:hAnsi="TimesNewRomanPSMT" w:cs="Times New Roman"/>
        </w:rPr>
        <w:t>EDPS 991: Advanced Seminar in DLS (3)</w:t>
      </w:r>
    </w:p>
    <w:p w14:paraId="7F0895A1" w14:textId="77777777" w:rsidR="009F54E3" w:rsidRDefault="009F54E3" w:rsidP="74C0C5E4">
      <w:pPr>
        <w:rPr>
          <w:rFonts w:ascii="TimesNewRomanPSMT" w:eastAsia="Times New Roman" w:hAnsi="TimesNewRomanPSMT" w:cs="Times New Roman"/>
        </w:rPr>
      </w:pPr>
    </w:p>
    <w:p w14:paraId="3D2D73CB" w14:textId="77777777" w:rsidR="003823F0" w:rsidRDefault="003823F0" w:rsidP="00B40393">
      <w:pPr>
        <w:jc w:val="center"/>
        <w:rPr>
          <w:rFonts w:ascii="TimesNewRomanPS" w:eastAsia="Times New Roman" w:hAnsi="TimesNewRomanPS" w:cs="Times New Roman"/>
          <w:b/>
          <w:bCs/>
        </w:rPr>
      </w:pPr>
    </w:p>
    <w:p w14:paraId="55CE6AC4" w14:textId="77777777" w:rsidR="00627DB1" w:rsidRDefault="00B40393" w:rsidP="008A3137">
      <w:pPr>
        <w:jc w:val="center"/>
        <w:rPr>
          <w:rFonts w:ascii="TimesNewRomanPS" w:eastAsia="Times New Roman" w:hAnsi="TimesNewRomanPS" w:cs="Times New Roman"/>
          <w:b/>
          <w:bCs/>
        </w:rPr>
      </w:pPr>
      <w:r w:rsidRPr="74C0C5E4">
        <w:rPr>
          <w:rFonts w:ascii="TimesNewRomanPS" w:eastAsia="Times New Roman" w:hAnsi="TimesNewRomanPS" w:cs="Times New Roman"/>
          <w:b/>
          <w:bCs/>
        </w:rPr>
        <w:t>Additional Coursework in Developmental and Learning Sciences</w:t>
      </w:r>
      <w:r w:rsidR="00250983">
        <w:rPr>
          <w:rFonts w:ascii="TimesNewRomanPS" w:eastAsia="Times New Roman" w:hAnsi="TimesNewRomanPS" w:cs="Times New Roman"/>
          <w:b/>
          <w:bCs/>
        </w:rPr>
        <w:t xml:space="preserve"> </w:t>
      </w:r>
      <w:r w:rsidRPr="74C0C5E4">
        <w:rPr>
          <w:rFonts w:ascii="TimesNewRomanPS" w:eastAsia="Times New Roman" w:hAnsi="TimesNewRomanPS" w:cs="Times New Roman"/>
          <w:b/>
          <w:bCs/>
        </w:rPr>
        <w:t>(at least 6 hours)</w:t>
      </w:r>
    </w:p>
    <w:p w14:paraId="588B0EA8" w14:textId="3FE76BD8" w:rsidR="00627DB1" w:rsidRPr="008A3137" w:rsidRDefault="00627DB1" w:rsidP="00627DB1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iCs/>
        </w:rPr>
        <w:t>*</w:t>
      </w:r>
      <w:r w:rsidRPr="008A3137">
        <w:rPr>
          <w:rFonts w:ascii="Times New Roman" w:eastAsia="Times New Roman" w:hAnsi="Times New Roman" w:cs="Times New Roman"/>
          <w:i/>
          <w:iCs/>
        </w:rPr>
        <w:t>Taking more than 24 </w:t>
      </w:r>
      <w:proofErr w:type="spellStart"/>
      <w:r w:rsidRPr="008A3137">
        <w:rPr>
          <w:rFonts w:ascii="Times New Roman" w:eastAsia="Times New Roman" w:hAnsi="Times New Roman" w:cs="Times New Roman"/>
          <w:i/>
          <w:iCs/>
        </w:rPr>
        <w:t>hrs</w:t>
      </w:r>
      <w:proofErr w:type="spellEnd"/>
      <w:r w:rsidRPr="008A3137">
        <w:rPr>
          <w:rFonts w:ascii="Times New Roman" w:eastAsia="Times New Roman" w:hAnsi="Times New Roman" w:cs="Times New Roman"/>
          <w:i/>
          <w:iCs/>
        </w:rPr>
        <w:t> of core courses can count as additional coursework</w:t>
      </w:r>
      <w:r w:rsidRPr="008A3137">
        <w:rPr>
          <w:rFonts w:ascii="Times New Roman" w:eastAsia="Times New Roman" w:hAnsi="Times New Roman" w:cs="Times New Roman"/>
        </w:rPr>
        <w:t> </w:t>
      </w:r>
    </w:p>
    <w:p w14:paraId="16766EF3" w14:textId="77777777" w:rsidR="00627DB1" w:rsidRPr="008A3137" w:rsidRDefault="00627DB1" w:rsidP="008A3137">
      <w:pPr>
        <w:jc w:val="center"/>
        <w:rPr>
          <w:rFonts w:ascii="Times New Roman" w:eastAsia="Times New Roman" w:hAnsi="Times New Roman" w:cs="Times New Roman"/>
        </w:rPr>
      </w:pPr>
    </w:p>
    <w:p w14:paraId="2C14EB30" w14:textId="6DBA3D36" w:rsidR="00B40393" w:rsidRPr="00B40393" w:rsidRDefault="00B40393" w:rsidP="00B40393">
      <w:pPr>
        <w:rPr>
          <w:rFonts w:ascii="Times New Roman" w:eastAsia="Times New Roman" w:hAnsi="Times New Roman" w:cs="Times New Roman"/>
        </w:rPr>
      </w:pPr>
      <w:r w:rsidRPr="00B40393">
        <w:rPr>
          <w:rFonts w:ascii="TimesNewRomanPSMT" w:eastAsia="Times New Roman" w:hAnsi="TimesNewRomanPSMT" w:cs="Times New Roman"/>
        </w:rPr>
        <w:t xml:space="preserve">At least two courses from the following: </w:t>
      </w:r>
    </w:p>
    <w:p w14:paraId="072A57EB" w14:textId="5F9F3897" w:rsidR="00B40393" w:rsidRPr="00B40393" w:rsidRDefault="00B40393" w:rsidP="74C0C5E4">
      <w:pPr>
        <w:rPr>
          <w:rFonts w:ascii="TimesNewRomanPSMT" w:eastAsia="Times New Roman" w:hAnsi="TimesNewRomanPSMT" w:cs="Times New Roman"/>
        </w:rPr>
      </w:pPr>
      <w:r w:rsidRPr="48DCBFA1">
        <w:rPr>
          <w:rFonts w:ascii="TimesNewRomanPSMT" w:eastAsia="Times New Roman" w:hAnsi="TimesNewRomanPSMT" w:cs="Times New Roman"/>
        </w:rPr>
        <w:t>EDPS 869: Developmental Psychopathology (3)</w:t>
      </w:r>
    </w:p>
    <w:p w14:paraId="2D7B1906" w14:textId="622102F4" w:rsidR="19D896EB" w:rsidRDefault="19D896EB" w:rsidP="48DCBFA1">
      <w:pPr>
        <w:rPr>
          <w:rFonts w:ascii="TimesNewRomanPSMT" w:eastAsia="TimesNewRomanPSMT" w:hAnsi="TimesNewRomanPSMT" w:cs="TimesNewRomanPSMT"/>
          <w:color w:val="000000" w:themeColor="text1"/>
        </w:rPr>
      </w:pPr>
      <w:r w:rsidRPr="48DCBFA1">
        <w:rPr>
          <w:rFonts w:ascii="Times New Roman" w:eastAsia="Times New Roman" w:hAnsi="Times New Roman" w:cs="Times New Roman"/>
          <w:color w:val="000000" w:themeColor="text1"/>
        </w:rPr>
        <w:t>EDPS 896: Directed Field Experience (3)</w:t>
      </w:r>
    </w:p>
    <w:p w14:paraId="09409FD1" w14:textId="6119F1B9" w:rsidR="00B40393" w:rsidRPr="00B40393" w:rsidRDefault="00B40393" w:rsidP="10D9053E">
      <w:pPr>
        <w:rPr>
          <w:rFonts w:ascii="Times New Roman" w:eastAsia="Times New Roman" w:hAnsi="Times New Roman" w:cs="Times New Roman"/>
        </w:rPr>
      </w:pPr>
      <w:r w:rsidRPr="10D9053E">
        <w:rPr>
          <w:rFonts w:ascii="TimesNewRomanPSMT" w:eastAsia="Times New Roman" w:hAnsi="TimesNewRomanPSMT" w:cs="Times New Roman"/>
        </w:rPr>
        <w:t>EDPS 988: Lifespan Development (3)</w:t>
      </w:r>
    </w:p>
    <w:p w14:paraId="398F67BB" w14:textId="6AAB4FCE" w:rsidR="00B40393" w:rsidRDefault="00B40393" w:rsidP="10D9053E">
      <w:pPr>
        <w:rPr>
          <w:rFonts w:ascii="TimesNewRomanPSMT" w:eastAsia="Times New Roman" w:hAnsi="TimesNewRomanPSMT" w:cs="Times New Roman"/>
        </w:rPr>
      </w:pPr>
      <w:r w:rsidRPr="10D9053E">
        <w:rPr>
          <w:rFonts w:ascii="TimesNewRomanPSMT" w:eastAsia="Times New Roman" w:hAnsi="TimesNewRomanPSMT" w:cs="Times New Roman"/>
        </w:rPr>
        <w:t>EDPS 989: Psychology of Reading and Writing (3)</w:t>
      </w:r>
      <w:r>
        <w:br/>
      </w:r>
      <w:r w:rsidRPr="10D9053E">
        <w:rPr>
          <w:rFonts w:ascii="TimesNewRomanPSMT" w:eastAsia="Times New Roman" w:hAnsi="TimesNewRomanPSMT" w:cs="Times New Roman"/>
        </w:rPr>
        <w:t xml:space="preserve">EDPS </w:t>
      </w:r>
      <w:r w:rsidR="007F0E20">
        <w:rPr>
          <w:rFonts w:ascii="TimesNewRomanPSMT" w:eastAsia="Times New Roman" w:hAnsi="TimesNewRomanPSMT" w:cs="Times New Roman"/>
        </w:rPr>
        <w:t>910</w:t>
      </w:r>
      <w:r w:rsidRPr="10D9053E">
        <w:rPr>
          <w:rFonts w:ascii="TimesNewRomanPSMT" w:eastAsia="Times New Roman" w:hAnsi="TimesNewRomanPSMT" w:cs="Times New Roman"/>
        </w:rPr>
        <w:t>: Applied Social Psychology (3)</w:t>
      </w:r>
      <w:r>
        <w:br/>
      </w:r>
      <w:r w:rsidRPr="10D9053E">
        <w:rPr>
          <w:rFonts w:ascii="TimesNewRomanPSMT" w:eastAsia="Times New Roman" w:hAnsi="TimesNewRomanPSMT" w:cs="Times New Roman"/>
        </w:rPr>
        <w:t xml:space="preserve">EDPS 991: Social and Affective Neuroscience (3) </w:t>
      </w:r>
    </w:p>
    <w:p w14:paraId="6EA5C29A" w14:textId="77777777" w:rsidR="000E42C4" w:rsidRPr="000E42C4" w:rsidRDefault="000E42C4" w:rsidP="000E42C4">
      <w:pPr>
        <w:rPr>
          <w:rFonts w:ascii="Times New Roman" w:eastAsia="Times New Roman" w:hAnsi="Times New Roman" w:cs="Times New Roman"/>
        </w:rPr>
      </w:pPr>
      <w:r w:rsidRPr="000E42C4">
        <w:rPr>
          <w:rFonts w:ascii="Times New Roman" w:eastAsia="Times New Roman" w:hAnsi="Times New Roman" w:cs="Times New Roman"/>
        </w:rPr>
        <w:t>SLPA 855: Neural basis of reading* </w:t>
      </w:r>
    </w:p>
    <w:p w14:paraId="68277186" w14:textId="77777777" w:rsidR="000E42C4" w:rsidRPr="000E42C4" w:rsidRDefault="000E42C4" w:rsidP="000E42C4">
      <w:pPr>
        <w:rPr>
          <w:rFonts w:ascii="Times New Roman" w:eastAsia="Times New Roman" w:hAnsi="Times New Roman" w:cs="Times New Roman"/>
        </w:rPr>
      </w:pPr>
      <w:r w:rsidRPr="000E42C4">
        <w:rPr>
          <w:rFonts w:ascii="Times New Roman" w:eastAsia="Times New Roman" w:hAnsi="Times New Roman" w:cs="Times New Roman"/>
        </w:rPr>
        <w:t>SLPA 856: Neuroimaging &amp; Language Development* </w:t>
      </w:r>
    </w:p>
    <w:p w14:paraId="4C3B0AF4" w14:textId="77777777" w:rsidR="000E42C4" w:rsidRPr="000E42C4" w:rsidRDefault="000E42C4" w:rsidP="000E42C4">
      <w:pPr>
        <w:rPr>
          <w:rFonts w:ascii="Times New Roman" w:eastAsia="Times New Roman" w:hAnsi="Times New Roman" w:cs="Times New Roman"/>
        </w:rPr>
      </w:pPr>
      <w:r w:rsidRPr="000E42C4">
        <w:rPr>
          <w:rFonts w:ascii="Times New Roman" w:eastAsia="Times New Roman" w:hAnsi="Times New Roman" w:cs="Times New Roman"/>
        </w:rPr>
        <w:t>PSYC 865: Behavioral Neuroscience*</w:t>
      </w:r>
    </w:p>
    <w:p w14:paraId="00D1C683" w14:textId="77777777" w:rsidR="000E42C4" w:rsidRPr="00B40393" w:rsidRDefault="000E42C4" w:rsidP="10D9053E">
      <w:pPr>
        <w:rPr>
          <w:rFonts w:ascii="Times New Roman" w:eastAsia="Times New Roman" w:hAnsi="Times New Roman" w:cs="Times New Roman"/>
        </w:rPr>
      </w:pPr>
    </w:p>
    <w:p w14:paraId="0198E9F2" w14:textId="77777777" w:rsidR="003823F0" w:rsidRDefault="003823F0" w:rsidP="00B40393">
      <w:pPr>
        <w:rPr>
          <w:rFonts w:ascii="TimesNewRomanPSMT" w:eastAsia="Times New Roman" w:hAnsi="TimesNewRomanPSMT" w:cs="Times New Roman"/>
        </w:rPr>
      </w:pPr>
    </w:p>
    <w:p w14:paraId="4D8B3BDD" w14:textId="4CC8E714" w:rsidR="00B40393" w:rsidRDefault="00B40393" w:rsidP="00B40393">
      <w:pPr>
        <w:rPr>
          <w:rFonts w:ascii="TimesNewRomanPSMT" w:eastAsia="Times New Roman" w:hAnsi="TimesNewRomanPSMT" w:cs="Times New Roman"/>
        </w:rPr>
      </w:pPr>
      <w:r w:rsidRPr="00B40393">
        <w:rPr>
          <w:rFonts w:ascii="TimesNewRomanPSMT" w:eastAsia="Times New Roman" w:hAnsi="TimesNewRomanPSMT" w:cs="Times New Roman"/>
        </w:rPr>
        <w:t>Other appropriate courses approved by the advisor/supervisory committee</w:t>
      </w:r>
    </w:p>
    <w:p w14:paraId="5C51F159" w14:textId="77777777" w:rsidR="00BA1B69" w:rsidRDefault="00BA1B69" w:rsidP="00B40393">
      <w:pPr>
        <w:rPr>
          <w:rFonts w:ascii="TimesNewRomanPSMT" w:eastAsia="Times New Roman" w:hAnsi="TimesNewRomanPSMT" w:cs="Times New Roman"/>
        </w:rPr>
      </w:pPr>
    </w:p>
    <w:p w14:paraId="6F010E59" w14:textId="259DED7A" w:rsidR="00E4546C" w:rsidRPr="00B40393" w:rsidRDefault="00E4546C" w:rsidP="00E4546C">
      <w:pPr>
        <w:jc w:val="center"/>
        <w:rPr>
          <w:rFonts w:ascii="Times New Roman" w:eastAsia="Times New Roman" w:hAnsi="Times New Roman" w:cs="Times New Roman"/>
        </w:rPr>
      </w:pPr>
      <w:r w:rsidRPr="00B40393">
        <w:rPr>
          <w:rFonts w:ascii="TimesNewRomanPS" w:eastAsia="Times New Roman" w:hAnsi="TimesNewRomanPS" w:cs="Times New Roman"/>
          <w:b/>
          <w:bCs/>
        </w:rPr>
        <w:lastRenderedPageBreak/>
        <w:t>Methods (at least 21 hours)</w:t>
      </w:r>
    </w:p>
    <w:p w14:paraId="1E9C58A2" w14:textId="77777777" w:rsidR="00E4546C" w:rsidRDefault="00E4546C" w:rsidP="00BA1B69">
      <w:pPr>
        <w:rPr>
          <w:rFonts w:ascii="Times New Roman" w:eastAsia="Times New Roman" w:hAnsi="Times New Roman" w:cs="Times New Roman"/>
        </w:rPr>
      </w:pPr>
    </w:p>
    <w:p w14:paraId="5B88C573" w14:textId="6B4A5B45" w:rsidR="00BA1B69" w:rsidRDefault="00BA1B69" w:rsidP="00BA1B69">
      <w:pPr>
        <w:rPr>
          <w:rFonts w:ascii="Times New Roman" w:eastAsia="Times New Roman" w:hAnsi="Times New Roman" w:cs="Times New Roman"/>
        </w:rPr>
      </w:pPr>
      <w:r w:rsidRPr="00BA1B69">
        <w:rPr>
          <w:rFonts w:ascii="Times New Roman" w:eastAsia="Times New Roman" w:hAnsi="Times New Roman" w:cs="Times New Roman"/>
        </w:rPr>
        <w:t>At least 21 hours from the following, including at least: </w:t>
      </w:r>
    </w:p>
    <w:p w14:paraId="25F5865D" w14:textId="77777777" w:rsidR="00BD7CC7" w:rsidRPr="00BA1B69" w:rsidRDefault="00BD7CC7" w:rsidP="00BA1B69">
      <w:pPr>
        <w:rPr>
          <w:rFonts w:ascii="Times New Roman" w:eastAsia="Times New Roman" w:hAnsi="Times New Roman" w:cs="Times New Roman"/>
        </w:rPr>
      </w:pPr>
    </w:p>
    <w:p w14:paraId="290BC304" w14:textId="77777777" w:rsidR="00BA1B69" w:rsidRPr="00BA1B69" w:rsidRDefault="00BA1B69" w:rsidP="00BA1B69">
      <w:pPr>
        <w:rPr>
          <w:rFonts w:ascii="Times New Roman" w:eastAsia="Times New Roman" w:hAnsi="Times New Roman" w:cs="Times New Roman"/>
        </w:rPr>
      </w:pPr>
      <w:r w:rsidRPr="00BA1B69">
        <w:rPr>
          <w:rFonts w:ascii="Times New Roman" w:eastAsia="Times New Roman" w:hAnsi="Times New Roman" w:cs="Times New Roman"/>
        </w:rPr>
        <w:t>(a) 6 hours in measurement/evaluation (with at least 3 hours at 900-level); EDPS 870, EDPS </w:t>
      </w:r>
    </w:p>
    <w:p w14:paraId="43453C0E" w14:textId="77777777" w:rsidR="00BA1B69" w:rsidRPr="00BA1B69" w:rsidRDefault="00BA1B69" w:rsidP="00BA1B69">
      <w:pPr>
        <w:rPr>
          <w:rFonts w:ascii="Times New Roman" w:eastAsia="Times New Roman" w:hAnsi="Times New Roman" w:cs="Times New Roman"/>
        </w:rPr>
      </w:pPr>
      <w:r w:rsidRPr="00BA1B69">
        <w:rPr>
          <w:rFonts w:ascii="Times New Roman" w:eastAsia="Times New Roman" w:hAnsi="Times New Roman" w:cs="Times New Roman"/>
        </w:rPr>
        <w:t>970; EDPS 900d and/or other measurement/evaluation focused courses as approved by </w:t>
      </w:r>
    </w:p>
    <w:p w14:paraId="521DC97D" w14:textId="77777777" w:rsidR="00BA1B69" w:rsidRPr="00BA1B69" w:rsidRDefault="00BA1B69" w:rsidP="00BA1B69">
      <w:pPr>
        <w:rPr>
          <w:rFonts w:ascii="Times New Roman" w:eastAsia="Times New Roman" w:hAnsi="Times New Roman" w:cs="Times New Roman"/>
        </w:rPr>
      </w:pPr>
      <w:r w:rsidRPr="00BA1B69">
        <w:rPr>
          <w:rFonts w:ascii="Times New Roman" w:eastAsia="Times New Roman" w:hAnsi="Times New Roman" w:cs="Times New Roman"/>
        </w:rPr>
        <w:t>supervisory committee, </w:t>
      </w:r>
    </w:p>
    <w:p w14:paraId="5BC7A988" w14:textId="185272F6" w:rsidR="00BA1B69" w:rsidRPr="00BA1B69" w:rsidRDefault="00BA1B69" w:rsidP="00BA1B69">
      <w:pPr>
        <w:rPr>
          <w:rFonts w:ascii="Times New Roman" w:eastAsia="Times New Roman" w:hAnsi="Times New Roman" w:cs="Times New Roman"/>
        </w:rPr>
      </w:pPr>
      <w:r w:rsidRPr="00BA1B69">
        <w:rPr>
          <w:rFonts w:ascii="Times New Roman" w:eastAsia="Times New Roman" w:hAnsi="Times New Roman" w:cs="Times New Roman"/>
        </w:rPr>
        <w:t>(b) 6 hours in research design/methodology (e.g., EDPS 900a, EDPS 900k, EDPS 936, EDPS</w:t>
      </w:r>
      <w:r w:rsidR="005904FA">
        <w:rPr>
          <w:rFonts w:ascii="Times New Roman" w:eastAsia="Times New Roman" w:hAnsi="Times New Roman" w:cs="Times New Roman"/>
        </w:rPr>
        <w:t xml:space="preserve"> </w:t>
      </w:r>
      <w:r w:rsidRPr="00BA1B69">
        <w:rPr>
          <w:rFonts w:ascii="Times New Roman" w:eastAsia="Times New Roman" w:hAnsi="Times New Roman" w:cs="Times New Roman"/>
        </w:rPr>
        <w:t>935), </w:t>
      </w:r>
    </w:p>
    <w:p w14:paraId="15BFC08B" w14:textId="77777777" w:rsidR="00BA1B69" w:rsidRPr="00BA1B69" w:rsidRDefault="00BA1B69" w:rsidP="00BA1B69">
      <w:pPr>
        <w:rPr>
          <w:rFonts w:ascii="Times New Roman" w:eastAsia="Times New Roman" w:hAnsi="Times New Roman" w:cs="Times New Roman"/>
        </w:rPr>
      </w:pPr>
      <w:r w:rsidRPr="00BA1B69">
        <w:rPr>
          <w:rFonts w:ascii="Times New Roman" w:eastAsia="Times New Roman" w:hAnsi="Times New Roman" w:cs="Times New Roman"/>
        </w:rPr>
        <w:t>(c) 9 hours in statistics (e.g., EDPS 941, EDPS 942, EDPS 971, EDPS 991 Multilevel Modeling, </w:t>
      </w:r>
    </w:p>
    <w:p w14:paraId="784A4AD1" w14:textId="77777777" w:rsidR="00BA1B69" w:rsidRPr="00BA1B69" w:rsidRDefault="00BA1B69" w:rsidP="00BA1B69">
      <w:pPr>
        <w:rPr>
          <w:rFonts w:ascii="Times New Roman" w:eastAsia="Times New Roman" w:hAnsi="Times New Roman" w:cs="Times New Roman"/>
        </w:rPr>
      </w:pPr>
      <w:r w:rsidRPr="00BA1B69">
        <w:rPr>
          <w:rFonts w:ascii="Times New Roman" w:eastAsia="Times New Roman" w:hAnsi="Times New Roman" w:cs="Times New Roman"/>
        </w:rPr>
        <w:t>EDPS 991 Multivariate Analysis, EDPS 991 Longitudinal Models). </w:t>
      </w:r>
    </w:p>
    <w:p w14:paraId="55252837" w14:textId="77777777" w:rsidR="00BA1B69" w:rsidRPr="00BA1B69" w:rsidRDefault="00BA1B69" w:rsidP="00BA1B69">
      <w:pPr>
        <w:rPr>
          <w:rFonts w:ascii="Times New Roman" w:eastAsia="Times New Roman" w:hAnsi="Times New Roman" w:cs="Times New Roman"/>
        </w:rPr>
      </w:pPr>
      <w:r w:rsidRPr="00BA1B69">
        <w:rPr>
          <w:rFonts w:ascii="Times New Roman" w:eastAsia="Times New Roman" w:hAnsi="Times New Roman" w:cs="Times New Roman"/>
        </w:rPr>
        <w:t> </w:t>
      </w:r>
    </w:p>
    <w:p w14:paraId="0D849C3A" w14:textId="77777777" w:rsidR="00BA1B69" w:rsidRPr="00BA1B69" w:rsidRDefault="00BA1B69" w:rsidP="00BA1B69">
      <w:pPr>
        <w:rPr>
          <w:rFonts w:ascii="Times New Roman" w:eastAsia="Times New Roman" w:hAnsi="Times New Roman" w:cs="Times New Roman"/>
        </w:rPr>
      </w:pPr>
      <w:r w:rsidRPr="00BA1B69">
        <w:rPr>
          <w:rFonts w:ascii="Times New Roman" w:eastAsia="Times New Roman" w:hAnsi="Times New Roman" w:cs="Times New Roman"/>
        </w:rPr>
        <w:t xml:space="preserve">Note: Courses </w:t>
      </w:r>
      <w:proofErr w:type="gramStart"/>
      <w:r w:rsidRPr="00BA1B69">
        <w:rPr>
          <w:rFonts w:ascii="Times New Roman" w:eastAsia="Times New Roman" w:hAnsi="Times New Roman" w:cs="Times New Roman"/>
        </w:rPr>
        <w:t>from</w:t>
      </w:r>
      <w:proofErr w:type="gramEnd"/>
      <w:r w:rsidRPr="00BA1B69">
        <w:rPr>
          <w:rFonts w:ascii="Times New Roman" w:eastAsia="Times New Roman" w:hAnsi="Times New Roman" w:cs="Times New Roman"/>
        </w:rPr>
        <w:t xml:space="preserve"> Educational Psychology are preferred, but courses from other departments </w:t>
      </w:r>
    </w:p>
    <w:p w14:paraId="336A132B" w14:textId="77777777" w:rsidR="00BA1B69" w:rsidRPr="00BA1B69" w:rsidRDefault="00BA1B69" w:rsidP="00BA1B69">
      <w:pPr>
        <w:rPr>
          <w:rFonts w:ascii="Times New Roman" w:eastAsia="Times New Roman" w:hAnsi="Times New Roman" w:cs="Times New Roman"/>
        </w:rPr>
      </w:pPr>
      <w:r w:rsidRPr="00BA1B69">
        <w:rPr>
          <w:rFonts w:ascii="Times New Roman" w:eastAsia="Times New Roman" w:hAnsi="Times New Roman" w:cs="Times New Roman"/>
        </w:rPr>
        <w:t>that fall under these categories may also fulfill the requirements (as approved by supervisory </w:t>
      </w:r>
    </w:p>
    <w:p w14:paraId="076E3802" w14:textId="77777777" w:rsidR="00BA1B69" w:rsidRPr="00BA1B69" w:rsidRDefault="00BA1B69" w:rsidP="00BA1B69">
      <w:pPr>
        <w:rPr>
          <w:rFonts w:ascii="Times New Roman" w:eastAsia="Times New Roman" w:hAnsi="Times New Roman" w:cs="Times New Roman"/>
        </w:rPr>
      </w:pPr>
      <w:r w:rsidRPr="00BA1B69">
        <w:rPr>
          <w:rFonts w:ascii="Times New Roman" w:eastAsia="Times New Roman" w:hAnsi="Times New Roman" w:cs="Times New Roman"/>
        </w:rPr>
        <w:t>committee). </w:t>
      </w:r>
    </w:p>
    <w:p w14:paraId="2A6760F8" w14:textId="77777777" w:rsidR="00BA1B69" w:rsidRPr="00BA1B69" w:rsidRDefault="00BA1B69" w:rsidP="00BA1B69">
      <w:pPr>
        <w:rPr>
          <w:rFonts w:ascii="Times New Roman" w:eastAsia="Times New Roman" w:hAnsi="Times New Roman" w:cs="Times New Roman"/>
        </w:rPr>
      </w:pPr>
      <w:r w:rsidRPr="00BA1B69">
        <w:rPr>
          <w:rFonts w:ascii="Times New Roman" w:eastAsia="Times New Roman" w:hAnsi="Times New Roman" w:cs="Times New Roman"/>
        </w:rPr>
        <w:t> </w:t>
      </w:r>
    </w:p>
    <w:p w14:paraId="5AFFE56E" w14:textId="1D9226A1" w:rsidR="00BA1B69" w:rsidRDefault="00BA1B69" w:rsidP="003C45DE">
      <w:pPr>
        <w:jc w:val="center"/>
        <w:rPr>
          <w:rFonts w:ascii="Times New Roman" w:eastAsia="Times New Roman" w:hAnsi="Times New Roman" w:cs="Times New Roman"/>
          <w:b/>
          <w:bCs/>
        </w:rPr>
      </w:pPr>
      <w:r w:rsidRPr="00BA1B69">
        <w:rPr>
          <w:rFonts w:ascii="Times New Roman" w:eastAsia="Times New Roman" w:hAnsi="Times New Roman" w:cs="Times New Roman"/>
          <w:b/>
          <w:bCs/>
        </w:rPr>
        <w:t>Research (30-40hrs)</w:t>
      </w:r>
    </w:p>
    <w:p w14:paraId="6A052C1F" w14:textId="77777777" w:rsidR="003C45DE" w:rsidRPr="00BA1B69" w:rsidRDefault="003C45DE" w:rsidP="003C45DE">
      <w:pPr>
        <w:jc w:val="center"/>
        <w:rPr>
          <w:rFonts w:ascii="Times New Roman" w:eastAsia="Times New Roman" w:hAnsi="Times New Roman" w:cs="Times New Roman"/>
        </w:rPr>
      </w:pPr>
    </w:p>
    <w:p w14:paraId="261196E9" w14:textId="77777777" w:rsidR="00BA1B69" w:rsidRPr="00BA1B69" w:rsidRDefault="00BA1B69" w:rsidP="00BA1B69">
      <w:pPr>
        <w:rPr>
          <w:rFonts w:ascii="Times New Roman" w:eastAsia="Times New Roman" w:hAnsi="Times New Roman" w:cs="Times New Roman"/>
        </w:rPr>
      </w:pPr>
      <w:r w:rsidRPr="00BA1B69">
        <w:rPr>
          <w:rFonts w:ascii="Times New Roman" w:eastAsia="Times New Roman" w:hAnsi="Times New Roman" w:cs="Times New Roman"/>
        </w:rPr>
        <w:t>EDPS 899: Master's thesis (6-10) or equivalent </w:t>
      </w:r>
    </w:p>
    <w:p w14:paraId="0BD73C58" w14:textId="77777777" w:rsidR="00BA1B69" w:rsidRPr="00BA1B69" w:rsidRDefault="00BA1B69" w:rsidP="00BA1B69">
      <w:pPr>
        <w:rPr>
          <w:rFonts w:ascii="Times New Roman" w:eastAsia="Times New Roman" w:hAnsi="Times New Roman" w:cs="Times New Roman"/>
        </w:rPr>
      </w:pPr>
      <w:r w:rsidRPr="00BA1B69">
        <w:rPr>
          <w:rFonts w:ascii="Times New Roman" w:eastAsia="Times New Roman" w:hAnsi="Times New Roman" w:cs="Times New Roman"/>
        </w:rPr>
        <w:t>EDPS 995: Doctoral Seminar (3), leading to publishable manuscript</w:t>
      </w:r>
    </w:p>
    <w:p w14:paraId="53CCB22B" w14:textId="77777777" w:rsidR="00AB4D54" w:rsidRPr="00AB4D54" w:rsidRDefault="00AB4D54" w:rsidP="00AB4D54">
      <w:pPr>
        <w:rPr>
          <w:rFonts w:ascii="Times New Roman" w:eastAsia="Times New Roman" w:hAnsi="Times New Roman" w:cs="Times New Roman"/>
        </w:rPr>
      </w:pPr>
      <w:r w:rsidRPr="00AB4D54">
        <w:rPr>
          <w:rFonts w:ascii="Times New Roman" w:eastAsia="Times New Roman" w:hAnsi="Times New Roman" w:cs="Times New Roman"/>
        </w:rPr>
        <w:t>EDPS 996A: Research other than thesis </w:t>
      </w:r>
    </w:p>
    <w:p w14:paraId="6EDBFEE6" w14:textId="77777777" w:rsidR="00AB4D54" w:rsidRPr="00AB4D54" w:rsidRDefault="00AB4D54" w:rsidP="00AB4D54">
      <w:pPr>
        <w:rPr>
          <w:rFonts w:ascii="Times New Roman" w:eastAsia="Times New Roman" w:hAnsi="Times New Roman" w:cs="Times New Roman"/>
        </w:rPr>
      </w:pPr>
      <w:r w:rsidRPr="00AB4D54">
        <w:rPr>
          <w:rFonts w:ascii="Times New Roman" w:eastAsia="Times New Roman" w:hAnsi="Times New Roman" w:cs="Times New Roman"/>
        </w:rPr>
        <w:t>EDPS 999: Dissertation (12-18) </w:t>
      </w:r>
    </w:p>
    <w:p w14:paraId="08CEB13F" w14:textId="77777777" w:rsidR="00AB4D54" w:rsidRPr="00AB4D54" w:rsidRDefault="00AB4D54" w:rsidP="00AB4D54">
      <w:pPr>
        <w:rPr>
          <w:rFonts w:ascii="Times New Roman" w:eastAsia="Times New Roman" w:hAnsi="Times New Roman" w:cs="Times New Roman"/>
        </w:rPr>
      </w:pPr>
      <w:r w:rsidRPr="00AB4D54">
        <w:rPr>
          <w:rFonts w:ascii="Times New Roman" w:eastAsia="Times New Roman" w:hAnsi="Times New Roman" w:cs="Times New Roman"/>
        </w:rPr>
        <w:t> </w:t>
      </w:r>
    </w:p>
    <w:p w14:paraId="7C7282BE" w14:textId="77777777" w:rsidR="00AB4D54" w:rsidRPr="00AB4D54" w:rsidRDefault="00AB4D54" w:rsidP="00AB4D54">
      <w:pPr>
        <w:rPr>
          <w:rFonts w:ascii="Times New Roman" w:eastAsia="Times New Roman" w:hAnsi="Times New Roman" w:cs="Times New Roman"/>
        </w:rPr>
      </w:pPr>
      <w:r w:rsidRPr="00AB4D54">
        <w:rPr>
          <w:rFonts w:ascii="Times New Roman" w:eastAsia="Times New Roman" w:hAnsi="Times New Roman" w:cs="Times New Roman"/>
        </w:rPr>
        <w:t>Other research-focused coursework that includes a student-authored research product or </w:t>
      </w:r>
    </w:p>
    <w:p w14:paraId="500EB074" w14:textId="77777777" w:rsidR="00AB4D54" w:rsidRPr="00AB4D54" w:rsidRDefault="00AB4D54" w:rsidP="00AB4D54">
      <w:pPr>
        <w:rPr>
          <w:rFonts w:ascii="Times New Roman" w:eastAsia="Times New Roman" w:hAnsi="Times New Roman" w:cs="Times New Roman"/>
        </w:rPr>
      </w:pPr>
      <w:r w:rsidRPr="00AB4D54">
        <w:rPr>
          <w:rFonts w:ascii="Times New Roman" w:eastAsia="Times New Roman" w:hAnsi="Times New Roman" w:cs="Times New Roman"/>
        </w:rPr>
        <w:t>manuscript may also be counted towards fulfilling this requirement (as approved by supervisory </w:t>
      </w:r>
    </w:p>
    <w:p w14:paraId="5E942EAD" w14:textId="77777777" w:rsidR="00AB4D54" w:rsidRPr="00AB4D54" w:rsidRDefault="00AB4D54" w:rsidP="00AB4D54">
      <w:pPr>
        <w:rPr>
          <w:rFonts w:ascii="Times New Roman" w:eastAsia="Times New Roman" w:hAnsi="Times New Roman" w:cs="Times New Roman"/>
        </w:rPr>
      </w:pPr>
      <w:r w:rsidRPr="00AB4D54">
        <w:rPr>
          <w:rFonts w:ascii="Times New Roman" w:eastAsia="Times New Roman" w:hAnsi="Times New Roman" w:cs="Times New Roman"/>
        </w:rPr>
        <w:t>committee) but may not replace minimum requirements for Doctoral Seminar (3 hours min.) or </w:t>
      </w:r>
    </w:p>
    <w:p w14:paraId="75CF8932" w14:textId="77777777" w:rsidR="00AB4D54" w:rsidRPr="00AB4D54" w:rsidRDefault="00AB4D54" w:rsidP="00AB4D54">
      <w:pPr>
        <w:rPr>
          <w:rFonts w:ascii="Times New Roman" w:eastAsia="Times New Roman" w:hAnsi="Times New Roman" w:cs="Times New Roman"/>
        </w:rPr>
      </w:pPr>
      <w:r w:rsidRPr="00AB4D54">
        <w:rPr>
          <w:rFonts w:ascii="Times New Roman" w:eastAsia="Times New Roman" w:hAnsi="Times New Roman" w:cs="Times New Roman"/>
        </w:rPr>
        <w:t>Dissertation hours (12 hours min.). </w:t>
      </w:r>
    </w:p>
    <w:p w14:paraId="35CF4803" w14:textId="77777777" w:rsidR="00AB4D54" w:rsidRPr="00AB4D54" w:rsidRDefault="00AB4D54" w:rsidP="00AB4D54">
      <w:pPr>
        <w:rPr>
          <w:rFonts w:ascii="Times New Roman" w:eastAsia="Times New Roman" w:hAnsi="Times New Roman" w:cs="Times New Roman"/>
        </w:rPr>
      </w:pPr>
      <w:r w:rsidRPr="00AB4D54">
        <w:rPr>
          <w:rFonts w:ascii="Times New Roman" w:eastAsia="Times New Roman" w:hAnsi="Times New Roman" w:cs="Times New Roman"/>
        </w:rPr>
        <w:t> </w:t>
      </w:r>
    </w:p>
    <w:p w14:paraId="6C0A76E0" w14:textId="77777777" w:rsidR="00AB4D54" w:rsidRPr="00AB4D54" w:rsidRDefault="00AB4D54" w:rsidP="00AB4D54">
      <w:pPr>
        <w:rPr>
          <w:rFonts w:ascii="Times New Roman" w:eastAsia="Times New Roman" w:hAnsi="Times New Roman" w:cs="Times New Roman"/>
        </w:rPr>
      </w:pPr>
      <w:r w:rsidRPr="00AB4D54">
        <w:rPr>
          <w:rFonts w:ascii="Times New Roman" w:eastAsia="Times New Roman" w:hAnsi="Times New Roman" w:cs="Times New Roman"/>
          <w:b/>
          <w:bCs/>
        </w:rPr>
        <w:t>Additional Requirements</w:t>
      </w:r>
      <w:r w:rsidRPr="00AB4D54">
        <w:rPr>
          <w:rFonts w:ascii="Times New Roman" w:eastAsia="Times New Roman" w:hAnsi="Times New Roman" w:cs="Times New Roman"/>
        </w:rPr>
        <w:t> </w:t>
      </w:r>
    </w:p>
    <w:p w14:paraId="687F5CC5" w14:textId="77777777" w:rsidR="00AB4D54" w:rsidRPr="00AB4D54" w:rsidRDefault="00AB4D54" w:rsidP="00AB4D54">
      <w:pPr>
        <w:rPr>
          <w:rFonts w:ascii="Times New Roman" w:eastAsia="Times New Roman" w:hAnsi="Times New Roman" w:cs="Times New Roman"/>
        </w:rPr>
      </w:pPr>
      <w:r w:rsidRPr="00AB4D54">
        <w:rPr>
          <w:rFonts w:ascii="Times New Roman" w:eastAsia="Times New Roman" w:hAnsi="Times New Roman" w:cs="Times New Roman"/>
        </w:rPr>
        <w:t>Program of Studies (must be submitted prior to completion of 45 credit hours) </w:t>
      </w:r>
    </w:p>
    <w:p w14:paraId="7916D2E5" w14:textId="77777777" w:rsidR="00AB4D54" w:rsidRPr="00AB4D54" w:rsidRDefault="00AB4D54" w:rsidP="00AB4D54">
      <w:pPr>
        <w:rPr>
          <w:rFonts w:ascii="Times New Roman" w:eastAsia="Times New Roman" w:hAnsi="Times New Roman" w:cs="Times New Roman"/>
        </w:rPr>
      </w:pPr>
      <w:r w:rsidRPr="00AB4D54">
        <w:rPr>
          <w:rFonts w:ascii="Times New Roman" w:eastAsia="Times New Roman" w:hAnsi="Times New Roman" w:cs="Times New Roman"/>
        </w:rPr>
        <w:t>• Courses outside department (at least 6 hours, can be covered in Additional Coursework) </w:t>
      </w:r>
    </w:p>
    <w:p w14:paraId="7BA59984" w14:textId="77777777" w:rsidR="00AB4D54" w:rsidRPr="00AB4D54" w:rsidRDefault="00AB4D54" w:rsidP="00AB4D54">
      <w:pPr>
        <w:rPr>
          <w:rFonts w:ascii="Times New Roman" w:eastAsia="Times New Roman" w:hAnsi="Times New Roman" w:cs="Times New Roman"/>
        </w:rPr>
      </w:pPr>
      <w:r w:rsidRPr="00AB4D54">
        <w:rPr>
          <w:rFonts w:ascii="Times New Roman" w:eastAsia="Times New Roman" w:hAnsi="Times New Roman" w:cs="Times New Roman"/>
        </w:rPr>
        <w:t>• Course coverage of ethics and human diversity (typically covered in other courses such as EDPS 850, 851) </w:t>
      </w:r>
    </w:p>
    <w:p w14:paraId="1AFF66C0" w14:textId="77777777" w:rsidR="00AB4D54" w:rsidRPr="00AB4D54" w:rsidRDefault="00AB4D54" w:rsidP="00AB4D54">
      <w:pPr>
        <w:rPr>
          <w:rFonts w:ascii="Times New Roman" w:eastAsia="Times New Roman" w:hAnsi="Times New Roman" w:cs="Times New Roman"/>
        </w:rPr>
      </w:pPr>
      <w:r w:rsidRPr="00AB4D54">
        <w:rPr>
          <w:rFonts w:ascii="Times New Roman" w:eastAsia="Times New Roman" w:hAnsi="Times New Roman" w:cs="Times New Roman"/>
        </w:rPr>
        <w:t>• Comprehensive exams/advancement to candidacy </w:t>
      </w:r>
    </w:p>
    <w:p w14:paraId="531588B9" w14:textId="77777777" w:rsidR="00AB4D54" w:rsidRPr="00AB4D54" w:rsidRDefault="00AB4D54" w:rsidP="00AB4D54">
      <w:pPr>
        <w:rPr>
          <w:rFonts w:ascii="Times New Roman" w:eastAsia="Times New Roman" w:hAnsi="Times New Roman" w:cs="Times New Roman"/>
        </w:rPr>
      </w:pPr>
      <w:r w:rsidRPr="00AB4D54">
        <w:rPr>
          <w:rFonts w:ascii="Times New Roman" w:eastAsia="Times New Roman" w:hAnsi="Times New Roman" w:cs="Times New Roman"/>
        </w:rPr>
        <w:t>• Dissertation completion, defense and filing </w:t>
      </w:r>
    </w:p>
    <w:p w14:paraId="7C2B0B27" w14:textId="77777777" w:rsidR="00AB4D54" w:rsidRPr="00AB4D54" w:rsidRDefault="00AB4D54" w:rsidP="00AB4D54">
      <w:pPr>
        <w:rPr>
          <w:rFonts w:ascii="Times New Roman" w:eastAsia="Times New Roman" w:hAnsi="Times New Roman" w:cs="Times New Roman"/>
        </w:rPr>
      </w:pPr>
      <w:r w:rsidRPr="00AB4D54">
        <w:rPr>
          <w:rFonts w:ascii="Times New Roman" w:eastAsia="Times New Roman" w:hAnsi="Times New Roman" w:cs="Times New Roman"/>
        </w:rPr>
        <w:t> </w:t>
      </w:r>
    </w:p>
    <w:p w14:paraId="1A57D13B" w14:textId="77777777" w:rsidR="00AB4D54" w:rsidRPr="00AB4D54" w:rsidRDefault="00AB4D54" w:rsidP="00AB4D54">
      <w:pPr>
        <w:rPr>
          <w:rFonts w:ascii="Times New Roman" w:eastAsia="Times New Roman" w:hAnsi="Times New Roman" w:cs="Times New Roman"/>
        </w:rPr>
      </w:pPr>
      <w:r w:rsidRPr="00AB4D54">
        <w:rPr>
          <w:rFonts w:ascii="Times New Roman" w:eastAsia="Times New Roman" w:hAnsi="Times New Roman" w:cs="Times New Roman"/>
          <w:b/>
          <w:bCs/>
        </w:rPr>
        <w:t>Total (including work carried over from masters) must be at least 90 hours</w:t>
      </w:r>
    </w:p>
    <w:p w14:paraId="376186A3" w14:textId="77777777" w:rsidR="00BA1B69" w:rsidRPr="00B40393" w:rsidRDefault="00BA1B69" w:rsidP="00B40393">
      <w:pPr>
        <w:rPr>
          <w:rFonts w:ascii="Times New Roman" w:eastAsia="Times New Roman" w:hAnsi="Times New Roman" w:cs="Times New Roman"/>
        </w:rPr>
      </w:pPr>
    </w:p>
    <w:p w14:paraId="06E82AC9" w14:textId="77777777" w:rsidR="00B40393" w:rsidRDefault="00B40393" w:rsidP="00B40393">
      <w:pPr>
        <w:rPr>
          <w:rFonts w:ascii="TimesNewRomanPS" w:eastAsia="Times New Roman" w:hAnsi="TimesNewRomanPS" w:cs="Times New Roman"/>
          <w:b/>
          <w:bCs/>
        </w:rPr>
      </w:pPr>
    </w:p>
    <w:p w14:paraId="3746D5CB" w14:textId="2F074CE2" w:rsidR="003823F0" w:rsidRDefault="003823F0">
      <w:pPr>
        <w:rPr>
          <w:rFonts w:ascii="TimesNewRomanPS" w:eastAsia="Times New Roman" w:hAnsi="TimesNewRomanPS" w:cs="Times New Roman"/>
          <w:b/>
          <w:bCs/>
        </w:rPr>
      </w:pPr>
    </w:p>
    <w:p w14:paraId="6C2A6D3E" w14:textId="77777777" w:rsidR="003823F0" w:rsidRDefault="003823F0" w:rsidP="00B40393">
      <w:pPr>
        <w:jc w:val="center"/>
        <w:rPr>
          <w:rFonts w:ascii="TimesNewRomanPS" w:eastAsia="Times New Roman" w:hAnsi="TimesNewRomanPS" w:cs="Times New Roman"/>
          <w:b/>
          <w:bCs/>
        </w:rPr>
      </w:pPr>
    </w:p>
    <w:sectPr w:rsidR="003823F0" w:rsidSect="004417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BD33B0"/>
    <w:multiLevelType w:val="multilevel"/>
    <w:tmpl w:val="51DE0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20136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393"/>
    <w:rsid w:val="000A1154"/>
    <w:rsid w:val="000E42C4"/>
    <w:rsid w:val="001E5DF5"/>
    <w:rsid w:val="00250983"/>
    <w:rsid w:val="00257A94"/>
    <w:rsid w:val="0026545A"/>
    <w:rsid w:val="002C3502"/>
    <w:rsid w:val="002C6797"/>
    <w:rsid w:val="00316294"/>
    <w:rsid w:val="003823F0"/>
    <w:rsid w:val="0039729C"/>
    <w:rsid w:val="003A0FB4"/>
    <w:rsid w:val="003A7749"/>
    <w:rsid w:val="003C45DE"/>
    <w:rsid w:val="004417AA"/>
    <w:rsid w:val="0044338E"/>
    <w:rsid w:val="004606DF"/>
    <w:rsid w:val="004C5865"/>
    <w:rsid w:val="004C6E19"/>
    <w:rsid w:val="005776BC"/>
    <w:rsid w:val="00584118"/>
    <w:rsid w:val="005904FA"/>
    <w:rsid w:val="005E4072"/>
    <w:rsid w:val="00627DB1"/>
    <w:rsid w:val="006F35B2"/>
    <w:rsid w:val="00782693"/>
    <w:rsid w:val="007F0E20"/>
    <w:rsid w:val="007F1361"/>
    <w:rsid w:val="0088782D"/>
    <w:rsid w:val="008A3137"/>
    <w:rsid w:val="008E08A1"/>
    <w:rsid w:val="0094147F"/>
    <w:rsid w:val="009F54E3"/>
    <w:rsid w:val="00A95B3B"/>
    <w:rsid w:val="00AA1EF0"/>
    <w:rsid w:val="00AB4D54"/>
    <w:rsid w:val="00AD121C"/>
    <w:rsid w:val="00B40393"/>
    <w:rsid w:val="00B573A1"/>
    <w:rsid w:val="00BA1B69"/>
    <w:rsid w:val="00BD2A31"/>
    <w:rsid w:val="00BD7CC7"/>
    <w:rsid w:val="00BF236A"/>
    <w:rsid w:val="00D00AA9"/>
    <w:rsid w:val="00DE63AA"/>
    <w:rsid w:val="00E30CEF"/>
    <w:rsid w:val="00E366F6"/>
    <w:rsid w:val="00E4546C"/>
    <w:rsid w:val="00F60E79"/>
    <w:rsid w:val="00F843D0"/>
    <w:rsid w:val="038D7764"/>
    <w:rsid w:val="10D9053E"/>
    <w:rsid w:val="14C0A0F4"/>
    <w:rsid w:val="18763C47"/>
    <w:rsid w:val="19D896EB"/>
    <w:rsid w:val="28550119"/>
    <w:rsid w:val="359AFAE5"/>
    <w:rsid w:val="3FB500FD"/>
    <w:rsid w:val="42F640FE"/>
    <w:rsid w:val="47C012E2"/>
    <w:rsid w:val="48DCBFA1"/>
    <w:rsid w:val="5608F7BD"/>
    <w:rsid w:val="5B15C4F4"/>
    <w:rsid w:val="6B7FB439"/>
    <w:rsid w:val="6DBF4E29"/>
    <w:rsid w:val="6F22281F"/>
    <w:rsid w:val="7275C4D8"/>
    <w:rsid w:val="749C803A"/>
    <w:rsid w:val="74C0C5E4"/>
    <w:rsid w:val="7E2F4543"/>
    <w:rsid w:val="7EAC3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650CBA"/>
  <w15:chartTrackingRefBased/>
  <w15:docId w15:val="{8346148A-FC03-3248-90F6-78F34BECE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4039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B4039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B403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30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31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9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08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71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9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49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743088650C2E44913FA21E69CC3C34" ma:contentTypeVersion="9" ma:contentTypeDescription="Create a new document." ma:contentTypeScope="" ma:versionID="651f351176b4e609f85c970fed93ebb7">
  <xsd:schema xmlns:xsd="http://www.w3.org/2001/XMLSchema" xmlns:xs="http://www.w3.org/2001/XMLSchema" xmlns:p="http://schemas.microsoft.com/office/2006/metadata/properties" xmlns:ns2="39756c7a-b83f-40a7-b64d-301b3f898ed3" targetNamespace="http://schemas.microsoft.com/office/2006/metadata/properties" ma:root="true" ma:fieldsID="740ec557c71cccde5943194e96aa6c47" ns2:_="">
    <xsd:import namespace="39756c7a-b83f-40a7-b64d-301b3f898e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756c7a-b83f-40a7-b64d-301b3f898e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77B075-8D2C-44B8-8464-8AD4CC39C1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339AB3-21FE-4C83-B545-42C8F722AF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55E919-1B2C-43D5-8884-48BADAF2F5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756c7a-b83f-40a7-b64d-301b3f898e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539</Words>
  <Characters>3077</Characters>
  <Application>Microsoft Office Word</Application>
  <DocSecurity>0</DocSecurity>
  <Lines>25</Lines>
  <Paragraphs>7</Paragraphs>
  <ScaleCrop>false</ScaleCrop>
  <Company/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Buhs;Bella Starling Alves;mgz</dc:creator>
  <cp:keywords/>
  <dc:description/>
  <cp:lastModifiedBy>Mary Zeleny</cp:lastModifiedBy>
  <cp:revision>2</cp:revision>
  <dcterms:created xsi:type="dcterms:W3CDTF">2026-05-12T15:31:00Z</dcterms:created>
  <dcterms:modified xsi:type="dcterms:W3CDTF">2026-05-12T15:31:00Z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0x01010096743088650C2E44913FA21E69CC3C34</vt:lpwstr>
  </property>
  <property fmtid="{D5CDD505-2E9C-101B-9397-08002B2CF9AE}" pid="3" name="_ExtendedDescription">
    <vt:lpwstr/>
  </property>
</Properties>
</file>